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0CB6B" w14:textId="77777777" w:rsidR="00D108AC" w:rsidRPr="008225E9" w:rsidRDefault="00C86727" w:rsidP="00D108AC">
      <w:pPr>
        <w:rPr>
          <w:rFonts w:ascii="Meiryo UI" w:eastAsia="Meiryo UI" w:hAnsi="Meiryo UI"/>
          <w:i/>
          <w:iCs/>
          <w:color w:val="000000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noProof/>
          <w:sz w:val="21"/>
          <w:szCs w:val="21"/>
          <w:u w:val="single"/>
          <w:lang w:val="en-US" w:eastAsia="ja-JP"/>
        </w:rPr>
        <w:drawing>
          <wp:anchor distT="0" distB="0" distL="114300" distR="114300" simplePos="0" relativeHeight="251658240" behindDoc="1" locked="0" layoutInCell="1" allowOverlap="1" wp14:anchorId="61AC9BA8" wp14:editId="35DC5A84">
            <wp:simplePos x="0" y="0"/>
            <wp:positionH relativeFrom="page">
              <wp:posOffset>3172406</wp:posOffset>
            </wp:positionH>
            <wp:positionV relativeFrom="paragraph">
              <wp:posOffset>612</wp:posOffset>
            </wp:positionV>
            <wp:extent cx="1268095" cy="996950"/>
            <wp:effectExtent l="0" t="0" r="8255" b="0"/>
            <wp:wrapTight wrapText="bothSides">
              <wp:wrapPolygon edited="0">
                <wp:start x="9410" y="0"/>
                <wp:lineTo x="6165" y="2064"/>
                <wp:lineTo x="5192" y="3715"/>
                <wp:lineTo x="5192" y="9493"/>
                <wp:lineTo x="7463" y="13208"/>
                <wp:lineTo x="9086" y="13208"/>
                <wp:lineTo x="0" y="16510"/>
                <wp:lineTo x="0" y="20224"/>
                <wp:lineTo x="7788" y="21050"/>
                <wp:lineTo x="11033" y="21050"/>
                <wp:lineTo x="21416" y="20224"/>
                <wp:lineTo x="21416" y="16097"/>
                <wp:lineTo x="12330" y="13208"/>
                <wp:lineTo x="13628" y="13208"/>
                <wp:lineTo x="16549" y="8668"/>
                <wp:lineTo x="16549" y="4540"/>
                <wp:lineTo x="15251" y="2476"/>
                <wp:lineTo x="12006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48A622" w14:textId="77777777" w:rsidR="00D108AC" w:rsidRPr="008225E9" w:rsidRDefault="00D108AC" w:rsidP="00D108AC">
      <w:pPr>
        <w:rPr>
          <w:rFonts w:ascii="Meiryo UI" w:eastAsia="Meiryo UI" w:hAnsi="Meiryo UI"/>
          <w:i/>
          <w:iCs/>
          <w:color w:val="000000"/>
          <w:sz w:val="21"/>
          <w:szCs w:val="21"/>
          <w:lang w:eastAsia="ja-JP"/>
        </w:rPr>
      </w:pPr>
    </w:p>
    <w:p w14:paraId="621A2D28" w14:textId="77777777" w:rsidR="00111110" w:rsidRPr="008225E9" w:rsidRDefault="00111110" w:rsidP="0057026E">
      <w:pPr>
        <w:spacing w:after="120"/>
        <w:rPr>
          <w:rFonts w:ascii="Meiryo UI" w:eastAsia="Meiryo UI" w:hAnsi="Meiryo UI"/>
          <w:i/>
          <w:noProof/>
          <w:sz w:val="21"/>
          <w:szCs w:val="21"/>
          <w:lang w:val="en-US" w:eastAsia="ja-JP"/>
        </w:rPr>
      </w:pPr>
    </w:p>
    <w:p w14:paraId="21434A53" w14:textId="77777777" w:rsidR="00C86727" w:rsidRPr="008225E9" w:rsidRDefault="00C86727" w:rsidP="0057026E">
      <w:pPr>
        <w:spacing w:after="120"/>
        <w:rPr>
          <w:rFonts w:ascii="Meiryo UI" w:eastAsia="Meiryo UI" w:hAnsi="Meiryo UI"/>
          <w:i/>
          <w:noProof/>
          <w:sz w:val="21"/>
          <w:szCs w:val="21"/>
          <w:lang w:val="en-US" w:eastAsia="ja-JP"/>
        </w:rPr>
      </w:pPr>
    </w:p>
    <w:p w14:paraId="2D87101F" w14:textId="77777777" w:rsidR="00AE432A" w:rsidRPr="008225E9" w:rsidRDefault="00AE432A" w:rsidP="00AE432A">
      <w:pPr>
        <w:spacing w:line="300" w:lineRule="exact"/>
        <w:rPr>
          <w:rFonts w:ascii="Meiryo UI" w:eastAsia="Meiryo UI" w:hAnsi="Meiryo UI"/>
          <w:b/>
          <w:i/>
          <w:iCs/>
          <w:kern w:val="2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/>
          <w:iCs/>
          <w:sz w:val="21"/>
          <w:szCs w:val="21"/>
          <w:lang w:eastAsia="ja-JP"/>
        </w:rPr>
        <w:t xml:space="preserve">【プレスリリース】 </w:t>
      </w:r>
    </w:p>
    <w:p w14:paraId="3182310E" w14:textId="4DB0E7D9" w:rsidR="00AE432A" w:rsidRPr="00C5533B" w:rsidRDefault="00AE432A" w:rsidP="00AE432A">
      <w:pPr>
        <w:spacing w:after="120" w:line="300" w:lineRule="exact"/>
        <w:jc w:val="right"/>
        <w:rPr>
          <w:rFonts w:ascii="Meiryo UI" w:eastAsia="Meiryo UI" w:hAnsi="Meiryo UI"/>
          <w:sz w:val="21"/>
          <w:szCs w:val="21"/>
          <w:lang w:eastAsia="ja-JP"/>
        </w:rPr>
      </w:pPr>
      <w:r w:rsidRPr="00C5533B">
        <w:rPr>
          <w:rFonts w:ascii="Meiryo UI" w:eastAsia="Meiryo UI" w:hAnsi="Meiryo UI" w:hint="eastAsia"/>
          <w:sz w:val="21"/>
          <w:szCs w:val="21"/>
          <w:lang w:eastAsia="ja-JP"/>
        </w:rPr>
        <w:t>2020年</w:t>
      </w:r>
      <w:r w:rsidR="003C433F" w:rsidRPr="00C5533B">
        <w:rPr>
          <w:rFonts w:ascii="Meiryo UI" w:eastAsia="Meiryo UI" w:hAnsi="Meiryo UI"/>
          <w:sz w:val="21"/>
          <w:szCs w:val="21"/>
          <w:lang w:eastAsia="ja-JP"/>
        </w:rPr>
        <w:t>9</w:t>
      </w:r>
      <w:r w:rsidRPr="00C5533B">
        <w:rPr>
          <w:rFonts w:ascii="Meiryo UI" w:eastAsia="Meiryo UI" w:hAnsi="Meiryo UI" w:hint="eastAsia"/>
          <w:sz w:val="21"/>
          <w:szCs w:val="21"/>
          <w:lang w:eastAsia="ja-JP"/>
        </w:rPr>
        <w:t>月</w:t>
      </w:r>
      <w:r w:rsidR="00C5533B" w:rsidRPr="00C5533B">
        <w:rPr>
          <w:rFonts w:ascii="Meiryo UI" w:eastAsia="Meiryo UI" w:hAnsi="Meiryo UI" w:hint="eastAsia"/>
          <w:sz w:val="21"/>
          <w:szCs w:val="21"/>
          <w:lang w:eastAsia="ja-JP"/>
        </w:rPr>
        <w:t>24</w:t>
      </w:r>
      <w:r w:rsidRPr="00C5533B">
        <w:rPr>
          <w:rFonts w:ascii="Meiryo UI" w:eastAsia="Meiryo UI" w:hAnsi="Meiryo UI" w:hint="eastAsia"/>
          <w:sz w:val="21"/>
          <w:szCs w:val="21"/>
          <w:lang w:eastAsia="ja-JP"/>
        </w:rPr>
        <w:t>日</w:t>
      </w:r>
    </w:p>
    <w:p w14:paraId="6AA0BDF9" w14:textId="77777777" w:rsidR="00AE432A" w:rsidRPr="00C5533B" w:rsidRDefault="00AE432A" w:rsidP="00AE432A">
      <w:pPr>
        <w:spacing w:after="120" w:line="30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C5533B">
        <w:rPr>
          <w:rFonts w:ascii="Meiryo UI" w:eastAsia="Meiryo UI" w:hAnsi="Meiryo UI" w:hint="eastAsia"/>
          <w:sz w:val="21"/>
          <w:szCs w:val="21"/>
          <w:lang w:eastAsia="ja-JP"/>
        </w:rPr>
        <w:t>報道関係各位</w:t>
      </w:r>
    </w:p>
    <w:p w14:paraId="33A4FC22" w14:textId="35A2B7AA" w:rsidR="00AE432A" w:rsidRPr="009A2713" w:rsidRDefault="00AE432A" w:rsidP="00AE432A">
      <w:pPr>
        <w:pStyle w:val="Pressemitteilung"/>
        <w:spacing w:before="0" w:after="0" w:line="360" w:lineRule="exact"/>
        <w:rPr>
          <w:rFonts w:ascii="Meiryo UI" w:eastAsia="Meiryo UI" w:hAnsi="Meiryo UI"/>
          <w:b w:val="0"/>
          <w:spacing w:val="-6"/>
          <w:sz w:val="18"/>
          <w:szCs w:val="18"/>
          <w:u w:val="none"/>
          <w:lang w:eastAsia="ja-JP"/>
        </w:rPr>
      </w:pPr>
      <w:r w:rsidRPr="009A2713">
        <w:rPr>
          <w:rFonts w:ascii="Meiryo UI" w:eastAsia="Meiryo UI" w:hAnsi="Meiryo UI" w:hint="eastAsia"/>
          <w:b w:val="0"/>
          <w:spacing w:val="-6"/>
          <w:sz w:val="18"/>
          <w:szCs w:val="18"/>
          <w:u w:val="none"/>
          <w:lang w:eastAsia="ja-JP"/>
        </w:rPr>
        <w:t>*本プレスリリースは、</w:t>
      </w:r>
      <w:hyperlink r:id="rId11" w:history="1">
        <w:r w:rsidRPr="009A2713">
          <w:rPr>
            <w:rStyle w:val="a5"/>
            <w:rFonts w:ascii="Meiryo UI" w:eastAsia="Meiryo UI" w:hAnsi="Meiryo UI" w:hint="eastAsia"/>
            <w:b w:val="0"/>
            <w:spacing w:val="-6"/>
            <w:sz w:val="18"/>
            <w:szCs w:val="18"/>
            <w:lang w:val="en-US" w:eastAsia="ja-JP"/>
          </w:rPr>
          <w:t>独</w:t>
        </w:r>
        <w:r w:rsidRPr="009A2713">
          <w:rPr>
            <w:rStyle w:val="a5"/>
            <w:rFonts w:ascii="Meiryo UI" w:eastAsia="Meiryo UI" w:hAnsi="Meiryo UI" w:hint="eastAsia"/>
            <w:b w:val="0"/>
            <w:spacing w:val="-6"/>
            <w:sz w:val="18"/>
            <w:szCs w:val="18"/>
            <w:lang w:eastAsia="ja-JP"/>
          </w:rPr>
          <w:t>congatec AG</w:t>
        </w:r>
        <w:r w:rsidRPr="009A2713">
          <w:rPr>
            <w:rStyle w:val="a5"/>
            <w:rFonts w:ascii="Meiryo UI" w:eastAsia="Meiryo UI" w:hAnsi="Meiryo UI" w:hint="eastAsia"/>
            <w:b w:val="0"/>
            <w:spacing w:val="-6"/>
            <w:sz w:val="18"/>
            <w:szCs w:val="18"/>
            <w:lang w:val="en-US" w:eastAsia="ja-JP"/>
          </w:rPr>
          <w:t>が、</w:t>
        </w:r>
        <w:r w:rsidRPr="009A2713">
          <w:rPr>
            <w:rStyle w:val="a5"/>
            <w:rFonts w:ascii="Meiryo UI" w:eastAsia="Meiryo UI" w:hAnsi="Meiryo UI" w:hint="eastAsia"/>
            <w:b w:val="0"/>
            <w:spacing w:val="-6"/>
            <w:sz w:val="18"/>
            <w:szCs w:val="18"/>
            <w:lang w:eastAsia="ja-JP"/>
          </w:rPr>
          <w:t>2020</w:t>
        </w:r>
        <w:r w:rsidRPr="009A2713">
          <w:rPr>
            <w:rStyle w:val="a5"/>
            <w:rFonts w:ascii="Meiryo UI" w:eastAsia="Meiryo UI" w:hAnsi="Meiryo UI" w:hint="eastAsia"/>
            <w:b w:val="0"/>
            <w:spacing w:val="-6"/>
            <w:sz w:val="18"/>
            <w:szCs w:val="18"/>
            <w:lang w:val="en-US" w:eastAsia="ja-JP"/>
          </w:rPr>
          <w:t>年</w:t>
        </w:r>
        <w:r w:rsidR="003C433F" w:rsidRPr="009A2713">
          <w:rPr>
            <w:rStyle w:val="a5"/>
            <w:rFonts w:ascii="Meiryo UI" w:eastAsia="Meiryo UI" w:hAnsi="Meiryo UI"/>
            <w:b w:val="0"/>
            <w:spacing w:val="-6"/>
            <w:sz w:val="18"/>
            <w:szCs w:val="18"/>
            <w:lang w:eastAsia="ja-JP"/>
          </w:rPr>
          <w:t>9</w:t>
        </w:r>
        <w:r w:rsidRPr="009A2713">
          <w:rPr>
            <w:rStyle w:val="a5"/>
            <w:rFonts w:ascii="Meiryo UI" w:eastAsia="Meiryo UI" w:hAnsi="Meiryo UI" w:hint="eastAsia"/>
            <w:b w:val="0"/>
            <w:spacing w:val="-6"/>
            <w:sz w:val="18"/>
            <w:szCs w:val="18"/>
            <w:lang w:val="en-US" w:eastAsia="ja-JP"/>
          </w:rPr>
          <w:t>月</w:t>
        </w:r>
        <w:r w:rsidR="003C433F" w:rsidRPr="009A2713">
          <w:rPr>
            <w:rStyle w:val="a5"/>
            <w:rFonts w:ascii="Meiryo UI" w:eastAsia="Meiryo UI" w:hAnsi="Meiryo UI"/>
            <w:b w:val="0"/>
            <w:spacing w:val="-6"/>
            <w:sz w:val="18"/>
            <w:szCs w:val="18"/>
            <w:lang w:val="en-US" w:eastAsia="ja-JP"/>
          </w:rPr>
          <w:t>23</w:t>
        </w:r>
        <w:r w:rsidRPr="009A2713">
          <w:rPr>
            <w:rStyle w:val="a5"/>
            <w:rFonts w:ascii="Meiryo UI" w:eastAsia="Meiryo UI" w:hAnsi="Meiryo UI" w:hint="eastAsia"/>
            <w:b w:val="0"/>
            <w:spacing w:val="-6"/>
            <w:sz w:val="18"/>
            <w:szCs w:val="18"/>
            <w:lang w:val="en-US" w:eastAsia="ja-JP"/>
          </w:rPr>
          <w:t>日（現地時間）、</w:t>
        </w:r>
        <w:r w:rsidR="008B5E07" w:rsidRPr="009A2713">
          <w:rPr>
            <w:rStyle w:val="a5"/>
            <w:rFonts w:ascii="Meiryo UI" w:eastAsia="Meiryo UI" w:hAnsi="Meiryo UI" w:hint="eastAsia"/>
            <w:b w:val="0"/>
            <w:spacing w:val="-6"/>
            <w:sz w:val="18"/>
            <w:szCs w:val="18"/>
            <w:lang w:eastAsia="ja-JP"/>
          </w:rPr>
          <w:t>ド</w:t>
        </w:r>
        <w:r w:rsidR="008B5E07" w:rsidRPr="009A2713">
          <w:rPr>
            <w:rStyle w:val="a5"/>
            <w:rFonts w:ascii="Meiryo UI" w:eastAsia="Meiryo UI" w:hAnsi="Meiryo UI" w:hint="eastAsia"/>
            <w:b w:val="0"/>
            <w:spacing w:val="-6"/>
            <w:sz w:val="18"/>
            <w:szCs w:val="18"/>
            <w:lang w:eastAsia="ja-JP"/>
          </w:rPr>
          <w:t>イ</w:t>
        </w:r>
        <w:r w:rsidR="008B5E07" w:rsidRPr="009A2713">
          <w:rPr>
            <w:rStyle w:val="a5"/>
            <w:rFonts w:ascii="Meiryo UI" w:eastAsia="Meiryo UI" w:hAnsi="Meiryo UI" w:hint="eastAsia"/>
            <w:b w:val="0"/>
            <w:spacing w:val="-6"/>
            <w:sz w:val="18"/>
            <w:szCs w:val="18"/>
            <w:lang w:eastAsia="ja-JP"/>
          </w:rPr>
          <w:t>ツ</w:t>
        </w:r>
        <w:r w:rsidR="008B5E07" w:rsidRPr="009A2713">
          <w:rPr>
            <w:rStyle w:val="a5"/>
            <w:rFonts w:ascii="Meiryo UI" w:eastAsia="Meiryo UI" w:hAnsi="Meiryo UI" w:hint="eastAsia"/>
            <w:b w:val="0"/>
            <w:spacing w:val="-6"/>
            <w:sz w:val="18"/>
            <w:szCs w:val="18"/>
            <w:lang w:eastAsia="ja-JP"/>
          </w:rPr>
          <w:t>で</w:t>
        </w:r>
        <w:r w:rsidRPr="009A2713">
          <w:rPr>
            <w:rStyle w:val="a5"/>
            <w:rFonts w:ascii="Meiryo UI" w:eastAsia="Meiryo UI" w:hAnsi="Meiryo UI" w:hint="eastAsia"/>
            <w:b w:val="0"/>
            <w:spacing w:val="-6"/>
            <w:sz w:val="18"/>
            <w:szCs w:val="18"/>
            <w:lang w:val="en-US" w:eastAsia="ja-JP"/>
          </w:rPr>
          <w:t>発表したプレスリリース</w:t>
        </w:r>
      </w:hyperlink>
      <w:r w:rsidRPr="009A2713">
        <w:rPr>
          <w:rFonts w:ascii="Meiryo UI" w:eastAsia="Meiryo UI" w:hAnsi="Meiryo UI" w:hint="eastAsia"/>
          <w:b w:val="0"/>
          <w:spacing w:val="-6"/>
          <w:sz w:val="18"/>
          <w:szCs w:val="18"/>
          <w:u w:val="none"/>
          <w:lang w:eastAsia="ja-JP"/>
        </w:rPr>
        <w:t>の抄訳です。</w:t>
      </w:r>
    </w:p>
    <w:p w14:paraId="5B6975CC" w14:textId="77777777" w:rsidR="00AE432A" w:rsidRPr="008225E9" w:rsidRDefault="00AE432A" w:rsidP="00AE432A">
      <w:pPr>
        <w:pStyle w:val="Pressemitteilung"/>
        <w:spacing w:before="0" w:after="0"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49500380" w14:textId="16BB4EFE" w:rsidR="00C5533B" w:rsidRPr="00E160FD" w:rsidRDefault="003C433F" w:rsidP="0092333F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  <w:r w:rsidRPr="00E160FD">
        <w:rPr>
          <w:rFonts w:ascii="Meiryo UI" w:eastAsia="Meiryo UI" w:hAnsi="Meiryo UI" w:hint="eastAsia"/>
          <w:b/>
          <w:color w:val="FF3300"/>
          <w:lang w:eastAsia="ja-JP"/>
        </w:rPr>
        <w:t>コンガテック、</w:t>
      </w:r>
      <w:r w:rsidR="00077AD3" w:rsidRPr="00E160FD">
        <w:rPr>
          <w:rFonts w:ascii="Meiryo UI" w:eastAsia="Meiryo UI" w:hAnsi="Meiryo UI"/>
          <w:b/>
          <w:color w:val="FF3300"/>
          <w:lang w:eastAsia="ja-JP"/>
        </w:rPr>
        <w:t>Intel®</w:t>
      </w:r>
      <w:r w:rsidRPr="00E160FD">
        <w:rPr>
          <w:rFonts w:ascii="Meiryo UI" w:eastAsia="Meiryo UI" w:hAnsi="Meiryo UI" w:hint="eastAsia"/>
          <w:b/>
          <w:color w:val="FF3300"/>
          <w:lang w:eastAsia="ja-JP"/>
        </w:rPr>
        <w:t>第</w:t>
      </w:r>
      <w:r w:rsidRPr="00E160FD">
        <w:rPr>
          <w:rFonts w:ascii="Meiryo UI" w:eastAsia="Meiryo UI" w:hAnsi="Meiryo UI"/>
          <w:b/>
          <w:color w:val="FF3300"/>
          <w:lang w:eastAsia="ja-JP"/>
        </w:rPr>
        <w:t>11</w:t>
      </w:r>
      <w:r w:rsidRPr="00E160FD">
        <w:rPr>
          <w:rFonts w:ascii="Meiryo UI" w:eastAsia="Meiryo UI" w:hAnsi="Meiryo UI" w:hint="eastAsia"/>
          <w:b/>
          <w:color w:val="FF3300"/>
          <w:lang w:eastAsia="ja-JP"/>
        </w:rPr>
        <w:t>世代コアプロセッサを搭載した</w:t>
      </w:r>
    </w:p>
    <w:p w14:paraId="66D2E3EC" w14:textId="4C524A5B" w:rsidR="00AE432A" w:rsidRPr="00E160FD" w:rsidRDefault="00A97C2A" w:rsidP="0092333F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  <w:r w:rsidRPr="00E160FD">
        <w:rPr>
          <w:rFonts w:ascii="Meiryo UI" w:eastAsia="Meiryo UI" w:hAnsi="Meiryo UI" w:hint="eastAsia"/>
          <w:b/>
          <w:color w:val="FF3300"/>
          <w:lang w:eastAsia="ja-JP"/>
        </w:rPr>
        <w:t>最先端</w:t>
      </w:r>
      <w:r w:rsidR="003C433F" w:rsidRPr="00E160FD">
        <w:rPr>
          <w:rFonts w:ascii="Meiryo UI" w:eastAsia="Meiryo UI" w:hAnsi="Meiryo UI" w:hint="eastAsia"/>
          <w:b/>
          <w:color w:val="FF3300"/>
          <w:lang w:eastAsia="ja-JP"/>
        </w:rPr>
        <w:t>コンピュータ・オン・モジュール</w:t>
      </w:r>
      <w:r w:rsidRPr="00E160FD">
        <w:rPr>
          <w:rFonts w:ascii="Meiryo UI" w:eastAsia="Meiryo UI" w:hAnsi="Meiryo UI" w:hint="eastAsia"/>
          <w:b/>
          <w:color w:val="FF3300"/>
          <w:lang w:eastAsia="ja-JP"/>
        </w:rPr>
        <w:t>12製品</w:t>
      </w:r>
      <w:r w:rsidR="003C433F" w:rsidRPr="00E160FD">
        <w:rPr>
          <w:rFonts w:ascii="Meiryo UI" w:eastAsia="Meiryo UI" w:hAnsi="Meiryo UI" w:hint="eastAsia"/>
          <w:b/>
          <w:color w:val="FF3300"/>
          <w:lang w:eastAsia="ja-JP"/>
        </w:rPr>
        <w:t>を発表</w:t>
      </w:r>
    </w:p>
    <w:p w14:paraId="5456A735" w14:textId="77777777" w:rsidR="00B46294" w:rsidRPr="008225E9" w:rsidRDefault="00B46294" w:rsidP="0092333F">
      <w:pPr>
        <w:spacing w:line="360" w:lineRule="exact"/>
        <w:jc w:val="center"/>
        <w:rPr>
          <w:rFonts w:ascii="Meiryo UI" w:eastAsia="Meiryo UI" w:hAnsi="Meiryo UI"/>
          <w:b/>
          <w:color w:val="FF3300"/>
          <w:lang w:eastAsia="ja-JP"/>
        </w:rPr>
      </w:pPr>
    </w:p>
    <w:p w14:paraId="437EB23F" w14:textId="20845609" w:rsidR="00C86FE0" w:rsidRDefault="003C433F" w:rsidP="008F2714">
      <w:pPr>
        <w:jc w:val="center"/>
        <w:rPr>
          <w:rFonts w:ascii="Meiryo UI" w:eastAsia="Meiryo UI" w:hAnsi="Meiryo UI"/>
          <w:b/>
          <w:color w:val="FF3300"/>
          <w:sz w:val="21"/>
          <w:szCs w:val="21"/>
          <w:lang w:eastAsia="ja-JP"/>
        </w:rPr>
      </w:pPr>
      <w:r>
        <w:rPr>
          <w:i/>
          <w:noProof/>
          <w:sz w:val="16"/>
          <w:lang w:val="en-US" w:eastAsia="ja-JP"/>
        </w:rPr>
        <w:drawing>
          <wp:inline distT="0" distB="0" distL="0" distR="0" wp14:anchorId="2E64AA9C" wp14:editId="439B1191">
            <wp:extent cx="3067050" cy="153352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548F3" w14:textId="6A2C5629" w:rsidR="00412433" w:rsidRDefault="00412433" w:rsidP="008F2714">
      <w:pPr>
        <w:jc w:val="center"/>
        <w:rPr>
          <w:rFonts w:ascii="Meiryo UI" w:eastAsia="Meiryo UI" w:hAnsi="Meiryo UI"/>
          <w:b/>
          <w:color w:val="FF3300"/>
          <w:sz w:val="21"/>
          <w:szCs w:val="21"/>
          <w:lang w:eastAsia="ja-JP"/>
        </w:rPr>
      </w:pPr>
    </w:p>
    <w:p w14:paraId="2AB0D644" w14:textId="3D7E5C41" w:rsidR="008F2714" w:rsidRPr="008225E9" w:rsidRDefault="00402953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高性能組込みコンピューティング製品のリーディングサプライヤである</w:t>
      </w:r>
      <w:hyperlink r:id="rId13" w:history="1">
        <w:r w:rsidRPr="008225E9">
          <w:rPr>
            <w:rStyle w:val="a5"/>
            <w:rFonts w:ascii="Meiryo UI" w:eastAsia="Meiryo UI" w:hAnsi="Meiryo UI" w:hint="eastAsia"/>
            <w:kern w:val="2"/>
            <w:sz w:val="21"/>
            <w:szCs w:val="21"/>
            <w:lang w:eastAsia="ja-JP"/>
          </w:rPr>
          <w:t>congatec（コンガテック）</w:t>
        </w:r>
      </w:hyperlink>
      <w:r w:rsidRPr="008225E9">
        <w:rPr>
          <w:rFonts w:ascii="Meiryo UI" w:eastAsia="Meiryo UI" w:hAnsi="Meiryo UI" w:hint="eastAsia"/>
          <w:kern w:val="2"/>
          <w:sz w:val="21"/>
          <w:szCs w:val="21"/>
          <w:lang w:eastAsia="ja-JP"/>
        </w:rPr>
        <w:t>は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Intel® IOTG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（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Internet of Things Group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）</w:t>
      </w:r>
      <w:r w:rsidR="004F7662">
        <w:rPr>
          <w:rFonts w:ascii="Meiryo UI" w:eastAsia="Meiryo UI" w:hAnsi="Meiryo UI" w:hint="eastAsia"/>
          <w:sz w:val="21"/>
          <w:szCs w:val="21"/>
          <w:lang w:eastAsia="ja-JP"/>
        </w:rPr>
        <w:t>が本日発表した</w:t>
      </w:r>
      <w:r w:rsidR="00077AD3" w:rsidRPr="00077AD3">
        <w:rPr>
          <w:rFonts w:ascii="Meiryo UI" w:eastAsia="Meiryo UI" w:hAnsi="Meiryo UI"/>
          <w:sz w:val="21"/>
          <w:szCs w:val="21"/>
          <w:lang w:eastAsia="ja-JP"/>
        </w:rPr>
        <w:t>Intel®</w:t>
      </w:r>
      <w:r w:rsidR="003C433F" w:rsidRPr="00077AD3">
        <w:rPr>
          <w:rFonts w:ascii="Meiryo UI" w:eastAsia="Meiryo UI" w:hAnsi="Meiryo UI" w:hint="eastAsia"/>
          <w:sz w:val="21"/>
          <w:szCs w:val="21"/>
          <w:lang w:eastAsia="ja-JP"/>
        </w:rPr>
        <w:t>第</w:t>
      </w:r>
      <w:r w:rsidR="003C433F" w:rsidRPr="00077AD3">
        <w:rPr>
          <w:rFonts w:ascii="Meiryo UI" w:eastAsia="Meiryo UI" w:hAnsi="Meiryo UI"/>
          <w:sz w:val="21"/>
          <w:szCs w:val="21"/>
          <w:lang w:eastAsia="ja-JP"/>
        </w:rPr>
        <w:t>11</w:t>
      </w:r>
      <w:r w:rsidR="003C433F" w:rsidRPr="00077AD3">
        <w:rPr>
          <w:rFonts w:ascii="Meiryo UI" w:eastAsia="Meiryo UI" w:hAnsi="Meiryo UI" w:hint="eastAsia"/>
          <w:sz w:val="21"/>
          <w:szCs w:val="21"/>
          <w:lang w:eastAsia="ja-JP"/>
        </w:rPr>
        <w:t>世代コアプロセッサ</w:t>
      </w:r>
      <w:r w:rsidR="004F7662">
        <w:rPr>
          <w:rFonts w:ascii="Meiryo UI" w:eastAsia="Meiryo UI" w:hAnsi="Meiryo UI" w:hint="eastAsia"/>
          <w:sz w:val="21"/>
          <w:szCs w:val="21"/>
          <w:lang w:eastAsia="ja-JP"/>
        </w:rPr>
        <w:t>を搭載した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、新しいコンピュータ・オン・モジュール（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COM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）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12製品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を発表しました。</w:t>
      </w:r>
      <w:r w:rsidR="003C433F" w:rsidRPr="00077AD3">
        <w:rPr>
          <w:rFonts w:ascii="Meiryo UI" w:eastAsia="Meiryo UI" w:hAnsi="Meiryo UI" w:hint="eastAsia"/>
          <w:sz w:val="21"/>
          <w:szCs w:val="21"/>
          <w:lang w:eastAsia="ja-JP"/>
        </w:rPr>
        <w:t>低消費電力、高密度の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新しい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Tiger Lake SoC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をベースとする新モジュールは、圧倒的な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CPU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性能と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3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倍近い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GPU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性能</w:t>
      </w:r>
      <w:r w:rsidR="00D274CA" w:rsidRPr="00412433">
        <w:rPr>
          <w:rFonts w:ascii="Meiryo UI" w:eastAsia="Meiryo UI" w:hAnsi="Meiryo UI" w:hint="eastAsia"/>
          <w:sz w:val="21"/>
          <w:szCs w:val="21"/>
          <w:vertAlign w:val="superscript"/>
          <w:lang w:eastAsia="ja-JP"/>
        </w:rPr>
        <w:t>*脚注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="004F7662">
        <w:rPr>
          <w:rFonts w:ascii="Meiryo UI" w:eastAsia="Meiryo UI" w:hAnsi="Meiryo UI" w:hint="eastAsia"/>
          <w:sz w:val="21"/>
          <w:szCs w:val="21"/>
          <w:lang w:eastAsia="ja-JP"/>
        </w:rPr>
        <w:t>発揮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し、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 xml:space="preserve"> 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最先端の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PCIe Gen4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と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USB4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をサポートします。コンガテックの新しい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COM-HPC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および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モジュールは、過酷な産業環境および組込み環境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下でも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高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い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パフォーマンスを</w:t>
      </w:r>
      <w:r w:rsidR="00624D29">
        <w:rPr>
          <w:rFonts w:ascii="Meiryo UI" w:eastAsia="Meiryo UI" w:hAnsi="Meiryo UI" w:hint="eastAsia"/>
          <w:sz w:val="21"/>
          <w:szCs w:val="21"/>
          <w:lang w:eastAsia="ja-JP"/>
        </w:rPr>
        <w:t>発揮します。また、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多くの</w:t>
      </w:r>
      <w:r w:rsidR="00624D29">
        <w:rPr>
          <w:rFonts w:ascii="Meiryo UI" w:eastAsia="Meiryo UI" w:hAnsi="Meiryo UI" w:hint="eastAsia"/>
          <w:sz w:val="21"/>
          <w:szCs w:val="21"/>
          <w:lang w:eastAsia="ja-JP"/>
        </w:rPr>
        <w:t>産業用アプリケーションに求められる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ファンレス</w:t>
      </w:r>
      <w:r w:rsidR="00624D29">
        <w:rPr>
          <w:rFonts w:ascii="Meiryo UI" w:eastAsia="Meiryo UI" w:hAnsi="Meiryo UI" w:hint="eastAsia"/>
          <w:sz w:val="21"/>
          <w:szCs w:val="21"/>
          <w:lang w:eastAsia="ja-JP"/>
        </w:rPr>
        <w:t>にも対応しています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。一般的に新しいエッジコンピューティングには、産業および</w:t>
      </w:r>
      <w:r w:rsidR="003C433F" w:rsidRPr="00077AD3">
        <w:rPr>
          <w:rFonts w:ascii="Meiryo UI" w:eastAsia="Meiryo UI" w:hAnsi="Meiryo UI" w:hint="eastAsia"/>
          <w:sz w:val="21"/>
          <w:szCs w:val="21"/>
          <w:lang w:eastAsia="ja-JP"/>
        </w:rPr>
        <w:t>触覚</w:t>
      </w:r>
      <w:r w:rsidR="00077AD3">
        <w:rPr>
          <w:rFonts w:ascii="Meiryo UI" w:eastAsia="Meiryo UI" w:hAnsi="Meiryo UI" w:hint="eastAsia"/>
          <w:sz w:val="21"/>
          <w:szCs w:val="21"/>
          <w:lang w:eastAsia="ja-JP"/>
        </w:rPr>
        <w:t>を求められる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IoT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4F7662">
        <w:rPr>
          <w:rFonts w:ascii="Meiryo UI" w:eastAsia="Meiryo UI" w:hAnsi="Meiryo UI" w:hint="eastAsia"/>
          <w:sz w:val="21"/>
          <w:szCs w:val="21"/>
          <w:lang w:eastAsia="ja-JP"/>
        </w:rPr>
        <w:t>画像認識と状況認識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、リアルタイムコントロールと</w:t>
      </w:r>
      <w:r w:rsidR="004F7662">
        <w:rPr>
          <w:rFonts w:ascii="Meiryo UI" w:eastAsia="Meiryo UI" w:hAnsi="Meiryo UI" w:hint="eastAsia"/>
          <w:sz w:val="21"/>
          <w:szCs w:val="21"/>
          <w:lang w:eastAsia="ja-JP"/>
        </w:rPr>
        <w:t>協調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ロボット、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ならびに</w:t>
      </w:r>
      <w:r w:rsidR="00A97C2A" w:rsidRPr="003C433F">
        <w:rPr>
          <w:rFonts w:ascii="Meiryo UI" w:eastAsia="Meiryo UI" w:hAnsi="Meiryo UI" w:hint="eastAsia"/>
          <w:sz w:val="21"/>
          <w:szCs w:val="21"/>
          <w:lang w:eastAsia="ja-JP"/>
        </w:rPr>
        <w:t>推論ワークロード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を備えた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リアルタイム</w:t>
      </w:r>
      <w:r w:rsidR="00B72E18">
        <w:rPr>
          <w:rFonts w:ascii="Meiryo UI" w:eastAsia="Meiryo UI" w:hAnsi="Meiryo UI" w:hint="eastAsia"/>
          <w:sz w:val="21"/>
          <w:szCs w:val="21"/>
          <w:lang w:eastAsia="ja-JP"/>
        </w:rPr>
        <w:t>・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エッジ</w:t>
      </w:r>
      <w:r w:rsidR="00B72E18">
        <w:rPr>
          <w:rFonts w:ascii="Meiryo UI" w:eastAsia="Meiryo UI" w:hAnsi="Meiryo UI" w:hint="eastAsia"/>
          <w:sz w:val="21"/>
          <w:szCs w:val="21"/>
          <w:lang w:eastAsia="ja-JP"/>
        </w:rPr>
        <w:t>・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アナリティクスと人工知能（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AI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）などが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要求されますが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これらすべてが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４つの最新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CPU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コア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のすべて、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または</w:t>
      </w:r>
      <w:r w:rsidR="00A97C2A" w:rsidRPr="003C433F">
        <w:rPr>
          <w:rFonts w:ascii="Meiryo UI" w:eastAsia="Meiryo UI" w:hAnsi="Meiryo UI" w:hint="eastAsia"/>
          <w:sz w:val="21"/>
          <w:szCs w:val="21"/>
          <w:lang w:eastAsia="ja-JP"/>
        </w:rPr>
        <w:t>最新の</w:t>
      </w:r>
      <w:r w:rsidR="00A97C2A" w:rsidRPr="003C433F">
        <w:rPr>
          <w:rFonts w:ascii="Meiryo UI" w:eastAsia="Meiryo UI" w:hAnsi="Meiryo UI"/>
          <w:sz w:val="21"/>
          <w:szCs w:val="21"/>
          <w:lang w:eastAsia="ja-JP"/>
        </w:rPr>
        <w:t>Intel® Iris® Xe</w:t>
      </w:r>
      <w:r w:rsidR="00A97C2A" w:rsidRPr="003C433F">
        <w:rPr>
          <w:rFonts w:ascii="Meiryo UI" w:eastAsia="Meiryo UI" w:hAnsi="Meiryo UI" w:hint="eastAsia"/>
          <w:sz w:val="21"/>
          <w:szCs w:val="21"/>
          <w:lang w:eastAsia="ja-JP"/>
        </w:rPr>
        <w:t>グラフィックスの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最大</w:t>
      </w:r>
      <w:r w:rsidR="003C433F" w:rsidRPr="003C433F">
        <w:rPr>
          <w:rFonts w:ascii="Meiryo UI" w:eastAsia="Meiryo UI" w:hAnsi="Meiryo UI"/>
          <w:sz w:val="21"/>
          <w:szCs w:val="21"/>
          <w:lang w:eastAsia="ja-JP"/>
        </w:rPr>
        <w:t>96</w:t>
      </w:r>
      <w:r w:rsidR="00B72E18">
        <w:rPr>
          <w:rFonts w:ascii="Meiryo UI" w:eastAsia="Meiryo UI" w:hAnsi="Meiryo UI" w:hint="eastAsia"/>
          <w:sz w:val="21"/>
          <w:szCs w:val="21"/>
          <w:lang w:eastAsia="ja-JP"/>
        </w:rPr>
        <w:t>個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のグラフィックス実行ユニットで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処理</w:t>
      </w:r>
      <w:r w:rsidR="003C433F" w:rsidRPr="003C433F">
        <w:rPr>
          <w:rFonts w:ascii="Meiryo UI" w:eastAsia="Meiryo UI" w:hAnsi="Meiryo UI" w:hint="eastAsia"/>
          <w:sz w:val="21"/>
          <w:szCs w:val="21"/>
          <w:lang w:eastAsia="ja-JP"/>
        </w:rPr>
        <w:t>されます。</w:t>
      </w:r>
    </w:p>
    <w:p w14:paraId="5D18C7B7" w14:textId="550286A3" w:rsidR="008F2714" w:rsidRPr="008225E9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2F8A20CE" w14:textId="2ED41E06" w:rsidR="000B09CF" w:rsidRDefault="003C433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コンガテックの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CTO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、ゲルハル</w:t>
      </w:r>
      <w:r w:rsidR="00B72E18">
        <w:rPr>
          <w:rFonts w:ascii="Meiryo UI" w:eastAsia="Meiryo UI" w:hAnsi="Meiryo UI" w:hint="eastAsia"/>
          <w:sz w:val="21"/>
          <w:szCs w:val="21"/>
          <w:lang w:eastAsia="ja-JP"/>
        </w:rPr>
        <w:t>ド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・エディ（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Gerhard Edi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）は、次のように述べています。「最先端の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PCIe Gen4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と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USB4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のサポート以外で最も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注目される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機能の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1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つは、新しい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Intel Iris Xe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グラフィックスで</w:t>
      </w:r>
      <w:r w:rsidR="004F7662" w:rsidRPr="003C433F">
        <w:rPr>
          <w:rFonts w:ascii="Meiryo UI" w:eastAsia="Meiryo UI" w:hAnsi="Meiryo UI" w:hint="eastAsia"/>
          <w:sz w:val="21"/>
          <w:szCs w:val="21"/>
          <w:lang w:eastAsia="ja-JP"/>
        </w:rPr>
        <w:t>帯域幅</w:t>
      </w:r>
      <w:r w:rsidR="004F7662">
        <w:rPr>
          <w:rFonts w:ascii="Meiryo UI" w:eastAsia="Meiryo UI" w:hAnsi="Meiryo UI" w:hint="eastAsia"/>
          <w:sz w:val="21"/>
          <w:szCs w:val="21"/>
          <w:lang w:eastAsia="ja-JP"/>
        </w:rPr>
        <w:t>が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大幅に拡大された</w:t>
      </w:r>
      <w:r w:rsidR="004F7662">
        <w:rPr>
          <w:rFonts w:ascii="Meiryo UI" w:eastAsia="Meiryo UI" w:hAnsi="Meiryo UI" w:hint="eastAsia"/>
          <w:sz w:val="21"/>
          <w:szCs w:val="21"/>
          <w:lang w:eastAsia="ja-JP"/>
        </w:rPr>
        <w:t>こと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です。第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8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世代の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Intel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コアプロセッサ</w:t>
      </w:r>
      <w:r w:rsidR="00624D29">
        <w:rPr>
          <w:rFonts w:ascii="Meiryo UI" w:eastAsia="Meiryo UI" w:hAnsi="Meiryo UI" w:hint="eastAsia"/>
          <w:sz w:val="21"/>
          <w:szCs w:val="21"/>
          <w:lang w:eastAsia="ja-JP"/>
        </w:rPr>
        <w:t>・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テクノロジーをベースとする前世代のモジュールと比較して、パフォーマンスは約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3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倍になりました。</w:t>
      </w:r>
      <w:r w:rsidR="00A97C2A" w:rsidRPr="00077AD3">
        <w:rPr>
          <w:rFonts w:ascii="Meiryo UI" w:eastAsia="Meiryo UI" w:hAnsi="Meiryo UI" w:hint="eastAsia"/>
          <w:sz w:val="21"/>
          <w:szCs w:val="21"/>
          <w:lang w:eastAsia="ja-JP"/>
        </w:rPr>
        <w:t>本製品は、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グラフィックスを多用する医療画像やイマーシブなデジタル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サイネージ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の分野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に最適であることはもちろんのこと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さらに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オブジェクト認識</w:t>
      </w:r>
      <w:r w:rsidR="00BB2DAD">
        <w:rPr>
          <w:rFonts w:ascii="Meiryo UI" w:eastAsia="Meiryo UI" w:hAnsi="Meiryo UI" w:hint="eastAsia"/>
          <w:sz w:val="21"/>
          <w:szCs w:val="21"/>
          <w:lang w:eastAsia="ja-JP"/>
        </w:rPr>
        <w:t>のために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複数のビデオストリームをリアルタイム</w:t>
      </w:r>
      <w:r w:rsidR="004F7662">
        <w:rPr>
          <w:rFonts w:ascii="Meiryo UI" w:eastAsia="Meiryo UI" w:hAnsi="Meiryo UI" w:hint="eastAsia"/>
          <w:sz w:val="21"/>
          <w:szCs w:val="21"/>
          <w:lang w:eastAsia="ja-JP"/>
        </w:rPr>
        <w:t>で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キャプチャ</w:t>
      </w:r>
      <w:r w:rsidR="00BB2DAD">
        <w:rPr>
          <w:rFonts w:ascii="Meiryo UI" w:eastAsia="Meiryo UI" w:hAnsi="Meiryo UI" w:hint="eastAsia"/>
          <w:sz w:val="21"/>
          <w:szCs w:val="21"/>
          <w:lang w:eastAsia="ja-JP"/>
        </w:rPr>
        <w:t>し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分析することが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不可欠な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産業マシンビジョン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や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AI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を応用する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公共安全の分野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など</w:t>
      </w:r>
      <w:r w:rsidR="00624D29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多様な領域にビジネスチャンス</w:t>
      </w:r>
      <w:r w:rsidR="00077AD3">
        <w:rPr>
          <w:rFonts w:ascii="Meiryo UI" w:eastAsia="Meiryo UI" w:hAnsi="Meiryo UI" w:hint="eastAsia"/>
          <w:sz w:val="21"/>
          <w:szCs w:val="21"/>
          <w:lang w:eastAsia="ja-JP"/>
        </w:rPr>
        <w:t>を</w:t>
      </w:r>
      <w:r w:rsidR="00A97C2A" w:rsidRPr="00077AD3">
        <w:rPr>
          <w:rFonts w:ascii="Meiryo UI" w:eastAsia="Meiryo UI" w:hAnsi="Meiryo UI" w:hint="eastAsia"/>
          <w:sz w:val="21"/>
          <w:szCs w:val="21"/>
          <w:lang w:eastAsia="ja-JP"/>
        </w:rPr>
        <w:t>創出、拡大</w:t>
      </w:r>
      <w:r w:rsidR="00077AD3">
        <w:rPr>
          <w:rFonts w:ascii="Meiryo UI" w:eastAsia="Meiryo UI" w:hAnsi="Meiryo UI" w:hint="eastAsia"/>
          <w:sz w:val="21"/>
          <w:szCs w:val="21"/>
          <w:lang w:eastAsia="ja-JP"/>
        </w:rPr>
        <w:t>します</w:t>
      </w:r>
      <w:r w:rsidRPr="00A97C2A">
        <w:rPr>
          <w:rFonts w:ascii="Meiryo UI" w:eastAsia="Meiryo UI" w:hAnsi="Meiryo UI" w:hint="eastAsia"/>
          <w:sz w:val="21"/>
          <w:szCs w:val="21"/>
          <w:lang w:eastAsia="ja-JP"/>
        </w:rPr>
        <w:t>」</w:t>
      </w:r>
    </w:p>
    <w:p w14:paraId="6064F9A8" w14:textId="1CCA89F6" w:rsidR="003C433F" w:rsidRPr="00A97C2A" w:rsidRDefault="003C433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2AE2DD5A" w14:textId="761C596C" w:rsidR="003C433F" w:rsidRPr="003C433F" w:rsidRDefault="003C433F" w:rsidP="003C433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3C433F">
        <w:rPr>
          <w:rFonts w:ascii="Meiryo UI" w:eastAsia="Meiryo UI" w:hAnsi="Meiryo UI"/>
          <w:sz w:val="21"/>
          <w:szCs w:val="21"/>
          <w:lang w:eastAsia="ja-JP"/>
        </w:rPr>
        <w:t>Intel</w:t>
      </w:r>
      <w:r w:rsidR="004F7662">
        <w:rPr>
          <w:rFonts w:ascii="Meiryo UI" w:eastAsia="Meiryo UI" w:hAnsi="Meiryo UI" w:hint="eastAsia"/>
          <w:sz w:val="21"/>
          <w:szCs w:val="21"/>
          <w:lang w:eastAsia="ja-JP"/>
        </w:rPr>
        <w:t>社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の産業ソリューション部門担当シニアディレクター、ジョナサン・ルース（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Jonathan Luse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）氏は、次のように述べています。「</w:t>
      </w:r>
      <w:r w:rsidR="004F7662">
        <w:rPr>
          <w:rFonts w:ascii="Meiryo UI" w:eastAsia="Meiryo UI" w:hAnsi="Meiryo UI" w:hint="eastAsia"/>
          <w:sz w:val="21"/>
          <w:szCs w:val="21"/>
          <w:lang w:eastAsia="ja-JP"/>
        </w:rPr>
        <w:t>協調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ロボット、自律走行車、非接触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で決済する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小売市場のような要件の厳しい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IoT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アプリケーションに対応できるよう、</w:t>
      </w:r>
      <w:r w:rsidRPr="00624D29">
        <w:rPr>
          <w:rFonts w:ascii="Meiryo UI" w:eastAsia="Meiryo UI" w:hAnsi="Meiryo UI"/>
          <w:sz w:val="21"/>
          <w:szCs w:val="21"/>
          <w:lang w:eastAsia="ja-JP"/>
        </w:rPr>
        <w:t>Intel</w:t>
      </w:r>
      <w:r w:rsidR="00E160FD" w:rsidRPr="003C433F">
        <w:rPr>
          <w:rFonts w:ascii="Meiryo UI" w:eastAsia="Meiryo UI" w:hAnsi="Meiryo UI"/>
          <w:sz w:val="21"/>
          <w:szCs w:val="21"/>
          <w:lang w:eastAsia="ja-JP"/>
        </w:rPr>
        <w:t>®</w:t>
      </w:r>
      <w:r w:rsidRPr="00624D29">
        <w:rPr>
          <w:rFonts w:ascii="Meiryo UI" w:eastAsia="Meiryo UI" w:hAnsi="Meiryo UI" w:hint="eastAsia"/>
          <w:sz w:val="21"/>
          <w:szCs w:val="21"/>
          <w:lang w:eastAsia="ja-JP"/>
        </w:rPr>
        <w:t>第</w:t>
      </w:r>
      <w:r w:rsidRPr="00624D29">
        <w:rPr>
          <w:rFonts w:ascii="Meiryo UI" w:eastAsia="Meiryo UI" w:hAnsi="Meiryo UI"/>
          <w:sz w:val="21"/>
          <w:szCs w:val="21"/>
          <w:lang w:eastAsia="ja-JP"/>
        </w:rPr>
        <w:t>11</w:t>
      </w:r>
      <w:r w:rsidRPr="00624D29">
        <w:rPr>
          <w:rFonts w:ascii="Meiryo UI" w:eastAsia="Meiryo UI" w:hAnsi="Meiryo UI" w:hint="eastAsia"/>
          <w:sz w:val="21"/>
          <w:szCs w:val="21"/>
          <w:lang w:eastAsia="ja-JP"/>
        </w:rPr>
        <w:t>世代コアプロセッサ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をベースとするコンガテックのモジュールは、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CPU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GPU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AI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の能力を最大に発揮させる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『トータルコンピューティング』機能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を搭載しています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。これらの新プラットフォームは、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Intel Time Coordinated Computing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テクノロジ</w:t>
      </w:r>
      <w:r w:rsidR="004F7662">
        <w:rPr>
          <w:rFonts w:ascii="Meiryo UI" w:eastAsia="Meiryo UI" w:hAnsi="Meiryo UI" w:hint="eastAsia"/>
          <w:sz w:val="21"/>
          <w:szCs w:val="21"/>
          <w:lang w:eastAsia="ja-JP"/>
        </w:rPr>
        <w:t>ー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A97C2A" w:rsidRPr="00A97C2A">
        <w:rPr>
          <w:rFonts w:ascii="Meiryo UI" w:eastAsia="Meiryo UI" w:hAnsi="Meiryo UI" w:hint="eastAsia"/>
          <w:sz w:val="21"/>
          <w:szCs w:val="21"/>
          <w:lang w:eastAsia="ja-JP"/>
        </w:rPr>
        <w:t>徹底した</w:t>
      </w:r>
      <w:r w:rsidRPr="00A97C2A">
        <w:rPr>
          <w:rFonts w:ascii="Meiryo UI" w:eastAsia="Meiryo UI" w:hAnsi="Meiryo UI" w:hint="eastAsia"/>
          <w:sz w:val="21"/>
          <w:szCs w:val="21"/>
          <w:lang w:eastAsia="ja-JP"/>
        </w:rPr>
        <w:t>仮想化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Pr="00624D29">
        <w:rPr>
          <w:rFonts w:ascii="Meiryo UI" w:eastAsia="Meiryo UI" w:hAnsi="Meiryo UI" w:hint="eastAsia"/>
          <w:sz w:val="21"/>
          <w:szCs w:val="21"/>
          <w:lang w:eastAsia="ja-JP"/>
        </w:rPr>
        <w:t>インバンド誤り訂正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と連携することでジッタの最小化に貢献し、</w:t>
      </w:r>
      <w:r w:rsidR="00A97C2A" w:rsidRPr="00624D29">
        <w:rPr>
          <w:rFonts w:ascii="Meiryo UI" w:eastAsia="Meiryo UI" w:hAnsi="Meiryo UI" w:hint="eastAsia"/>
          <w:sz w:val="21"/>
          <w:szCs w:val="21"/>
          <w:lang w:eastAsia="ja-JP"/>
        </w:rPr>
        <w:t>無停止かつ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リアルタイム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を要求される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コンピューティングアプリケーションの要件</w:t>
      </w:r>
      <w:r w:rsidR="00412433">
        <w:rPr>
          <w:rFonts w:ascii="Meiryo UI" w:eastAsia="Meiryo UI" w:hAnsi="Meiryo UI" w:hint="eastAsia"/>
          <w:sz w:val="21"/>
          <w:szCs w:val="21"/>
          <w:lang w:eastAsia="ja-JP"/>
        </w:rPr>
        <w:t>に</w:t>
      </w:r>
      <w:r w:rsidR="00A97C2A" w:rsidRPr="00A97C2A">
        <w:rPr>
          <w:rFonts w:ascii="Meiryo UI" w:eastAsia="Meiryo UI" w:hAnsi="Meiryo UI" w:hint="eastAsia"/>
          <w:sz w:val="21"/>
          <w:szCs w:val="21"/>
          <w:lang w:eastAsia="ja-JP"/>
        </w:rPr>
        <w:t>応えるのに</w:t>
      </w:r>
      <w:r w:rsidRPr="00A97C2A">
        <w:rPr>
          <w:rFonts w:ascii="Meiryo UI" w:eastAsia="Meiryo UI" w:hAnsi="Meiryo UI" w:hint="eastAsia"/>
          <w:sz w:val="21"/>
          <w:szCs w:val="21"/>
          <w:lang w:eastAsia="ja-JP"/>
        </w:rPr>
        <w:t>理想的です」</w:t>
      </w:r>
    </w:p>
    <w:p w14:paraId="5C5290FF" w14:textId="77777777" w:rsidR="003C433F" w:rsidRPr="00A97C2A" w:rsidRDefault="003C433F" w:rsidP="003C433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211B535F" w14:textId="58A1C6A7" w:rsidR="003C433F" w:rsidRDefault="003C433F" w:rsidP="003C433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最新の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Intel® IOTG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組込みレンジのサポートは、これら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最新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SoC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に関する以前の発表と並行してコンガテックが発表した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COM-HPC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および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モジュールを補完し、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製品開発</w:t>
      </w:r>
      <w:r w:rsidRPr="00A97C2A">
        <w:rPr>
          <w:rFonts w:ascii="Meiryo UI" w:eastAsia="Meiryo UI" w:hAnsi="Meiryo UI" w:hint="eastAsia"/>
          <w:sz w:val="21"/>
          <w:szCs w:val="21"/>
          <w:lang w:eastAsia="ja-JP"/>
        </w:rPr>
        <w:t>の幅を大</w:t>
      </w:r>
      <w:r w:rsidR="00A97C2A" w:rsidRPr="00A97C2A">
        <w:rPr>
          <w:rFonts w:ascii="Meiryo UI" w:eastAsia="Meiryo UI" w:hAnsi="Meiryo UI" w:hint="eastAsia"/>
          <w:sz w:val="21"/>
          <w:szCs w:val="21"/>
          <w:lang w:eastAsia="ja-JP"/>
        </w:rPr>
        <w:t>きく</w:t>
      </w:r>
      <w:r w:rsidRPr="00A97C2A">
        <w:rPr>
          <w:rFonts w:ascii="Meiryo UI" w:eastAsia="Meiryo UI" w:hAnsi="Meiryo UI" w:hint="eastAsia"/>
          <w:sz w:val="21"/>
          <w:szCs w:val="21"/>
          <w:lang w:eastAsia="ja-JP"/>
        </w:rPr>
        <w:t>広げます。</w:t>
      </w:r>
      <w:r w:rsidR="00A97C2A" w:rsidRPr="00A97C2A">
        <w:rPr>
          <w:rFonts w:ascii="Meiryo UI" w:eastAsia="Meiryo UI" w:hAnsi="Meiryo UI" w:hint="eastAsia"/>
          <w:sz w:val="21"/>
          <w:szCs w:val="21"/>
          <w:lang w:eastAsia="ja-JP"/>
        </w:rPr>
        <w:t>現在、次の各プロセッサを搭載したモジュールが、</w:t>
      </w:r>
      <w:r w:rsidRPr="00A97C2A">
        <w:rPr>
          <w:rFonts w:ascii="Meiryo UI" w:eastAsia="Meiryo UI" w:hAnsi="Meiryo UI"/>
          <w:sz w:val="21"/>
          <w:szCs w:val="21"/>
          <w:lang w:eastAsia="ja-JP"/>
        </w:rPr>
        <w:t>COM-HPC Size A</w:t>
      </w:r>
      <w:r w:rsidRPr="00A97C2A">
        <w:rPr>
          <w:rFonts w:ascii="Meiryo UI" w:eastAsia="Meiryo UI" w:hAnsi="Meiryo UI" w:hint="eastAsia"/>
          <w:sz w:val="21"/>
          <w:szCs w:val="21"/>
          <w:lang w:eastAsia="ja-JP"/>
        </w:rPr>
        <w:t>およ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び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COM Express Compact Type 6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モジュール</w:t>
      </w:r>
      <w:r w:rsidR="00A97C2A">
        <w:rPr>
          <w:rFonts w:ascii="Meiryo UI" w:eastAsia="Meiryo UI" w:hAnsi="Meiryo UI" w:hint="eastAsia"/>
          <w:sz w:val="21"/>
          <w:szCs w:val="21"/>
          <w:lang w:eastAsia="ja-JP"/>
        </w:rPr>
        <w:t>双方の規格で利用可能です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。</w:t>
      </w:r>
    </w:p>
    <w:p w14:paraId="3164EE0C" w14:textId="080CFE15" w:rsidR="003C433F" w:rsidRPr="00412433" w:rsidRDefault="003C433F" w:rsidP="003C433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tbl>
      <w:tblPr>
        <w:tblW w:w="9148" w:type="dxa"/>
        <w:tblLayout w:type="fixed"/>
        <w:tblLook w:val="04A0" w:firstRow="1" w:lastRow="0" w:firstColumn="1" w:lastColumn="0" w:noHBand="0" w:noVBand="1"/>
      </w:tblPr>
      <w:tblGrid>
        <w:gridCol w:w="2494"/>
        <w:gridCol w:w="1050"/>
        <w:gridCol w:w="1857"/>
        <w:gridCol w:w="945"/>
        <w:gridCol w:w="1205"/>
        <w:gridCol w:w="236"/>
        <w:gridCol w:w="1361"/>
      </w:tblGrid>
      <w:tr w:rsidR="003C433F" w:rsidRPr="003C433F" w14:paraId="10699822" w14:textId="77777777" w:rsidTr="003C433F">
        <w:trPr>
          <w:trHeight w:val="680"/>
        </w:trPr>
        <w:tc>
          <w:tcPr>
            <w:tcW w:w="2494" w:type="dxa"/>
            <w:tcBorders>
              <w:bottom w:val="single" w:sz="4" w:space="0" w:color="auto"/>
            </w:tcBorders>
          </w:tcPr>
          <w:p w14:paraId="30A9AF29" w14:textId="7E665C6A" w:rsidR="003C433F" w:rsidRPr="003C433F" w:rsidRDefault="003C433F" w:rsidP="003C433F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3C433F">
              <w:rPr>
                <w:rFonts w:ascii="Meiryo UI" w:eastAsia="Meiryo UI" w:hAnsi="Meiryo UI"/>
                <w:b/>
                <w:color w:val="262626" w:themeColor="text1" w:themeTint="D9"/>
                <w:sz w:val="18"/>
                <w:lang w:val="ja-JP" w:eastAsia="ja-JP" w:bidi="ja-JP"/>
              </w:rPr>
              <w:t>プロセッサ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4D8FDDB8" w14:textId="2F65F15B" w:rsidR="003C433F" w:rsidRPr="003C433F" w:rsidRDefault="003C433F" w:rsidP="003C433F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eastAsia="de-DE"/>
              </w:rPr>
            </w:pPr>
            <w:r w:rsidRPr="003C433F">
              <w:rPr>
                <w:rFonts w:ascii="Meiryo UI" w:eastAsia="Meiryo UI" w:hAnsi="Meiryo UI"/>
                <w:b/>
                <w:color w:val="262626"/>
                <w:sz w:val="18"/>
                <w:lang w:val="ja-JP" w:eastAsia="ja-JP" w:bidi="ja-JP"/>
              </w:rPr>
              <w:t>コア</w:t>
            </w:r>
            <w:r w:rsidRPr="003C433F">
              <w:rPr>
                <w:rFonts w:ascii="Meiryo UI" w:eastAsia="Meiryo UI" w:hAnsi="Meiryo UI"/>
                <w:b/>
                <w:color w:val="262626"/>
                <w:sz w:val="18"/>
                <w:lang w:val="ja-JP" w:eastAsia="ja-JP" w:bidi="ja-JP"/>
              </w:rPr>
              <w:br/>
              <w:t>/スレッド数</w:t>
            </w:r>
          </w:p>
        </w:tc>
        <w:tc>
          <w:tcPr>
            <w:tcW w:w="1857" w:type="dxa"/>
            <w:tcBorders>
              <w:bottom w:val="single" w:sz="4" w:space="0" w:color="auto"/>
            </w:tcBorders>
          </w:tcPr>
          <w:p w14:paraId="3D6C70E3" w14:textId="1C98B8FD" w:rsidR="003C433F" w:rsidRPr="003C433F" w:rsidRDefault="00A97C2A" w:rsidP="003C433F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val="en-US" w:eastAsia="ja-JP"/>
              </w:rPr>
            </w:pPr>
            <w:r>
              <w:rPr>
                <w:rFonts w:ascii="Meiryo UI" w:eastAsia="Meiryo UI" w:hAnsi="Meiryo UI" w:hint="eastAsia"/>
                <w:b/>
                <w:bCs/>
                <w:color w:val="262626"/>
                <w:sz w:val="18"/>
                <w:lang w:val="ja-JP" w:eastAsia="ja-JP" w:bidi="ja-JP"/>
              </w:rPr>
              <w:t xml:space="preserve">28/15/12W　</w:t>
            </w:r>
            <w:r w:rsidR="003C433F" w:rsidRPr="003C433F">
              <w:rPr>
                <w:rFonts w:ascii="Meiryo UI" w:eastAsia="Meiryo UI" w:hAnsi="Meiryo UI"/>
                <w:b/>
                <w:bCs/>
                <w:color w:val="262626"/>
                <w:sz w:val="18"/>
                <w:lang w:val="ja-JP" w:eastAsia="ja-JP" w:bidi="ja-JP"/>
              </w:rPr>
              <w:t xml:space="preserve">TDPでの 周波数 </w:t>
            </w:r>
          </w:p>
          <w:p w14:paraId="4BEE5AE5" w14:textId="0338450A" w:rsidR="003C433F" w:rsidRPr="003C433F" w:rsidRDefault="003C433F" w:rsidP="003C433F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3C433F">
              <w:rPr>
                <w:rFonts w:ascii="Meiryo UI" w:eastAsia="Meiryo UI" w:hAnsi="Meiryo UI"/>
                <w:b/>
                <w:color w:val="262626"/>
                <w:sz w:val="18"/>
                <w:lang w:val="ja-JP" w:eastAsia="ja-JP" w:bidi="ja-JP"/>
              </w:rPr>
              <w:t>(</w:t>
            </w:r>
            <w:r w:rsidR="00A97C2A">
              <w:rPr>
                <w:rFonts w:ascii="Meiryo UI" w:eastAsia="Meiryo UI" w:hAnsi="Meiryo UI" w:hint="eastAsia"/>
                <w:b/>
                <w:color w:val="262626"/>
                <w:sz w:val="18"/>
                <w:lang w:val="ja-JP" w:eastAsia="ja-JP" w:bidi="ja-JP"/>
              </w:rPr>
              <w:t>Max</w:t>
            </w:r>
            <w:r w:rsidR="00A97C2A">
              <w:rPr>
                <w:rFonts w:ascii="Meiryo UI" w:eastAsia="Meiryo UI" w:hAnsi="Meiryo UI"/>
                <w:b/>
                <w:color w:val="262626"/>
                <w:sz w:val="18"/>
                <w:lang w:val="ja-JP" w:eastAsia="ja-JP" w:bidi="ja-JP"/>
              </w:rPr>
              <w:t xml:space="preserve"> </w:t>
            </w:r>
            <w:r w:rsidRPr="003C433F">
              <w:rPr>
                <w:rFonts w:ascii="Meiryo UI" w:eastAsia="Meiryo UI" w:hAnsi="Meiryo UI"/>
                <w:b/>
                <w:color w:val="262626"/>
                <w:sz w:val="18"/>
                <w:lang w:val="ja-JP" w:eastAsia="ja-JP" w:bidi="ja-JP"/>
              </w:rPr>
              <w:t>Turbo) [GHz]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3948C0A5" w14:textId="37BA5AB0" w:rsidR="003C433F" w:rsidRPr="003C433F" w:rsidRDefault="003C433F" w:rsidP="003C433F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/>
                <w:b/>
                <w:color w:val="262626"/>
                <w:sz w:val="18"/>
                <w:lang w:val="ja-JP" w:eastAsia="ja-JP" w:bidi="ja-JP"/>
              </w:rPr>
              <w:t>キャッシュ (MB)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7135D39" w14:textId="42C06FB6" w:rsidR="003C433F" w:rsidRPr="003C433F" w:rsidRDefault="003C433F" w:rsidP="003C433F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val="it-IT" w:eastAsia="ja-JP"/>
              </w:rPr>
            </w:pPr>
            <w:r w:rsidRPr="003C433F">
              <w:rPr>
                <w:rFonts w:ascii="Meiryo UI" w:eastAsia="Meiryo UI" w:hAnsi="Meiryo UI"/>
                <w:b/>
                <w:color w:val="262626"/>
                <w:sz w:val="18"/>
                <w:lang w:val="ja-JP" w:eastAsia="ja-JP" w:bidi="ja-JP"/>
              </w:rPr>
              <w:t>グラフィックス実行ユニット</w:t>
            </w:r>
          </w:p>
        </w:tc>
        <w:tc>
          <w:tcPr>
            <w:tcW w:w="236" w:type="dxa"/>
          </w:tcPr>
          <w:p w14:paraId="7CEC2108" w14:textId="77777777" w:rsidR="003C433F" w:rsidRPr="003C433F" w:rsidRDefault="003C433F" w:rsidP="003C433F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val="it-IT" w:eastAsia="ja-JP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09BC1B22" w14:textId="29FD79F5" w:rsidR="003C433F" w:rsidRPr="003C433F" w:rsidRDefault="00A97C2A" w:rsidP="003C433F">
            <w:pPr>
              <w:jc w:val="center"/>
              <w:rPr>
                <w:rFonts w:ascii="Meiryo UI" w:eastAsia="Meiryo UI" w:hAnsi="Meiryo UI" w:cs="Arial"/>
                <w:b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Meiryo UI" w:eastAsia="Meiryo UI" w:hAnsi="Meiryo UI" w:hint="eastAsia"/>
                <w:b/>
                <w:color w:val="262626"/>
                <w:sz w:val="18"/>
                <w:lang w:val="ja-JP" w:eastAsia="ja-JP" w:bidi="ja-JP"/>
              </w:rPr>
              <w:t>拡張</w:t>
            </w:r>
            <w:r w:rsidR="003C433F" w:rsidRPr="003C433F">
              <w:rPr>
                <w:rFonts w:ascii="Meiryo UI" w:eastAsia="Meiryo UI" w:hAnsi="Meiryo UI"/>
                <w:b/>
                <w:color w:val="262626"/>
                <w:sz w:val="18"/>
                <w:lang w:val="ja-JP" w:eastAsia="ja-JP" w:bidi="ja-JP"/>
              </w:rPr>
              <w:t>温度範囲</w:t>
            </w:r>
          </w:p>
        </w:tc>
      </w:tr>
      <w:tr w:rsidR="003C433F" w:rsidRPr="003C433F" w14:paraId="593CA115" w14:textId="77777777" w:rsidTr="003C433F">
        <w:trPr>
          <w:trHeight w:val="340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2BD43" w14:textId="77777777" w:rsidR="003C433F" w:rsidRPr="003C433F" w:rsidRDefault="003C433F" w:rsidP="003C433F">
            <w:pPr>
              <w:spacing w:line="276" w:lineRule="auto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</w:t>
            </w: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i7-1185G7E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8B87E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4/8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86164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E92E6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76F8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14:paraId="4FDED3D8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1F7CF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-</w:t>
            </w:r>
          </w:p>
        </w:tc>
      </w:tr>
      <w:tr w:rsidR="003C433F" w:rsidRPr="003C433F" w14:paraId="3F0D2785" w14:textId="77777777" w:rsidTr="003C433F">
        <w:trPr>
          <w:trHeight w:val="340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3C273" w14:textId="77777777" w:rsidR="003C433F" w:rsidRPr="003C433F" w:rsidRDefault="003C433F" w:rsidP="003C433F">
            <w:pPr>
              <w:spacing w:line="276" w:lineRule="auto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</w:t>
            </w: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i7-1185GRE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72B8D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4/8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6C1BE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2.8/1.8/1.2 (4.4)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8EE01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12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F8CAF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96</w:t>
            </w:r>
          </w:p>
        </w:tc>
        <w:tc>
          <w:tcPr>
            <w:tcW w:w="236" w:type="dxa"/>
            <w:vAlign w:val="center"/>
          </w:tcPr>
          <w:p w14:paraId="7204D3C3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CD6E7" w14:textId="7C3C80BF" w:rsidR="003C433F" w:rsidRPr="003C433F" w:rsidRDefault="00A97C2A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sz w:val="18"/>
                <w:szCs w:val="18"/>
                <w:lang w:val="it-IT"/>
              </w:rPr>
            </w:pPr>
            <w:r>
              <w:rPr>
                <w:rFonts w:ascii="Meiryo UI" w:eastAsia="Meiryo UI" w:hAnsi="Meiryo UI" w:cs="Arial" w:hint="eastAsia"/>
                <w:sz w:val="18"/>
                <w:szCs w:val="18"/>
                <w:lang w:val="it-IT" w:eastAsia="ja-JP"/>
              </w:rPr>
              <w:t>対応</w:t>
            </w:r>
          </w:p>
        </w:tc>
      </w:tr>
      <w:tr w:rsidR="003C433F" w:rsidRPr="003C433F" w14:paraId="08C154B7" w14:textId="77777777" w:rsidTr="003C433F">
        <w:trPr>
          <w:trHeight w:val="340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F64F8" w14:textId="77777777" w:rsidR="003C433F" w:rsidRPr="003C433F" w:rsidRDefault="003C433F" w:rsidP="003C433F">
            <w:pPr>
              <w:spacing w:line="276" w:lineRule="auto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i5-1145G7E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147D8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A9B0C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AF8C1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5C23C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14:paraId="0F391B2B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3E9E9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-</w:t>
            </w:r>
          </w:p>
        </w:tc>
      </w:tr>
      <w:tr w:rsidR="003C433F" w:rsidRPr="003C433F" w14:paraId="608C87E3" w14:textId="77777777" w:rsidTr="003C433F">
        <w:trPr>
          <w:trHeight w:val="340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37504" w14:textId="77777777" w:rsidR="003C433F" w:rsidRPr="003C433F" w:rsidRDefault="003C433F" w:rsidP="003C433F">
            <w:pPr>
              <w:spacing w:line="276" w:lineRule="auto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i5-1145GRE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105CC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4/8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3DB76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2.6/1.5/1.1 (4.1)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90A18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53D06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80</w:t>
            </w:r>
          </w:p>
        </w:tc>
        <w:tc>
          <w:tcPr>
            <w:tcW w:w="236" w:type="dxa"/>
            <w:vAlign w:val="center"/>
          </w:tcPr>
          <w:p w14:paraId="5062BDC9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7A11B" w14:textId="382409F0" w:rsidR="003C433F" w:rsidRPr="003C433F" w:rsidRDefault="00A97C2A" w:rsidP="00A97C2A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Meiryo UI" w:eastAsia="Meiryo UI" w:hAnsi="Meiryo UI" w:cs="Arial" w:hint="eastAsia"/>
                <w:sz w:val="18"/>
                <w:szCs w:val="18"/>
                <w:lang w:val="it-IT" w:eastAsia="ja-JP"/>
              </w:rPr>
              <w:t>対応</w:t>
            </w:r>
          </w:p>
        </w:tc>
      </w:tr>
      <w:tr w:rsidR="003C433F" w:rsidRPr="003C433F" w14:paraId="35455F85" w14:textId="77777777" w:rsidTr="003C433F">
        <w:trPr>
          <w:trHeight w:val="340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022DF" w14:textId="77777777" w:rsidR="003C433F" w:rsidRPr="003C433F" w:rsidRDefault="003C433F" w:rsidP="003C433F">
            <w:pPr>
              <w:spacing w:line="276" w:lineRule="auto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i3-1115G4E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3C09E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69739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10058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70802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14:paraId="0F1B1EFA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0262D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sz w:val="18"/>
                <w:szCs w:val="18"/>
                <w:lang w:val="it-IT"/>
              </w:rPr>
              <w:t>-</w:t>
            </w:r>
          </w:p>
        </w:tc>
      </w:tr>
      <w:tr w:rsidR="003C433F" w:rsidRPr="003C433F" w14:paraId="2754626F" w14:textId="77777777" w:rsidTr="003C433F">
        <w:trPr>
          <w:trHeight w:val="340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8684B" w14:textId="77777777" w:rsidR="003C433F" w:rsidRPr="003C433F" w:rsidRDefault="003C433F" w:rsidP="003C433F">
            <w:pPr>
              <w:spacing w:line="276" w:lineRule="auto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Intel</w:t>
            </w: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vertAlign w:val="superscript"/>
                <w:lang w:val="it-IT" w:eastAsia="de-DE"/>
              </w:rPr>
              <w:t>®</w:t>
            </w: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 xml:space="preserve"> Core™ i3-1115GRE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F2C0C" w14:textId="77777777" w:rsidR="003C433F" w:rsidRPr="003C433F" w:rsidRDefault="003C433F" w:rsidP="003C433F">
            <w:pPr>
              <w:spacing w:line="276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2/4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FF4ED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3.0/2.2/1.7 (3.9)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54502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5528A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 w:rsidRPr="003C433F"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  <w:t>48</w:t>
            </w:r>
          </w:p>
        </w:tc>
        <w:tc>
          <w:tcPr>
            <w:tcW w:w="236" w:type="dxa"/>
            <w:vAlign w:val="center"/>
          </w:tcPr>
          <w:p w14:paraId="028C58CB" w14:textId="77777777" w:rsidR="003C433F" w:rsidRPr="003C433F" w:rsidRDefault="003C433F" w:rsidP="003C433F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7235C" w14:textId="599DFB0D" w:rsidR="003C433F" w:rsidRPr="003C433F" w:rsidRDefault="00A97C2A" w:rsidP="00A97C2A">
            <w:pPr>
              <w:spacing w:line="360" w:lineRule="auto"/>
              <w:jc w:val="center"/>
              <w:rPr>
                <w:rFonts w:ascii="Meiryo UI" w:eastAsia="Meiryo UI" w:hAnsi="Meiryo UI" w:cs="Arial"/>
                <w:bCs/>
                <w:color w:val="262626"/>
                <w:sz w:val="18"/>
                <w:szCs w:val="18"/>
                <w:lang w:val="it-IT" w:eastAsia="de-DE"/>
              </w:rPr>
            </w:pPr>
            <w:r>
              <w:rPr>
                <w:rFonts w:ascii="Meiryo UI" w:eastAsia="Meiryo UI" w:hAnsi="Meiryo UI" w:cs="Arial" w:hint="eastAsia"/>
                <w:sz w:val="18"/>
                <w:szCs w:val="18"/>
                <w:lang w:val="it-IT" w:eastAsia="ja-JP"/>
              </w:rPr>
              <w:t>対応</w:t>
            </w:r>
          </w:p>
        </w:tc>
      </w:tr>
    </w:tbl>
    <w:p w14:paraId="61195D65" w14:textId="77777777" w:rsidR="000B09CF" w:rsidRPr="000B09CF" w:rsidRDefault="000B09C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2520CE60" w14:textId="172283BE" w:rsidR="000B09CF" w:rsidRPr="000B09CF" w:rsidRDefault="000B09CF" w:rsidP="000B09CF">
      <w:pPr>
        <w:spacing w:line="360" w:lineRule="exact"/>
        <w:rPr>
          <w:rFonts w:ascii="Meiryo UI" w:eastAsia="Meiryo UI" w:hAnsi="Meiryo UI"/>
          <w:b/>
          <w:bCs/>
          <w:sz w:val="21"/>
          <w:szCs w:val="21"/>
          <w:lang w:eastAsia="ja-JP"/>
        </w:rPr>
      </w:pPr>
      <w:r w:rsidRPr="000B09CF">
        <w:rPr>
          <w:rFonts w:ascii="Meiryo UI" w:eastAsia="Meiryo UI" w:hAnsi="Meiryo UI" w:hint="eastAsia"/>
          <w:b/>
          <w:bCs/>
          <w:sz w:val="21"/>
          <w:szCs w:val="21"/>
          <w:lang w:eastAsia="ja-JP"/>
        </w:rPr>
        <w:t>選択</w:t>
      </w:r>
      <w:r w:rsidR="003C433F">
        <w:rPr>
          <w:rFonts w:ascii="Meiryo UI" w:eastAsia="Meiryo UI" w:hAnsi="Meiryo UI" w:hint="eastAsia"/>
          <w:b/>
          <w:bCs/>
          <w:sz w:val="21"/>
          <w:szCs w:val="21"/>
          <w:lang w:eastAsia="ja-JP"/>
        </w:rPr>
        <w:t>できること</w:t>
      </w:r>
      <w:r w:rsidRPr="000B09CF">
        <w:rPr>
          <w:rFonts w:ascii="Meiryo UI" w:eastAsia="Meiryo UI" w:hAnsi="Meiryo UI" w:hint="eastAsia"/>
          <w:b/>
          <w:bCs/>
          <w:sz w:val="21"/>
          <w:szCs w:val="21"/>
          <w:lang w:eastAsia="ja-JP"/>
        </w:rPr>
        <w:t>のメリット</w:t>
      </w:r>
    </w:p>
    <w:p w14:paraId="4B34D919" w14:textId="7F723E92" w:rsidR="008F2714" w:rsidRDefault="003C433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本製品によって、設計エンジニアは初めて、それぞれが独自のメリットを提供する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か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COM-HPC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のどちらを採用するか選べるようになります。エンジニアが最適な選択を下せるよう、コンガテックはエンジニアリングサポートを提供し、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と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COM-HPC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の設計ガイドを作成しています。これは、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conga-HPC/cTLU COM-HPC Client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モジュールおよび</w:t>
      </w:r>
      <w:r w:rsidRPr="003C433F">
        <w:rPr>
          <w:rFonts w:ascii="Meiryo UI" w:eastAsia="Meiryo UI" w:hAnsi="Meiryo UI"/>
          <w:sz w:val="21"/>
          <w:szCs w:val="21"/>
          <w:lang w:eastAsia="ja-JP"/>
        </w:rPr>
        <w:t>conga-TC570 COM Express Compact</w:t>
      </w:r>
      <w:r w:rsidRPr="003C433F">
        <w:rPr>
          <w:rFonts w:ascii="Meiryo UI" w:eastAsia="Meiryo UI" w:hAnsi="Meiryo UI" w:hint="eastAsia"/>
          <w:sz w:val="21"/>
          <w:szCs w:val="21"/>
          <w:lang w:eastAsia="ja-JP"/>
        </w:rPr>
        <w:t>モジュールの製品ページからダウンロードできます。</w:t>
      </w:r>
    </w:p>
    <w:p w14:paraId="5E684F42" w14:textId="55E8E9D3" w:rsidR="000B09CF" w:rsidRDefault="000B09C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5AAAFD20" w14:textId="5CD7673D" w:rsidR="00A97C2A" w:rsidRDefault="00A97C2A" w:rsidP="000B09CF">
      <w:pPr>
        <w:rPr>
          <w:rFonts w:ascii="Meiryo UI" w:eastAsia="Meiryo UI" w:hAnsi="Meiryo UI"/>
          <w:sz w:val="21"/>
          <w:szCs w:val="21"/>
          <w:lang w:eastAsia="ja-JP"/>
        </w:rPr>
      </w:pPr>
    </w:p>
    <w:p w14:paraId="027E3739" w14:textId="4AF049D6" w:rsidR="000B09CF" w:rsidRPr="00412433" w:rsidRDefault="00A97C2A" w:rsidP="000B09CF">
      <w:pPr>
        <w:rPr>
          <w:rFonts w:ascii="Meiryo UI" w:eastAsia="Meiryo UI" w:hAnsi="Meiryo UI"/>
          <w:sz w:val="18"/>
          <w:szCs w:val="18"/>
          <w:lang w:eastAsia="ja-JP"/>
        </w:rPr>
      </w:pPr>
      <w:r>
        <w:rPr>
          <w:noProof/>
          <w:lang w:val="en-US" w:eastAsia="ja-JP"/>
        </w:rPr>
        <w:drawing>
          <wp:inline distT="0" distB="0" distL="0" distR="0" wp14:anchorId="1A79FC7B" wp14:editId="54D7B042">
            <wp:extent cx="3600450" cy="2857500"/>
            <wp:effectExtent l="0" t="0" r="0" b="0"/>
            <wp:docPr id="2" name="Picture 329937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09CF">
        <w:rPr>
          <w:rFonts w:ascii="Meiryo UI" w:eastAsia="Meiryo UI" w:hAnsi="Meiryo UI"/>
          <w:kern w:val="2"/>
          <w:sz w:val="21"/>
          <w:szCs w:val="21"/>
          <w:lang w:eastAsia="ja-JP"/>
        </w:rPr>
        <w:br w:type="textWrapping" w:clear="all"/>
      </w:r>
      <w:r w:rsidR="003C433F" w:rsidRPr="00412433">
        <w:rPr>
          <w:rFonts w:ascii="Meiryo UI" w:eastAsia="Meiryo UI" w:hAnsi="Meiryo UI"/>
          <w:sz w:val="18"/>
          <w:szCs w:val="18"/>
          <w:lang w:eastAsia="ja-JP"/>
        </w:rPr>
        <w:t>COM Express</w:t>
      </w:r>
      <w:r w:rsidR="003C433F" w:rsidRPr="00412433">
        <w:rPr>
          <w:rFonts w:ascii="Meiryo UI" w:eastAsia="Meiryo UI" w:hAnsi="Meiryo UI" w:hint="eastAsia"/>
          <w:sz w:val="18"/>
          <w:szCs w:val="18"/>
          <w:lang w:eastAsia="ja-JP"/>
        </w:rPr>
        <w:t>（</w:t>
      </w:r>
      <w:r w:rsidR="003C433F" w:rsidRPr="00412433">
        <w:rPr>
          <w:rFonts w:ascii="Meiryo UI" w:eastAsia="Meiryo UI" w:hAnsi="Meiryo UI"/>
          <w:sz w:val="18"/>
          <w:szCs w:val="18"/>
          <w:lang w:eastAsia="ja-JP"/>
        </w:rPr>
        <w:t>conga-TC570</w:t>
      </w:r>
      <w:r w:rsidR="003C433F" w:rsidRPr="00412433">
        <w:rPr>
          <w:rFonts w:ascii="Meiryo UI" w:eastAsia="Meiryo UI" w:hAnsi="Meiryo UI" w:hint="eastAsia"/>
          <w:sz w:val="18"/>
          <w:szCs w:val="18"/>
          <w:lang w:eastAsia="ja-JP"/>
        </w:rPr>
        <w:t>）と</w:t>
      </w:r>
      <w:r w:rsidR="003C433F" w:rsidRPr="00412433">
        <w:rPr>
          <w:rFonts w:ascii="Meiryo UI" w:eastAsia="Meiryo UI" w:hAnsi="Meiryo UI"/>
          <w:sz w:val="18"/>
          <w:szCs w:val="18"/>
          <w:lang w:eastAsia="ja-JP"/>
        </w:rPr>
        <w:t>COM-HPC</w:t>
      </w:r>
      <w:r w:rsidR="003C433F" w:rsidRPr="00412433">
        <w:rPr>
          <w:rFonts w:ascii="Meiryo UI" w:eastAsia="Meiryo UI" w:hAnsi="Meiryo UI" w:hint="eastAsia"/>
          <w:sz w:val="18"/>
          <w:szCs w:val="18"/>
          <w:lang w:eastAsia="ja-JP"/>
        </w:rPr>
        <w:t>（</w:t>
      </w:r>
      <w:r w:rsidR="003C433F" w:rsidRPr="00412433">
        <w:rPr>
          <w:rFonts w:ascii="Meiryo UI" w:eastAsia="Meiryo UI" w:hAnsi="Meiryo UI"/>
          <w:sz w:val="18"/>
          <w:szCs w:val="18"/>
          <w:lang w:eastAsia="ja-JP"/>
        </w:rPr>
        <w:t>conga-HPC/cTLU</w:t>
      </w:r>
      <w:r w:rsidR="003C433F" w:rsidRPr="00412433">
        <w:rPr>
          <w:rFonts w:ascii="Meiryo UI" w:eastAsia="Meiryo UI" w:hAnsi="Meiryo UI" w:hint="eastAsia"/>
          <w:sz w:val="18"/>
          <w:szCs w:val="18"/>
          <w:lang w:eastAsia="ja-JP"/>
        </w:rPr>
        <w:t>）の</w:t>
      </w:r>
      <w:r w:rsidR="003C433F" w:rsidRPr="00412433">
        <w:rPr>
          <w:rFonts w:ascii="Meiryo UI" w:eastAsia="Meiryo UI" w:hAnsi="Meiryo UI"/>
          <w:sz w:val="18"/>
          <w:szCs w:val="18"/>
          <w:lang w:eastAsia="ja-JP"/>
        </w:rPr>
        <w:t>2</w:t>
      </w:r>
      <w:r w:rsidR="003C433F" w:rsidRPr="00412433">
        <w:rPr>
          <w:rFonts w:ascii="Meiryo UI" w:eastAsia="Meiryo UI" w:hAnsi="Meiryo UI" w:hint="eastAsia"/>
          <w:sz w:val="18"/>
          <w:szCs w:val="18"/>
          <w:lang w:eastAsia="ja-JP"/>
        </w:rPr>
        <w:t>つのフォームファクタで</w:t>
      </w:r>
      <w:r w:rsidR="00412433" w:rsidRPr="00412433">
        <w:rPr>
          <w:rFonts w:ascii="Meiryo UI" w:eastAsia="Meiryo UI" w:hAnsi="Meiryo UI"/>
          <w:sz w:val="18"/>
          <w:szCs w:val="18"/>
          <w:lang w:eastAsia="ja-JP"/>
        </w:rPr>
        <w:t>Intel</w:t>
      </w:r>
      <w:r w:rsidR="00412433" w:rsidRPr="000C14D6">
        <w:rPr>
          <w:rFonts w:ascii="Meiryo UI" w:eastAsia="Meiryo UI" w:hAnsi="Meiryo UI"/>
          <w:sz w:val="21"/>
          <w:szCs w:val="21"/>
          <w:lang w:eastAsia="ja-JP"/>
        </w:rPr>
        <w:t>®</w:t>
      </w:r>
      <w:r w:rsidR="003C433F" w:rsidRPr="00412433">
        <w:rPr>
          <w:rFonts w:ascii="Meiryo UI" w:eastAsia="Meiryo UI" w:hAnsi="Meiryo UI" w:hint="eastAsia"/>
          <w:sz w:val="18"/>
          <w:szCs w:val="18"/>
          <w:lang w:eastAsia="ja-JP"/>
        </w:rPr>
        <w:t>第</w:t>
      </w:r>
      <w:r w:rsidR="003C433F" w:rsidRPr="00412433">
        <w:rPr>
          <w:rFonts w:ascii="Meiryo UI" w:eastAsia="Meiryo UI" w:hAnsi="Meiryo UI"/>
          <w:sz w:val="18"/>
          <w:szCs w:val="18"/>
          <w:lang w:eastAsia="ja-JP"/>
        </w:rPr>
        <w:t>11</w:t>
      </w:r>
      <w:r w:rsidR="003C433F" w:rsidRPr="00412433">
        <w:rPr>
          <w:rFonts w:ascii="Meiryo UI" w:eastAsia="Meiryo UI" w:hAnsi="Meiryo UI" w:hint="eastAsia"/>
          <w:sz w:val="18"/>
          <w:szCs w:val="18"/>
          <w:lang w:eastAsia="ja-JP"/>
        </w:rPr>
        <w:t>世代コアプロセッサ（コードネーム：</w:t>
      </w:r>
      <w:r w:rsidR="003C433F" w:rsidRPr="00412433">
        <w:rPr>
          <w:rFonts w:ascii="Meiryo UI" w:eastAsia="Meiryo UI" w:hAnsi="Meiryo UI"/>
          <w:sz w:val="18"/>
          <w:szCs w:val="18"/>
          <w:lang w:eastAsia="ja-JP"/>
        </w:rPr>
        <w:t>Tiger Lake</w:t>
      </w:r>
      <w:r w:rsidR="003C433F" w:rsidRPr="00412433">
        <w:rPr>
          <w:rFonts w:ascii="Meiryo UI" w:eastAsia="Meiryo UI" w:hAnsi="Meiryo UI" w:hint="eastAsia"/>
          <w:sz w:val="18"/>
          <w:szCs w:val="18"/>
          <w:lang w:eastAsia="ja-JP"/>
        </w:rPr>
        <w:t>）をサポート</w:t>
      </w:r>
    </w:p>
    <w:p w14:paraId="3F1932AA" w14:textId="77777777" w:rsidR="000B09CF" w:rsidRPr="000B09CF" w:rsidRDefault="000B09C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1AFD404B" w14:textId="53A66C2C" w:rsidR="000B09CF" w:rsidRPr="000B09CF" w:rsidRDefault="003C433F" w:rsidP="000B09CF">
      <w:pPr>
        <w:spacing w:line="360" w:lineRule="exact"/>
        <w:rPr>
          <w:rFonts w:ascii="Meiryo UI" w:eastAsia="Meiryo UI" w:hAnsi="Meiryo UI"/>
          <w:b/>
          <w:bCs/>
          <w:sz w:val="21"/>
          <w:szCs w:val="21"/>
          <w:lang w:eastAsia="ja-JP"/>
        </w:rPr>
      </w:pPr>
      <w:r w:rsidRPr="003C433F">
        <w:rPr>
          <w:rFonts w:ascii="Meiryo UI" w:eastAsia="Meiryo UI" w:hAnsi="Meiryo UI" w:hint="eastAsia"/>
          <w:b/>
          <w:bCs/>
          <w:sz w:val="21"/>
          <w:szCs w:val="21"/>
          <w:lang w:eastAsia="ja-JP"/>
        </w:rPr>
        <w:t>詳細情報</w:t>
      </w:r>
    </w:p>
    <w:p w14:paraId="0098482E" w14:textId="20CA93DD" w:rsidR="000B09CF" w:rsidRPr="000B09CF" w:rsidRDefault="003C3934" w:rsidP="003C433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  <w:r w:rsidRPr="000B09CF">
        <w:rPr>
          <w:rFonts w:ascii="Meiryo UI" w:eastAsia="Meiryo UI" w:hAnsi="Meiryo UI"/>
          <w:sz w:val="21"/>
          <w:szCs w:val="21"/>
          <w:lang w:eastAsia="ja-JP"/>
        </w:rPr>
        <w:t xml:space="preserve">COM-HPC </w:t>
      </w:r>
      <w:r>
        <w:rPr>
          <w:rFonts w:ascii="Meiryo UI" w:eastAsia="Meiryo UI" w:hAnsi="Meiryo UI" w:hint="eastAsia"/>
          <w:sz w:val="21"/>
          <w:szCs w:val="21"/>
          <w:lang w:eastAsia="ja-JP"/>
        </w:rPr>
        <w:t xml:space="preserve">クライアント </w:t>
      </w:r>
      <w:r>
        <w:rPr>
          <w:rFonts w:ascii="Meiryo UI" w:eastAsia="Meiryo UI" w:hAnsi="Meiryo UI"/>
          <w:sz w:val="21"/>
          <w:szCs w:val="21"/>
          <w:lang w:eastAsia="ja-JP"/>
        </w:rPr>
        <w:t xml:space="preserve">Size 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A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モジュールの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conga-HPC/cTLU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と、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 xml:space="preserve">COM Express </w:t>
      </w:r>
      <w:r w:rsidRPr="00D054BF">
        <w:rPr>
          <w:rFonts w:ascii="Meiryo UI" w:eastAsia="Meiryo UI" w:hAnsi="Meiryo UI"/>
          <w:sz w:val="21"/>
          <w:szCs w:val="21"/>
          <w:lang w:eastAsia="ja-JP"/>
        </w:rPr>
        <w:t>Compact</w:t>
      </w:r>
      <w:r>
        <w:rPr>
          <w:rFonts w:ascii="Meiryo UI" w:eastAsia="Meiryo UI" w:hAnsi="Meiryo UI" w:hint="eastAsia"/>
          <w:sz w:val="21"/>
          <w:szCs w:val="21"/>
          <w:lang w:eastAsia="ja-JP"/>
        </w:rPr>
        <w:t>モジュール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の</w:t>
      </w:r>
      <w:r w:rsidRPr="000B09CF">
        <w:rPr>
          <w:rFonts w:ascii="Meiryo UI" w:eastAsia="Meiryo UI" w:hAnsi="Meiryo UI"/>
          <w:sz w:val="21"/>
          <w:szCs w:val="21"/>
          <w:lang w:eastAsia="ja-JP"/>
        </w:rPr>
        <w:t>conga-TC570</w:t>
      </w:r>
      <w:r w:rsidRPr="000B09CF">
        <w:rPr>
          <w:rFonts w:ascii="Meiryo UI" w:eastAsia="Meiryo UI" w:hAnsi="Meiryo UI" w:hint="eastAsia"/>
          <w:sz w:val="21"/>
          <w:szCs w:val="21"/>
          <w:lang w:eastAsia="ja-JP"/>
        </w:rPr>
        <w:t>は、</w:t>
      </w:r>
      <w:r w:rsidR="00A97C2A" w:rsidRPr="003C3934">
        <w:rPr>
          <w:rFonts w:ascii="Meiryo UI" w:eastAsia="Meiryo UI" w:hAnsi="Meiryo UI" w:hint="eastAsia"/>
          <w:sz w:val="21"/>
          <w:szCs w:val="21"/>
          <w:lang w:eastAsia="ja-JP"/>
        </w:rPr>
        <w:t>拡張性の高い最新の</w:t>
      </w:r>
      <w:r w:rsidRPr="003C3934">
        <w:rPr>
          <w:rFonts w:ascii="Meiryo UI" w:eastAsia="Meiryo UI" w:hAnsi="Meiryo UI"/>
          <w:sz w:val="21"/>
          <w:szCs w:val="21"/>
          <w:lang w:eastAsia="ja-JP"/>
        </w:rPr>
        <w:t>Intel</w:t>
      </w:r>
      <w:r w:rsidR="000C14D6" w:rsidRPr="000C14D6">
        <w:rPr>
          <w:rFonts w:ascii="Meiryo UI" w:eastAsia="Meiryo UI" w:hAnsi="Meiryo UI"/>
          <w:sz w:val="21"/>
          <w:szCs w:val="21"/>
          <w:lang w:eastAsia="ja-JP"/>
        </w:rPr>
        <w:t>®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第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11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世代コアプロセッサとともに利用できるようになります。いずれのモジュールも、</w:t>
      </w:r>
      <w:r w:rsidR="004F7662" w:rsidRPr="003C3934">
        <w:rPr>
          <w:rFonts w:ascii="Meiryo UI" w:eastAsia="Meiryo UI" w:hAnsi="Meiryo UI" w:hint="eastAsia"/>
          <w:sz w:val="21"/>
          <w:szCs w:val="21"/>
          <w:lang w:eastAsia="ja-JP"/>
        </w:rPr>
        <w:t>初めて</w:t>
      </w:r>
      <w:r w:rsidR="004F7662" w:rsidRPr="003C3934">
        <w:rPr>
          <w:rFonts w:ascii="Meiryo UI" w:eastAsia="Meiryo UI" w:hAnsi="Meiryo UI"/>
          <w:sz w:val="21"/>
          <w:szCs w:val="21"/>
          <w:lang w:eastAsia="ja-JP"/>
        </w:rPr>
        <w:t>Gen 4</w:t>
      </w:r>
      <w:r w:rsidR="004F7662" w:rsidRPr="003C3934">
        <w:rPr>
          <w:rFonts w:ascii="Meiryo UI" w:eastAsia="Meiryo UI" w:hAnsi="Meiryo UI" w:hint="eastAsia"/>
          <w:sz w:val="21"/>
          <w:szCs w:val="21"/>
          <w:lang w:eastAsia="ja-JP"/>
        </w:rPr>
        <w:t>で</w:t>
      </w:r>
      <w:r w:rsidR="004F7662" w:rsidRPr="003C3934">
        <w:rPr>
          <w:rFonts w:ascii="Meiryo UI" w:eastAsia="Meiryo UI" w:hAnsi="Meiryo UI"/>
          <w:sz w:val="21"/>
          <w:szCs w:val="21"/>
          <w:lang w:eastAsia="ja-JP"/>
        </w:rPr>
        <w:t>PCIe x4</w:t>
      </w:r>
      <w:r w:rsidR="004F7662" w:rsidRPr="003C3934">
        <w:rPr>
          <w:rFonts w:ascii="Meiryo UI" w:eastAsia="Meiryo UI" w:hAnsi="Meiryo UI" w:hint="eastAsia"/>
          <w:sz w:val="21"/>
          <w:szCs w:val="21"/>
          <w:lang w:eastAsia="ja-JP"/>
        </w:rPr>
        <w:t>をサポートし、</w:t>
      </w:r>
      <w:r w:rsidR="00A97C2A" w:rsidRPr="003C3934">
        <w:rPr>
          <w:rFonts w:ascii="Meiryo UI" w:eastAsia="Meiryo UI" w:hAnsi="Meiryo UI" w:hint="eastAsia"/>
          <w:sz w:val="21"/>
          <w:szCs w:val="21"/>
          <w:lang w:eastAsia="ja-JP"/>
        </w:rPr>
        <w:t>きわめて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広帯域の周辺機器と接続</w:t>
      </w:r>
      <w:r w:rsidR="004F7662" w:rsidRPr="003C3934">
        <w:rPr>
          <w:rFonts w:ascii="Meiryo UI" w:eastAsia="Meiryo UI" w:hAnsi="Meiryo UI" w:hint="eastAsia"/>
          <w:sz w:val="21"/>
          <w:szCs w:val="21"/>
          <w:lang w:eastAsia="ja-JP"/>
        </w:rPr>
        <w:t>でき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ます。さらに設計者は、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8x PCIe Gen 3.0 x1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レーンを活用できます。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COM-HPC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モジュールは、最新の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USB 4.0 x2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USB 3.2 Gen 2 x2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USB 2.0 x8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を備え、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モジュールは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PICMG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仕様に準拠した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USB 3.2 Gen 2 x4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USB 2.0 x8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を有しています。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COM-HPC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モジュールはネットワーク接続用に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2.5 GbE x2</w:t>
      </w:r>
      <w:r w:rsidR="00A343F1">
        <w:rPr>
          <w:rFonts w:ascii="Meiryo UI" w:eastAsia="Meiryo UI" w:hAnsi="Meiryo UI" w:hint="eastAsia"/>
          <w:sz w:val="21"/>
          <w:szCs w:val="21"/>
          <w:lang w:eastAsia="ja-JP"/>
        </w:rPr>
        <w:t xml:space="preserve">　BaseT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を提供し、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モジュールは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GbE x1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を実行し、いずれも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TSN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をサポートします。</w:t>
      </w:r>
      <w:r w:rsidR="00F867DE">
        <w:rPr>
          <w:rFonts w:ascii="Meiryo UI" w:eastAsia="Meiryo UI" w:hAnsi="Meiryo UI" w:hint="eastAsia"/>
          <w:sz w:val="21"/>
          <w:szCs w:val="21"/>
          <w:lang w:eastAsia="ja-JP"/>
        </w:rPr>
        <w:t>音声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は、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COM-HPC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モジュールでは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I2S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および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SoundWire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COM Express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モジュールでは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HDA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を介して提供されます。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Real</w:t>
      </w:r>
      <w:r w:rsidR="00174AE3">
        <w:rPr>
          <w:rFonts w:ascii="Meiryo UI" w:eastAsia="Meiryo UI" w:hAnsi="Meiryo UI" w:hint="eastAsia"/>
          <w:sz w:val="21"/>
          <w:szCs w:val="21"/>
          <w:lang w:eastAsia="ja-JP"/>
        </w:rPr>
        <w:t>-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Time Systems</w:t>
      </w:r>
      <w:r w:rsidR="00174AE3">
        <w:rPr>
          <w:rFonts w:ascii="Meiryo UI" w:eastAsia="Meiryo UI" w:hAnsi="Meiryo UI" w:hint="eastAsia"/>
          <w:sz w:val="21"/>
          <w:szCs w:val="21"/>
          <w:lang w:eastAsia="ja-JP"/>
        </w:rPr>
        <w:t>社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のハイパーバイザのサポートを</w:t>
      </w:r>
      <w:r w:rsidR="00B041B3">
        <w:rPr>
          <w:rFonts w:ascii="Meiryo UI" w:eastAsia="Meiryo UI" w:hAnsi="Meiryo UI" w:hint="eastAsia"/>
          <w:sz w:val="21"/>
          <w:szCs w:val="21"/>
          <w:lang w:eastAsia="ja-JP"/>
        </w:rPr>
        <w:t>はじめ、</w:t>
      </w:r>
      <w:r w:rsidR="00B041B3" w:rsidRPr="003C3934">
        <w:rPr>
          <w:rFonts w:ascii="Meiryo UI" w:eastAsia="Meiryo UI" w:hAnsi="Meiryo UI"/>
          <w:sz w:val="21"/>
          <w:szCs w:val="21"/>
          <w:lang w:eastAsia="ja-JP"/>
        </w:rPr>
        <w:t>Linux</w:t>
      </w:r>
      <w:r w:rsidR="00B041B3" w:rsidRPr="003C3934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B041B3" w:rsidRPr="003C3934">
        <w:rPr>
          <w:rFonts w:ascii="Meiryo UI" w:eastAsia="Meiryo UI" w:hAnsi="Meiryo UI"/>
          <w:sz w:val="21"/>
          <w:szCs w:val="21"/>
          <w:lang w:eastAsia="ja-JP"/>
        </w:rPr>
        <w:t>Windows</w:t>
      </w:r>
      <w:r w:rsidR="00B041B3" w:rsidRPr="003C3934">
        <w:rPr>
          <w:rFonts w:ascii="Meiryo UI" w:eastAsia="Meiryo UI" w:hAnsi="Meiryo UI" w:hint="eastAsia"/>
          <w:sz w:val="21"/>
          <w:szCs w:val="21"/>
          <w:lang w:eastAsia="ja-JP"/>
        </w:rPr>
        <w:t>、</w:t>
      </w:r>
      <w:r w:rsidR="00B041B3" w:rsidRPr="003C3934">
        <w:rPr>
          <w:rFonts w:ascii="Meiryo UI" w:eastAsia="Meiryo UI" w:hAnsi="Meiryo UI"/>
          <w:sz w:val="21"/>
          <w:szCs w:val="21"/>
          <w:lang w:eastAsia="ja-JP"/>
        </w:rPr>
        <w:t>Chrome</w:t>
      </w:r>
      <w:r w:rsidR="00B041B3">
        <w:rPr>
          <w:rFonts w:ascii="Meiryo UI" w:eastAsia="Meiryo UI" w:hAnsi="Meiryo UI" w:hint="eastAsia"/>
          <w:sz w:val="21"/>
          <w:szCs w:val="21"/>
          <w:lang w:eastAsia="ja-JP"/>
        </w:rPr>
        <w:t>等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すべての主要</w:t>
      </w:r>
      <w:r w:rsidR="00B041B3">
        <w:rPr>
          <w:rFonts w:ascii="Meiryo UI" w:eastAsia="Meiryo UI" w:hAnsi="Meiryo UI" w:hint="eastAsia"/>
          <w:sz w:val="21"/>
          <w:szCs w:val="21"/>
          <w:lang w:eastAsia="ja-JP"/>
        </w:rPr>
        <w:t>リアルタイム</w:t>
      </w:r>
      <w:r w:rsidR="003C433F" w:rsidRPr="003C3934">
        <w:rPr>
          <w:rFonts w:ascii="Meiryo UI" w:eastAsia="Meiryo UI" w:hAnsi="Meiryo UI"/>
          <w:sz w:val="21"/>
          <w:szCs w:val="21"/>
          <w:lang w:eastAsia="ja-JP"/>
        </w:rPr>
        <w:t>OS</w:t>
      </w:r>
      <w:r w:rsidR="00B041B3">
        <w:rPr>
          <w:rFonts w:ascii="Meiryo UI" w:eastAsia="Meiryo UI" w:hAnsi="Meiryo UI" w:hint="eastAsia"/>
          <w:sz w:val="21"/>
          <w:szCs w:val="21"/>
          <w:lang w:eastAsia="ja-JP"/>
        </w:rPr>
        <w:t>（RTOS</w:t>
      </w:r>
      <w:r w:rsidR="00B041B3">
        <w:rPr>
          <w:rFonts w:ascii="Meiryo UI" w:eastAsia="Meiryo UI" w:hAnsi="Meiryo UI"/>
          <w:sz w:val="21"/>
          <w:szCs w:val="21"/>
          <w:lang w:eastAsia="ja-JP"/>
        </w:rPr>
        <w:t>）</w:t>
      </w:r>
      <w:r w:rsidR="003C433F" w:rsidRPr="003C3934">
        <w:rPr>
          <w:rFonts w:ascii="Meiryo UI" w:eastAsia="Meiryo UI" w:hAnsi="Meiryo UI" w:hint="eastAsia"/>
          <w:sz w:val="21"/>
          <w:szCs w:val="21"/>
          <w:lang w:eastAsia="ja-JP"/>
        </w:rPr>
        <w:t>に関して包括的なボードサポートパッケージが提供されます。</w:t>
      </w:r>
    </w:p>
    <w:p w14:paraId="6D15B266" w14:textId="77777777" w:rsidR="000B09CF" w:rsidRPr="00B041B3" w:rsidRDefault="000B09C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42F724A7" w14:textId="455E0B5C" w:rsidR="001944DA" w:rsidRPr="001944DA" w:rsidRDefault="001944DA" w:rsidP="001944DA">
      <w:pPr>
        <w:pStyle w:val="Web"/>
        <w:shd w:val="clear" w:color="auto" w:fill="FFFFFF"/>
        <w:spacing w:before="0" w:beforeAutospacing="0"/>
        <w:rPr>
          <w:rFonts w:ascii="Meiryo UI" w:eastAsia="Meiryo UI" w:hAnsi="Meiryo UI" w:cs="Arial"/>
          <w:color w:val="46464B"/>
          <w:sz w:val="21"/>
          <w:szCs w:val="21"/>
          <w:lang w:eastAsia="ja-JP"/>
        </w:rPr>
      </w:pPr>
      <w:r w:rsidRPr="001944DA">
        <w:rPr>
          <w:rFonts w:ascii="Meiryo UI" w:eastAsia="Meiryo UI" w:hAnsi="Meiryo UI" w:cs="ＭＳ 明朝" w:hint="eastAsia"/>
          <w:sz w:val="21"/>
          <w:szCs w:val="21"/>
          <w:lang w:eastAsia="ja-JP"/>
        </w:rPr>
        <w:t>コンガテックの</w:t>
      </w:r>
      <w:r w:rsidRPr="001944DA">
        <w:rPr>
          <w:rFonts w:ascii="Meiryo UI" w:eastAsia="Meiryo UI" w:hAnsi="Meiryo UI" w:cs="Arial"/>
          <w:sz w:val="21"/>
          <w:szCs w:val="21"/>
          <w:lang w:eastAsia="ja-JP"/>
        </w:rPr>
        <w:t>Intel®</w:t>
      </w:r>
      <w:r w:rsidRPr="001944DA">
        <w:rPr>
          <w:rFonts w:ascii="Meiryo UI" w:eastAsia="Meiryo UI" w:hAnsi="Meiryo UI" w:cs="ＭＳ 明朝" w:hint="eastAsia"/>
          <w:sz w:val="21"/>
          <w:szCs w:val="21"/>
          <w:lang w:eastAsia="ja-JP"/>
        </w:rPr>
        <w:t>第</w:t>
      </w:r>
      <w:r w:rsidRPr="001944DA">
        <w:rPr>
          <w:rFonts w:ascii="Meiryo UI" w:eastAsia="Meiryo UI" w:hAnsi="Meiryo UI" w:cs="Arial"/>
          <w:sz w:val="21"/>
          <w:szCs w:val="21"/>
          <w:lang w:eastAsia="ja-JP"/>
        </w:rPr>
        <w:t>11</w:t>
      </w:r>
      <w:r w:rsidRPr="001944DA">
        <w:rPr>
          <w:rFonts w:ascii="Meiryo UI" w:eastAsia="Meiryo UI" w:hAnsi="Meiryo UI" w:cs="ＭＳ 明朝" w:hint="eastAsia"/>
          <w:sz w:val="21"/>
          <w:szCs w:val="21"/>
          <w:lang w:eastAsia="ja-JP"/>
        </w:rPr>
        <w:t>世代コアプロセッサを搭載した新製品に関する詳細は、以下をご覧ください。</w:t>
      </w:r>
      <w:hyperlink r:id="rId15" w:tgtFrame="_blank" w:history="1">
        <w:r w:rsidRPr="001944DA">
          <w:rPr>
            <w:rStyle w:val="a5"/>
            <w:rFonts w:ascii="Meiryo UI" w:eastAsia="Meiryo UI" w:hAnsi="Meiryo UI" w:cs="Arial"/>
            <w:color w:val="FC4C02"/>
            <w:sz w:val="21"/>
            <w:szCs w:val="21"/>
          </w:rPr>
          <w:t>congatec.com/11th-gen-inte</w:t>
        </w:r>
        <w:r w:rsidRPr="001944DA">
          <w:rPr>
            <w:rStyle w:val="a5"/>
            <w:rFonts w:ascii="Meiryo UI" w:eastAsia="Meiryo UI" w:hAnsi="Meiryo UI" w:cs="Arial"/>
            <w:color w:val="FC4C02"/>
            <w:sz w:val="21"/>
            <w:szCs w:val="21"/>
          </w:rPr>
          <w:t>l</w:t>
        </w:r>
        <w:r w:rsidRPr="001944DA">
          <w:rPr>
            <w:rStyle w:val="a5"/>
            <w:rFonts w:ascii="Meiryo UI" w:eastAsia="Meiryo UI" w:hAnsi="Meiryo UI" w:cs="Arial"/>
            <w:color w:val="FC4C02"/>
            <w:sz w:val="21"/>
            <w:szCs w:val="21"/>
          </w:rPr>
          <w:t>-core/</w:t>
        </w:r>
      </w:hyperlink>
    </w:p>
    <w:p w14:paraId="1E45F15D" w14:textId="77777777" w:rsidR="001944DA" w:rsidRPr="001944DA" w:rsidRDefault="001944DA" w:rsidP="001944DA">
      <w:pPr>
        <w:pStyle w:val="Web"/>
        <w:shd w:val="clear" w:color="auto" w:fill="FFFFFF"/>
        <w:spacing w:before="0" w:beforeAutospacing="0"/>
        <w:rPr>
          <w:rFonts w:ascii="Meiryo UI" w:eastAsia="Meiryo UI" w:hAnsi="Meiryo UI" w:cs="Arial"/>
          <w:color w:val="46464B"/>
          <w:sz w:val="21"/>
          <w:szCs w:val="21"/>
        </w:rPr>
      </w:pPr>
      <w:r w:rsidRPr="001944DA">
        <w:rPr>
          <w:rFonts w:ascii="Meiryo UI" w:eastAsia="Meiryo UI" w:hAnsi="Meiryo UI" w:cs="ＭＳ 明朝" w:hint="eastAsia"/>
          <w:sz w:val="21"/>
          <w:szCs w:val="21"/>
        </w:rPr>
        <w:t>新型</w:t>
      </w:r>
      <w:r w:rsidRPr="001944DA">
        <w:rPr>
          <w:rFonts w:ascii="Meiryo UI" w:eastAsia="Meiryo UI" w:hAnsi="Meiryo UI" w:cs="Arial"/>
          <w:sz w:val="21"/>
          <w:szCs w:val="21"/>
        </w:rPr>
        <w:t>conga-HPC/cTLU COM-HPC</w:t>
      </w:r>
      <w:r w:rsidRPr="001944DA">
        <w:rPr>
          <w:rFonts w:ascii="Meiryo UI" w:eastAsia="Meiryo UI" w:hAnsi="Meiryo UI" w:cs="ＭＳ 明朝" w:hint="eastAsia"/>
          <w:sz w:val="21"/>
          <w:szCs w:val="21"/>
        </w:rPr>
        <w:t>クライアントモジュールの詳細は以下をご覧ください。</w:t>
      </w:r>
      <w:hyperlink r:id="rId16" w:tgtFrame="_blank" w:history="1">
        <w:r w:rsidRPr="001944DA">
          <w:rPr>
            <w:rStyle w:val="a5"/>
            <w:rFonts w:ascii="Meiryo UI" w:eastAsia="Meiryo UI" w:hAnsi="Meiryo UI" w:cs="Arial"/>
            <w:color w:val="FC4C02"/>
            <w:sz w:val="21"/>
            <w:szCs w:val="21"/>
          </w:rPr>
          <w:t>https://www.congatec.com/jp/products/com-hpc/</w:t>
        </w:r>
        <w:r w:rsidRPr="001944DA">
          <w:rPr>
            <w:rStyle w:val="a5"/>
            <w:rFonts w:ascii="Meiryo UI" w:eastAsia="Meiryo UI" w:hAnsi="Meiryo UI" w:cs="Arial"/>
            <w:color w:val="FC4C02"/>
            <w:sz w:val="21"/>
            <w:szCs w:val="21"/>
          </w:rPr>
          <w:t>c</w:t>
        </w:r>
        <w:r w:rsidRPr="001944DA">
          <w:rPr>
            <w:rStyle w:val="a5"/>
            <w:rFonts w:ascii="Meiryo UI" w:eastAsia="Meiryo UI" w:hAnsi="Meiryo UI" w:cs="Arial"/>
            <w:color w:val="FC4C02"/>
            <w:sz w:val="21"/>
            <w:szCs w:val="21"/>
          </w:rPr>
          <w:t>onga-hpcctlu/</w:t>
        </w:r>
      </w:hyperlink>
    </w:p>
    <w:p w14:paraId="7C493654" w14:textId="77777777" w:rsidR="001944DA" w:rsidRPr="001944DA" w:rsidRDefault="001944DA" w:rsidP="001944DA">
      <w:pPr>
        <w:pStyle w:val="Web"/>
        <w:shd w:val="clear" w:color="auto" w:fill="FFFFFF"/>
        <w:spacing w:before="0" w:beforeAutospacing="0"/>
        <w:rPr>
          <w:rFonts w:ascii="Meiryo UI" w:eastAsia="Meiryo UI" w:hAnsi="Meiryo UI" w:cs="Arial"/>
          <w:color w:val="46464B"/>
          <w:sz w:val="22"/>
          <w:szCs w:val="22"/>
        </w:rPr>
      </w:pPr>
      <w:r w:rsidRPr="001944DA">
        <w:rPr>
          <w:rFonts w:ascii="Meiryo UI" w:eastAsia="Meiryo UI" w:hAnsi="Meiryo UI" w:cs="Arial"/>
          <w:sz w:val="21"/>
          <w:szCs w:val="21"/>
        </w:rPr>
        <w:t>conga-TC570 COM Express Compact</w:t>
      </w:r>
      <w:r w:rsidRPr="001944DA">
        <w:rPr>
          <w:rFonts w:ascii="Meiryo UI" w:eastAsia="Meiryo UI" w:hAnsi="Meiryo UI" w:cs="ＭＳ 明朝" w:hint="eastAsia"/>
          <w:sz w:val="21"/>
          <w:szCs w:val="21"/>
        </w:rPr>
        <w:t>モジュールの詳細は以下よりご参照ください。</w:t>
      </w:r>
      <w:hyperlink r:id="rId17" w:tgtFrame="_blank" w:history="1">
        <w:r w:rsidRPr="001944DA">
          <w:rPr>
            <w:rStyle w:val="a5"/>
            <w:rFonts w:ascii="Meiryo UI" w:eastAsia="Meiryo UI" w:hAnsi="Meiryo UI" w:cs="Arial"/>
            <w:color w:val="FC4C02"/>
            <w:sz w:val="21"/>
            <w:szCs w:val="21"/>
          </w:rPr>
          <w:t>https://www.congatec.com/jp/products/com-express-type-6/conga-tc570/</w:t>
        </w:r>
      </w:hyperlink>
    </w:p>
    <w:p w14:paraId="0AD0EEF9" w14:textId="77777777" w:rsidR="000B09CF" w:rsidRDefault="000B09CF" w:rsidP="000B09CF">
      <w:pPr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56F967EA" w14:textId="19A382E9" w:rsidR="00C86727" w:rsidRDefault="00C86727" w:rsidP="00C86727">
      <w:pPr>
        <w:spacing w:line="360" w:lineRule="exact"/>
        <w:jc w:val="center"/>
        <w:rPr>
          <w:rFonts w:ascii="Meiryo UI" w:eastAsia="Meiryo UI" w:hAnsi="Meiryo UI"/>
          <w:b/>
          <w:sz w:val="21"/>
          <w:szCs w:val="21"/>
          <w:lang w:val="en-US" w:eastAsia="ja-JP"/>
        </w:rPr>
      </w:pPr>
      <w:r w:rsidRPr="008225E9">
        <w:rPr>
          <w:rFonts w:ascii="Meiryo UI" w:eastAsia="Meiryo UI" w:hAnsi="Meiryo UI" w:hint="eastAsia"/>
          <w:b/>
          <w:sz w:val="21"/>
          <w:szCs w:val="21"/>
          <w:lang w:val="en-US" w:eastAsia="ja-JP"/>
        </w:rPr>
        <w:t>##</w:t>
      </w:r>
    </w:p>
    <w:p w14:paraId="30E1F3FF" w14:textId="48CA7DC5" w:rsidR="00DB1196" w:rsidRDefault="00DB1196" w:rsidP="00C86727">
      <w:pPr>
        <w:spacing w:line="360" w:lineRule="exact"/>
        <w:jc w:val="center"/>
        <w:rPr>
          <w:rFonts w:ascii="Meiryo UI" w:eastAsia="Meiryo UI" w:hAnsi="Meiryo UI"/>
          <w:b/>
          <w:sz w:val="21"/>
          <w:szCs w:val="21"/>
          <w:lang w:val="en-US" w:eastAsia="ja-JP"/>
        </w:rPr>
      </w:pPr>
    </w:p>
    <w:p w14:paraId="0E596CC6" w14:textId="77777777" w:rsidR="00D274CA" w:rsidRDefault="00D274CA" w:rsidP="00D274CA">
      <w:pPr>
        <w:pStyle w:val="Standard1"/>
        <w:spacing w:line="360" w:lineRule="exact"/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</w:pPr>
      <w:r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 xml:space="preserve">* </w:t>
      </w:r>
      <w:r w:rsidRPr="000B09C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Intel</w:t>
      </w:r>
      <w:r w:rsidRPr="000B09C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および</w:t>
      </w:r>
      <w:r w:rsidRPr="000B09C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Core</w:t>
      </w:r>
      <w:r w:rsidRPr="000B09C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は、米国およびその他の国における</w:t>
      </w:r>
      <w:r w:rsidRPr="000B09CF">
        <w:rPr>
          <w:rFonts w:ascii="Meiryo UI" w:eastAsia="Meiryo UI" w:hAnsi="Meiryo UI"/>
          <w:iCs/>
          <w:kern w:val="18"/>
          <w:sz w:val="18"/>
          <w:szCs w:val="18"/>
          <w:lang w:val="en-US" w:eastAsia="ja-JP"/>
        </w:rPr>
        <w:t>Intel Corporation</w:t>
      </w:r>
      <w:r w:rsidRPr="000B09CF"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  <w:t>の商標または登録商標です。</w:t>
      </w:r>
    </w:p>
    <w:p w14:paraId="17AEA689" w14:textId="77777777" w:rsidR="00D274CA" w:rsidRDefault="00D274CA" w:rsidP="00D274CA">
      <w:pPr>
        <w:pStyle w:val="Standard1"/>
        <w:spacing w:line="360" w:lineRule="exact"/>
        <w:rPr>
          <w:rFonts w:ascii="Meiryo UI" w:eastAsia="Meiryo UI" w:hAnsi="Meiryo UI" w:hint="eastAsia"/>
          <w:iCs/>
          <w:kern w:val="18"/>
          <w:sz w:val="18"/>
          <w:szCs w:val="18"/>
          <w:lang w:val="en-US" w:eastAsia="ja-JP"/>
        </w:rPr>
      </w:pPr>
    </w:p>
    <w:p w14:paraId="22379340" w14:textId="7C1DFC7E" w:rsidR="00D274CA" w:rsidRPr="00D274CA" w:rsidRDefault="00412433" w:rsidP="00D274CA">
      <w:pPr>
        <w:pStyle w:val="Standard1"/>
        <w:spacing w:line="360" w:lineRule="exact"/>
        <w:rPr>
          <w:rFonts w:ascii="Meiryo UI" w:eastAsia="Meiryo UI" w:hAnsi="Meiryo UI"/>
          <w:b/>
          <w:iCs/>
          <w:kern w:val="18"/>
          <w:sz w:val="18"/>
          <w:szCs w:val="18"/>
          <w:lang w:eastAsia="ja-JP"/>
        </w:rPr>
      </w:pPr>
      <w:r>
        <w:rPr>
          <w:rFonts w:ascii="Meiryo UI" w:eastAsia="Meiryo UI" w:hAnsi="Meiryo UI"/>
          <w:b/>
          <w:iCs/>
          <w:kern w:val="18"/>
          <w:sz w:val="18"/>
          <w:szCs w:val="18"/>
          <w:lang w:eastAsia="ja-JP"/>
        </w:rPr>
        <w:t>&lt;</w:t>
      </w:r>
      <w:r w:rsidR="00D274CA" w:rsidRPr="00D274CA">
        <w:rPr>
          <w:rFonts w:ascii="Meiryo UI" w:eastAsia="Meiryo UI" w:hAnsi="Meiryo UI" w:hint="eastAsia"/>
          <w:b/>
          <w:iCs/>
          <w:kern w:val="18"/>
          <w:sz w:val="18"/>
          <w:szCs w:val="18"/>
          <w:lang w:eastAsia="ja-JP"/>
        </w:rPr>
        <w:t>*脚注</w:t>
      </w:r>
      <w:r>
        <w:rPr>
          <w:rFonts w:ascii="Meiryo UI" w:eastAsia="Meiryo UI" w:hAnsi="Meiryo UI" w:hint="eastAsia"/>
          <w:b/>
          <w:iCs/>
          <w:kern w:val="18"/>
          <w:sz w:val="18"/>
          <w:szCs w:val="18"/>
          <w:lang w:eastAsia="ja-JP"/>
        </w:rPr>
        <w:t>&gt;</w:t>
      </w:r>
    </w:p>
    <w:p w14:paraId="4918C64B" w14:textId="77777777" w:rsidR="00D274CA" w:rsidRPr="00D274CA" w:rsidRDefault="00D274CA" w:rsidP="00D274CA">
      <w:pPr>
        <w:pStyle w:val="af3"/>
        <w:rPr>
          <w:rFonts w:ascii="Meiryo UI" w:eastAsia="Meiryo UI" w:hAnsi="Meiryo UI"/>
          <w:sz w:val="18"/>
          <w:lang w:val="en-US" w:eastAsia="ja-JP" w:bidi="ja-JP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>出典</w:t>
      </w:r>
      <w:r w:rsidRPr="00D274CA">
        <w:rPr>
          <w:rFonts w:ascii="Meiryo UI" w:eastAsia="Meiryo UI" w:hAnsi="Meiryo UI"/>
          <w:sz w:val="18"/>
          <w:lang w:val="en-US" w:eastAsia="ja-JP" w:bidi="ja-JP"/>
        </w:rPr>
        <w:t>：</w:t>
      </w:r>
      <w:r w:rsidRPr="00D274CA">
        <w:rPr>
          <w:rFonts w:ascii="Meiryo UI" w:eastAsia="Meiryo UI" w:hAnsi="Meiryo UI" w:hint="eastAsia"/>
          <w:sz w:val="18"/>
          <w:lang w:val="en-US" w:eastAsia="ja-JP" w:bidi="ja-JP"/>
        </w:rPr>
        <w:t>Intel</w:t>
      </w:r>
      <w:r>
        <w:rPr>
          <w:rFonts w:ascii="Meiryo UI" w:eastAsia="Meiryo UI" w:hAnsi="Meiryo UI" w:hint="eastAsia"/>
          <w:sz w:val="18"/>
          <w:lang w:val="ja-JP" w:eastAsia="ja-JP" w:bidi="ja-JP"/>
        </w:rPr>
        <w:t>社</w:t>
      </w:r>
      <w:r w:rsidRPr="003C433F">
        <w:rPr>
          <w:rFonts w:ascii="Meiryo UI" w:eastAsia="Meiryo UI" w:hAnsi="Meiryo UI"/>
          <w:sz w:val="18"/>
          <w:lang w:val="ja-JP" w:eastAsia="ja-JP" w:bidi="ja-JP"/>
        </w:rPr>
        <w:t>。</w:t>
      </w:r>
    </w:p>
    <w:p w14:paraId="567C0ABE" w14:textId="77777777" w:rsidR="00D274CA" w:rsidRPr="003C433F" w:rsidRDefault="00D274CA" w:rsidP="00D274CA">
      <w:pPr>
        <w:pStyle w:val="af3"/>
        <w:rPr>
          <w:rFonts w:ascii="Meiryo UI" w:eastAsia="Meiryo UI" w:hAnsi="Meiryo UI" w:cs="Arial"/>
          <w:sz w:val="18"/>
          <w:szCs w:val="18"/>
          <w:lang w:val="en-US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>パフォーマンスに関する表記は、2020年8月27日にIntel社内</w:t>
      </w:r>
      <w:r>
        <w:rPr>
          <w:rFonts w:ascii="Meiryo UI" w:eastAsia="Meiryo UI" w:hAnsi="Meiryo UI" w:hint="eastAsia"/>
          <w:sz w:val="18"/>
          <w:lang w:val="ja-JP" w:eastAsia="ja-JP" w:bidi="ja-JP"/>
        </w:rPr>
        <w:t>の</w:t>
      </w:r>
      <w:r w:rsidRPr="003C433F">
        <w:rPr>
          <w:rFonts w:ascii="Meiryo UI" w:eastAsia="Meiryo UI" w:hAnsi="Meiryo UI"/>
          <w:sz w:val="18"/>
          <w:lang w:val="ja-JP" w:eastAsia="ja-JP" w:bidi="ja-JP"/>
        </w:rPr>
        <w:t>リファレンスプラットフォームで行われた測定により推定されるSPEC CPU 2017メトリクスに基づきます。</w:t>
      </w:r>
    </w:p>
    <w:p w14:paraId="6FB4F4EF" w14:textId="77777777" w:rsidR="00D274CA" w:rsidRDefault="00D274CA" w:rsidP="00D274CA">
      <w:pPr>
        <w:pStyle w:val="af3"/>
        <w:rPr>
          <w:rFonts w:ascii="Meiryo UI" w:eastAsia="Meiryo UI" w:hAnsi="Meiryo UI"/>
          <w:sz w:val="18"/>
          <w:lang w:val="ja-JP" w:eastAsia="ja-JP" w:bidi="ja-JP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>グラフィックスに関する表記は、2020年8月27日にIntel社内</w:t>
      </w:r>
      <w:r>
        <w:rPr>
          <w:rFonts w:ascii="Meiryo UI" w:eastAsia="Meiryo UI" w:hAnsi="Meiryo UI" w:hint="eastAsia"/>
          <w:sz w:val="18"/>
          <w:lang w:val="ja-JP" w:eastAsia="ja-JP" w:bidi="ja-JP"/>
        </w:rPr>
        <w:t>の</w:t>
      </w:r>
      <w:r w:rsidRPr="003C433F">
        <w:rPr>
          <w:rFonts w:ascii="Meiryo UI" w:eastAsia="Meiryo UI" w:hAnsi="Meiryo UI"/>
          <w:sz w:val="18"/>
          <w:lang w:val="ja-JP" w:eastAsia="ja-JP" w:bidi="ja-JP"/>
        </w:rPr>
        <w:t>リファレンスプラットフォームで行われた測定により推定される3DMark11_V1.0.4 Graphics Scoreに基づきます。</w:t>
      </w:r>
    </w:p>
    <w:p w14:paraId="0C2573D5" w14:textId="77777777" w:rsidR="00D274CA" w:rsidRPr="003C433F" w:rsidRDefault="00D274CA" w:rsidP="00D274CA">
      <w:pPr>
        <w:pStyle w:val="af3"/>
        <w:rPr>
          <w:rFonts w:ascii="Meiryo UI" w:eastAsia="Meiryo UI" w:hAnsi="Meiryo UI" w:cs="Arial" w:hint="eastAsia"/>
          <w:sz w:val="18"/>
          <w:szCs w:val="18"/>
          <w:lang w:val="en-US"/>
        </w:rPr>
      </w:pPr>
    </w:p>
    <w:p w14:paraId="13D9615D" w14:textId="77777777" w:rsidR="00D274CA" w:rsidRPr="00D274CA" w:rsidRDefault="00D274CA" w:rsidP="00D274CA">
      <w:pPr>
        <w:pStyle w:val="af3"/>
        <w:rPr>
          <w:rFonts w:ascii="Meiryo UI" w:eastAsia="Meiryo UI" w:hAnsi="Meiryo UI" w:cs="Arial"/>
          <w:b/>
          <w:sz w:val="18"/>
          <w:szCs w:val="18"/>
          <w:lang w:val="en-US"/>
        </w:rPr>
      </w:pPr>
      <w:r w:rsidRPr="00D274CA">
        <w:rPr>
          <w:rFonts w:ascii="Meiryo UI" w:eastAsia="Meiryo UI" w:hAnsi="Meiryo UI"/>
          <w:b/>
          <w:sz w:val="18"/>
          <w:lang w:val="ja-JP" w:eastAsia="ja-JP" w:bidi="ja-JP"/>
        </w:rPr>
        <w:t>テスト構成</w:t>
      </w:r>
      <w:r w:rsidRPr="00D274CA">
        <w:rPr>
          <w:rFonts w:ascii="Meiryo UI" w:eastAsia="Meiryo UI" w:hAnsi="Meiryo UI"/>
          <w:b/>
          <w:sz w:val="18"/>
          <w:lang w:val="en-US" w:eastAsia="ja-JP" w:bidi="ja-JP"/>
        </w:rPr>
        <w:t>：</w:t>
      </w:r>
    </w:p>
    <w:p w14:paraId="1578DBFE" w14:textId="77777777" w:rsidR="00D274CA" w:rsidRPr="003C433F" w:rsidRDefault="00D274CA" w:rsidP="00D274CA">
      <w:pPr>
        <w:pStyle w:val="af3"/>
        <w:rPr>
          <w:rFonts w:ascii="Meiryo UI" w:eastAsia="Meiryo UI" w:hAnsi="Meiryo UI" w:cs="Arial"/>
          <w:sz w:val="18"/>
          <w:szCs w:val="18"/>
          <w:lang w:val="en-US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>プロセッサ</w:t>
      </w:r>
      <w:r w:rsidRPr="004F7662">
        <w:rPr>
          <w:rFonts w:ascii="Meiryo UI" w:eastAsia="Meiryo UI" w:hAnsi="Meiryo UI"/>
          <w:sz w:val="18"/>
          <w:lang w:val="en-US" w:eastAsia="ja-JP" w:bidi="ja-JP"/>
        </w:rPr>
        <w:t>：Intel® Core™ i7 1185G7E PL1=15W TDP</w:t>
      </w:r>
      <w:r w:rsidRPr="003C433F">
        <w:rPr>
          <w:rFonts w:ascii="Meiryo UI" w:eastAsia="Meiryo UI" w:hAnsi="Meiryo UI"/>
          <w:sz w:val="18"/>
          <w:lang w:val="ja-JP" w:eastAsia="ja-JP" w:bidi="ja-JP"/>
        </w:rPr>
        <w:t>、</w:t>
      </w:r>
      <w:r w:rsidRPr="004F7662">
        <w:rPr>
          <w:rFonts w:ascii="Meiryo UI" w:eastAsia="Meiryo UI" w:hAnsi="Meiryo UI"/>
          <w:sz w:val="18"/>
          <w:lang w:val="en-US" w:eastAsia="ja-JP" w:bidi="ja-JP"/>
        </w:rPr>
        <w:t xml:space="preserve">4C8T </w:t>
      </w:r>
      <w:r>
        <w:rPr>
          <w:rFonts w:ascii="Meiryo UI" w:eastAsia="Meiryo UI" w:hAnsi="Meiryo UI" w:hint="eastAsia"/>
          <w:sz w:val="18"/>
          <w:lang w:val="en-US" w:eastAsia="ja-JP" w:bidi="ja-JP"/>
        </w:rPr>
        <w:t>最大ターボ</w:t>
      </w:r>
      <w:r w:rsidRPr="004F7662">
        <w:rPr>
          <w:rFonts w:ascii="Meiryo UI" w:eastAsia="Meiryo UI" w:hAnsi="Meiryo UI"/>
          <w:sz w:val="18"/>
          <w:lang w:val="en-US" w:eastAsia="ja-JP" w:bidi="ja-JP"/>
        </w:rPr>
        <w:t xml:space="preserve">4.4GHz </w:t>
      </w:r>
    </w:p>
    <w:p w14:paraId="589C6362" w14:textId="77777777" w:rsidR="00D274CA" w:rsidRPr="00C5533B" w:rsidRDefault="00D274CA" w:rsidP="00D274CA">
      <w:pPr>
        <w:pStyle w:val="af3"/>
        <w:rPr>
          <w:rFonts w:ascii="Meiryo UI" w:eastAsia="Meiryo UI" w:hAnsi="Meiryo UI" w:cs="Arial"/>
          <w:sz w:val="18"/>
          <w:szCs w:val="18"/>
          <w:lang w:val="en-US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>グラフィックス</w:t>
      </w:r>
      <w:r w:rsidRPr="004F7662">
        <w:rPr>
          <w:rFonts w:ascii="Meiryo UI" w:eastAsia="Meiryo UI" w:hAnsi="Meiryo UI"/>
          <w:sz w:val="18"/>
          <w:lang w:val="en-US" w:eastAsia="ja-JP" w:bidi="ja-JP"/>
        </w:rPr>
        <w:t xml:space="preserve">：Intel Graphics Gen 12 gfx </w:t>
      </w:r>
    </w:p>
    <w:p w14:paraId="029D84B7" w14:textId="77777777" w:rsidR="00D274CA" w:rsidRPr="003C433F" w:rsidRDefault="00D274CA" w:rsidP="00D274CA">
      <w:pPr>
        <w:pStyle w:val="af3"/>
        <w:rPr>
          <w:rFonts w:ascii="Meiryo UI" w:eastAsia="Meiryo UI" w:hAnsi="Meiryo UI" w:cs="Arial"/>
          <w:sz w:val="18"/>
          <w:szCs w:val="18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 xml:space="preserve">メモリ：16GB DDR4-3200 </w:t>
      </w:r>
    </w:p>
    <w:p w14:paraId="6FF91959" w14:textId="77777777" w:rsidR="00D274CA" w:rsidRPr="003C433F" w:rsidRDefault="00D274CA" w:rsidP="00D274CA">
      <w:pPr>
        <w:pStyle w:val="af3"/>
        <w:rPr>
          <w:rFonts w:ascii="Meiryo UI" w:eastAsia="Meiryo UI" w:hAnsi="Meiryo UI" w:cs="Arial"/>
          <w:sz w:val="18"/>
          <w:szCs w:val="18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 xml:space="preserve">ストレージ：Intel SSDPEKKW512GB（512GB、PCI-E 3.0 x4） </w:t>
      </w:r>
    </w:p>
    <w:p w14:paraId="424E665E" w14:textId="77777777" w:rsidR="00D274CA" w:rsidRPr="003C433F" w:rsidRDefault="00D274CA" w:rsidP="00D274CA">
      <w:pPr>
        <w:pStyle w:val="af3"/>
        <w:rPr>
          <w:rFonts w:ascii="Meiryo UI" w:eastAsia="Meiryo UI" w:hAnsi="Meiryo UI" w:cs="Arial"/>
          <w:sz w:val="18"/>
          <w:szCs w:val="18"/>
          <w:lang w:val="en-US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>OS：Windows 10 Pro（x64）ビルド19041.331（2004/ 2020年5月アップデート）。すべてのベンチマークで電力ポリシーをAC/バランスモードに設定。改ざん防止無効、Defender無効の管理者モードですべてのベンチマークを実行。</w:t>
      </w:r>
    </w:p>
    <w:p w14:paraId="54B9F871" w14:textId="77777777" w:rsidR="00D274CA" w:rsidRPr="003C433F" w:rsidRDefault="00D274CA" w:rsidP="00D274CA">
      <w:pPr>
        <w:pStyle w:val="af3"/>
        <w:rPr>
          <w:rFonts w:ascii="Meiryo UI" w:eastAsia="Meiryo UI" w:hAnsi="Meiryo UI" w:cs="Arial"/>
          <w:sz w:val="18"/>
          <w:szCs w:val="18"/>
          <w:lang w:val="en-US"/>
        </w:rPr>
      </w:pPr>
      <w:r w:rsidRPr="004F7662">
        <w:rPr>
          <w:rFonts w:ascii="Meiryo UI" w:eastAsia="Meiryo UI" w:hAnsi="Meiryo UI"/>
          <w:sz w:val="18"/>
          <w:lang w:val="en-US" w:eastAsia="ja-JP" w:bidi="ja-JP"/>
        </w:rPr>
        <w:t xml:space="preserve">BIOS：Intel Corporation TGLSFWI1.R00.3333.A00.2008122042 </w:t>
      </w:r>
    </w:p>
    <w:p w14:paraId="7D7CEE26" w14:textId="77777777" w:rsidR="00D274CA" w:rsidRDefault="00D274CA" w:rsidP="00D274CA">
      <w:pPr>
        <w:pStyle w:val="af3"/>
        <w:rPr>
          <w:rFonts w:ascii="Meiryo UI" w:eastAsia="Meiryo UI" w:hAnsi="Meiryo UI"/>
          <w:sz w:val="18"/>
          <w:lang w:val="en-US" w:eastAsia="ja-JP" w:bidi="ja-JP"/>
        </w:rPr>
      </w:pPr>
      <w:r w:rsidRPr="004F7662">
        <w:rPr>
          <w:rFonts w:ascii="Meiryo UI" w:eastAsia="Meiryo UI" w:hAnsi="Meiryo UI"/>
          <w:sz w:val="18"/>
          <w:lang w:val="en-US" w:eastAsia="ja-JP" w:bidi="ja-JP"/>
        </w:rPr>
        <w:t xml:space="preserve">OneBKC： tgl_b2b0_up3_pv_up4_qs_ifwi_2020_ww32_4_01 </w:t>
      </w:r>
    </w:p>
    <w:p w14:paraId="3CC9259C" w14:textId="77777777" w:rsidR="00D274CA" w:rsidRPr="003C433F" w:rsidRDefault="00D274CA" w:rsidP="00D274CA">
      <w:pPr>
        <w:pStyle w:val="af3"/>
        <w:rPr>
          <w:rFonts w:ascii="Meiryo UI" w:eastAsia="Meiryo UI" w:hAnsi="Meiryo UI" w:cs="Arial"/>
          <w:sz w:val="18"/>
          <w:szCs w:val="18"/>
          <w:lang w:val="en-US"/>
        </w:rPr>
      </w:pPr>
    </w:p>
    <w:p w14:paraId="0BB4AA9E" w14:textId="77777777" w:rsidR="00D274CA" w:rsidRPr="003C433F" w:rsidRDefault="00D274CA" w:rsidP="00D274CA">
      <w:pPr>
        <w:pStyle w:val="af3"/>
        <w:rPr>
          <w:rFonts w:ascii="Meiryo UI" w:eastAsia="Meiryo UI" w:hAnsi="Meiryo UI" w:cs="Arial"/>
          <w:sz w:val="18"/>
          <w:szCs w:val="18"/>
          <w:lang w:val="en-US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>プロセッサ</w:t>
      </w:r>
      <w:r w:rsidRPr="004F7662">
        <w:rPr>
          <w:rFonts w:ascii="Meiryo UI" w:eastAsia="Meiryo UI" w:hAnsi="Meiryo UI"/>
          <w:sz w:val="18"/>
          <w:lang w:val="en-US" w:eastAsia="ja-JP" w:bidi="ja-JP"/>
        </w:rPr>
        <w:t>：Intel® Core™ i7 8665UE 15W PL1=15W TDP</w:t>
      </w:r>
      <w:r w:rsidRPr="003C433F">
        <w:rPr>
          <w:rFonts w:ascii="Meiryo UI" w:eastAsia="Meiryo UI" w:hAnsi="Meiryo UI"/>
          <w:sz w:val="18"/>
          <w:lang w:val="ja-JP" w:eastAsia="ja-JP" w:bidi="ja-JP"/>
        </w:rPr>
        <w:t>、</w:t>
      </w:r>
      <w:r w:rsidRPr="004F7662">
        <w:rPr>
          <w:rFonts w:ascii="Meiryo UI" w:eastAsia="Meiryo UI" w:hAnsi="Meiryo UI"/>
          <w:sz w:val="18"/>
          <w:lang w:val="en-US" w:eastAsia="ja-JP" w:bidi="ja-JP"/>
        </w:rPr>
        <w:t xml:space="preserve">4C8T </w:t>
      </w:r>
      <w:r>
        <w:rPr>
          <w:rFonts w:ascii="Meiryo UI" w:eastAsia="Meiryo UI" w:hAnsi="Meiryo UI" w:hint="eastAsia"/>
          <w:sz w:val="18"/>
          <w:lang w:val="en-US" w:eastAsia="ja-JP" w:bidi="ja-JP"/>
        </w:rPr>
        <w:t>最大ターボ</w:t>
      </w:r>
      <w:r w:rsidRPr="004F7662">
        <w:rPr>
          <w:rFonts w:ascii="Meiryo UI" w:eastAsia="Meiryo UI" w:hAnsi="Meiryo UI"/>
          <w:sz w:val="18"/>
          <w:lang w:val="en-US" w:eastAsia="ja-JP" w:bidi="ja-JP"/>
        </w:rPr>
        <w:t xml:space="preserve">4.4GHz </w:t>
      </w:r>
      <w:bookmarkStart w:id="0" w:name="_GoBack"/>
      <w:bookmarkEnd w:id="0"/>
    </w:p>
    <w:p w14:paraId="2D0213D1" w14:textId="77777777" w:rsidR="00D274CA" w:rsidRPr="003C433F" w:rsidRDefault="00D274CA" w:rsidP="00D274CA">
      <w:pPr>
        <w:pStyle w:val="af3"/>
        <w:rPr>
          <w:rFonts w:ascii="Meiryo UI" w:eastAsia="Meiryo UI" w:hAnsi="Meiryo UI" w:cs="Arial"/>
          <w:sz w:val="18"/>
          <w:szCs w:val="18"/>
          <w:lang w:val="en-US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>グラフィックス</w:t>
      </w:r>
      <w:r w:rsidRPr="00C5533B">
        <w:rPr>
          <w:rFonts w:ascii="Meiryo UI" w:eastAsia="Meiryo UI" w:hAnsi="Meiryo UI"/>
          <w:sz w:val="18"/>
          <w:lang w:val="en-US" w:eastAsia="ja-JP" w:bidi="ja-JP"/>
        </w:rPr>
        <w:t xml:space="preserve">：Intel Graphics Gen 9 gfx </w:t>
      </w:r>
    </w:p>
    <w:p w14:paraId="43BEF70B" w14:textId="77777777" w:rsidR="00D274CA" w:rsidRPr="003C433F" w:rsidRDefault="00D274CA" w:rsidP="00D274CA">
      <w:pPr>
        <w:pStyle w:val="af3"/>
        <w:rPr>
          <w:rFonts w:ascii="Meiryo UI" w:eastAsia="Meiryo UI" w:hAnsi="Meiryo UI" w:cs="Arial"/>
          <w:sz w:val="18"/>
          <w:szCs w:val="18"/>
          <w:lang w:val="en-US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 xml:space="preserve">メモリ：16GB DDR4-2400 </w:t>
      </w:r>
    </w:p>
    <w:p w14:paraId="10182ABB" w14:textId="77777777" w:rsidR="00D274CA" w:rsidRPr="003C433F" w:rsidRDefault="00D274CA" w:rsidP="00D274CA">
      <w:pPr>
        <w:pStyle w:val="af3"/>
        <w:rPr>
          <w:rFonts w:ascii="Meiryo UI" w:eastAsia="Meiryo UI" w:hAnsi="Meiryo UI" w:cs="Arial"/>
          <w:sz w:val="18"/>
          <w:szCs w:val="18"/>
          <w:lang w:val="en-US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 xml:space="preserve">ストレージ：Intel SSD 545S (512GB) </w:t>
      </w:r>
    </w:p>
    <w:p w14:paraId="0A2BF139" w14:textId="77777777" w:rsidR="00D274CA" w:rsidRPr="009A2713" w:rsidRDefault="00D274CA" w:rsidP="00D274CA">
      <w:pPr>
        <w:pStyle w:val="af3"/>
        <w:rPr>
          <w:rFonts w:ascii="Meiryo UI" w:eastAsia="Meiryo UI" w:hAnsi="Meiryo UI" w:cs="Arial"/>
          <w:spacing w:val="-4"/>
          <w:kern w:val="18"/>
          <w:sz w:val="18"/>
          <w:szCs w:val="18"/>
          <w:lang w:val="en-US"/>
        </w:rPr>
      </w:pPr>
      <w:r w:rsidRPr="003C433F">
        <w:rPr>
          <w:rFonts w:ascii="Meiryo UI" w:eastAsia="Meiryo UI" w:hAnsi="Meiryo UI"/>
          <w:sz w:val="18"/>
          <w:lang w:val="ja-JP" w:eastAsia="ja-JP" w:bidi="ja-JP"/>
        </w:rPr>
        <w:t>OS：Windows 10 Enterprise（x64）ビルド18362.175（1903/ 2019年5月アップデート）すべてのベンチマーク</w:t>
      </w:r>
      <w:r w:rsidRPr="009A2713">
        <w:rPr>
          <w:rFonts w:ascii="Meiryo UI" w:eastAsia="Meiryo UI" w:hAnsi="Meiryo UI"/>
          <w:spacing w:val="-4"/>
          <w:kern w:val="18"/>
          <w:sz w:val="18"/>
          <w:lang w:val="ja-JP" w:eastAsia="ja-JP" w:bidi="ja-JP"/>
        </w:rPr>
        <w:t>で電力ポリシーをAC/バランスモードに設定。改ざん防止無効、Defender無効の管理者モードですべてのベンチマークを実行。</w:t>
      </w:r>
    </w:p>
    <w:p w14:paraId="52D1CE67" w14:textId="77777777" w:rsidR="00D274CA" w:rsidRPr="003C433F" w:rsidRDefault="00D274CA" w:rsidP="00D274CA">
      <w:pPr>
        <w:pStyle w:val="af3"/>
        <w:rPr>
          <w:rFonts w:ascii="Meiryo UI" w:eastAsia="Meiryo UI" w:hAnsi="Meiryo UI"/>
        </w:rPr>
      </w:pPr>
      <w:r w:rsidRPr="004F7662">
        <w:rPr>
          <w:rFonts w:ascii="Meiryo UI" w:eastAsia="Meiryo UI" w:hAnsi="Meiryo UI"/>
          <w:sz w:val="18"/>
          <w:lang w:val="en-US" w:eastAsia="ja-JP" w:bidi="ja-JP"/>
        </w:rPr>
        <w:t>BIOS：CNLSFWR1.R00.X208.B00.1905301319</w:t>
      </w:r>
    </w:p>
    <w:p w14:paraId="55E8362F" w14:textId="77777777" w:rsidR="00D274CA" w:rsidRPr="008225E9" w:rsidRDefault="00D274CA" w:rsidP="00D274CA">
      <w:pPr>
        <w:pStyle w:val="Standard1"/>
        <w:spacing w:line="360" w:lineRule="exact"/>
        <w:rPr>
          <w:rFonts w:ascii="Meiryo UI" w:eastAsia="Meiryo UI" w:hAnsi="Meiryo UI"/>
          <w:sz w:val="21"/>
          <w:szCs w:val="21"/>
          <w:lang w:eastAsia="ja-JP"/>
        </w:rPr>
      </w:pPr>
    </w:p>
    <w:p w14:paraId="2869F8D7" w14:textId="77777777" w:rsidR="00412433" w:rsidRDefault="008F2714" w:rsidP="008F2714">
      <w:pPr>
        <w:spacing w:line="360" w:lineRule="exact"/>
        <w:rPr>
          <w:rFonts w:ascii="Meiryo UI" w:eastAsia="Meiryo UI" w:hAnsi="Meiryo UI"/>
          <w:b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sz w:val="21"/>
          <w:szCs w:val="21"/>
          <w:lang w:eastAsia="ja-JP"/>
        </w:rPr>
        <w:t>コンガテックについて</w:t>
      </w:r>
    </w:p>
    <w:p w14:paraId="07C067CD" w14:textId="047C0F80" w:rsidR="008F2714" w:rsidRDefault="008F2714" w:rsidP="008F2714">
      <w:pPr>
        <w:spacing w:line="360" w:lineRule="exact"/>
        <w:rPr>
          <w:rFonts w:ascii="Meiryo UI" w:eastAsia="Meiryo UI" w:hAnsi="Meiryo UI"/>
          <w:sz w:val="21"/>
          <w:szCs w:val="21"/>
          <w:lang w:val="en-US" w:eastAsia="ja-JP"/>
        </w:rPr>
      </w:pP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コンガテックは、産業用組込みコンピューティングに特化したテクノロジーと製品で急速な成長を遂げている企業です。高性能コンピュータモジュールは、産業オートメーション、医療、輸送、通信、その他多くの業種のさまざまな用途やデバイスに対応しています。スタートアップからグローバル優良企業まで、優れた顧客基盤をもつ</w:t>
      </w:r>
      <w:r w:rsidR="0047523A"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コンピュータ・オン・モジュール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分野のグローバルマーケットリーダです</w:t>
      </w:r>
      <w:r w:rsidR="000B09CF">
        <w:rPr>
          <w:rFonts w:ascii="Meiryo UI" w:eastAsia="Meiryo UI" w:hAnsi="Meiryo UI" w:hint="eastAsia"/>
          <w:sz w:val="21"/>
          <w:szCs w:val="21"/>
          <w:lang w:val="en-US" w:eastAsia="ja-JP"/>
        </w:rPr>
        <w:t>。</w:t>
      </w:r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2004年設立、ドイツのデッゲンドルフに本社を置き、2019年の売上高は1億2,600万ドルです。詳しくは、</w:t>
      </w:r>
      <w:hyperlink r:id="rId18" w:history="1">
        <w:r w:rsidRPr="008225E9">
          <w:rPr>
            <w:rStyle w:val="a5"/>
            <w:rFonts w:ascii="Meiryo UI" w:eastAsia="Meiryo UI" w:hAnsi="Meiryo UI" w:hint="eastAsia"/>
            <w:sz w:val="21"/>
            <w:szCs w:val="21"/>
            <w:lang w:val="en-US" w:eastAsia="ja-JP"/>
          </w:rPr>
          <w:t>当社ウェブサイト</w:t>
        </w:r>
      </w:hyperlink>
      <w:hyperlink r:id="rId19" w:history="1"/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、または</w:t>
      </w:r>
      <w:hyperlink r:id="rId20" w:history="1">
        <w:r w:rsidRPr="008225E9">
          <w:rPr>
            <w:rStyle w:val="a5"/>
            <w:rFonts w:ascii="Meiryo UI" w:eastAsia="Meiryo UI" w:hAnsi="Meiryo UI" w:hint="eastAsia"/>
            <w:sz w:val="21"/>
            <w:szCs w:val="21"/>
            <w:lang w:val="en-US" w:eastAsia="ja-JP"/>
          </w:rPr>
          <w:t>LinkedIn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</w:t>
      </w:r>
      <w:hyperlink r:id="rId21" w:history="1">
        <w:r w:rsidRPr="008225E9">
          <w:rPr>
            <w:rStyle w:val="a5"/>
            <w:rFonts w:ascii="Meiryo UI" w:eastAsia="Meiryo UI" w:hAnsi="Meiryo UI" w:hint="eastAsia"/>
            <w:sz w:val="21"/>
            <w:szCs w:val="21"/>
            <w:lang w:val="en-US" w:eastAsia="ja-JP"/>
          </w:rPr>
          <w:t>Twitter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、</w:t>
      </w:r>
      <w:hyperlink r:id="rId22" w:history="1">
        <w:r w:rsidRPr="008225E9">
          <w:rPr>
            <w:rStyle w:val="a5"/>
            <w:rFonts w:ascii="Meiryo UI" w:eastAsia="Meiryo UI" w:hAnsi="Meiryo UI" w:hint="eastAsia"/>
            <w:sz w:val="21"/>
            <w:szCs w:val="21"/>
            <w:lang w:val="en-US" w:eastAsia="ja-JP"/>
          </w:rPr>
          <w:t>YouTube</w:t>
        </w:r>
      </w:hyperlink>
      <w:r w:rsidRPr="008225E9">
        <w:rPr>
          <w:rFonts w:ascii="Meiryo UI" w:eastAsia="Meiryo UI" w:hAnsi="Meiryo UI" w:hint="eastAsia"/>
          <w:sz w:val="21"/>
          <w:szCs w:val="21"/>
          <w:lang w:val="en-US" w:eastAsia="ja-JP"/>
        </w:rPr>
        <w:t>をご覧ください。</w:t>
      </w:r>
    </w:p>
    <w:p w14:paraId="4E23046F" w14:textId="30EABFAA" w:rsidR="00D274CA" w:rsidRPr="008225E9" w:rsidRDefault="00D274CA" w:rsidP="008F2714">
      <w:pPr>
        <w:spacing w:line="360" w:lineRule="exact"/>
        <w:rPr>
          <w:rFonts w:ascii="Meiryo UI" w:eastAsia="Meiryo UI" w:hAnsi="Meiryo UI" w:hint="eastAsia"/>
          <w:sz w:val="21"/>
          <w:szCs w:val="21"/>
          <w:lang w:val="en-US" w:eastAsia="ja-JP"/>
        </w:rPr>
      </w:pPr>
    </w:p>
    <w:p w14:paraId="11DFD797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Cs/>
          <w:sz w:val="21"/>
          <w:szCs w:val="21"/>
          <w:lang w:eastAsia="ja-JP"/>
        </w:rPr>
        <w:t>■本製品に関するお問合せ先</w:t>
      </w:r>
    </w:p>
    <w:p w14:paraId="535E77B9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コンガテック ジャパン株式会社　担当：奥村</w:t>
      </w:r>
    </w:p>
    <w:p w14:paraId="6A23D310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TEL: 03-6435-9250 Email: sales-jp@congatec.com</w:t>
      </w:r>
    </w:p>
    <w:p w14:paraId="7B650B5D" w14:textId="77777777" w:rsidR="00B46E78" w:rsidRPr="008225E9" w:rsidRDefault="00B46E78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</w:p>
    <w:p w14:paraId="6E71E6F8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b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b/>
          <w:iCs/>
          <w:sz w:val="21"/>
          <w:szCs w:val="21"/>
          <w:lang w:eastAsia="ja-JP"/>
        </w:rPr>
        <w:t>■本リリースに関する報道関係者様からのお問合せ先</w:t>
      </w:r>
    </w:p>
    <w:p w14:paraId="22B69F6C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コンガテック ジャパン株式会社　（同上） または</w:t>
      </w:r>
    </w:p>
    <w:p w14:paraId="530EB84B" w14:textId="77777777" w:rsidR="00C86727" w:rsidRPr="008225E9" w:rsidRDefault="00C86727" w:rsidP="00C86727">
      <w:pPr>
        <w:spacing w:line="360" w:lineRule="exact"/>
        <w:rPr>
          <w:rFonts w:ascii="Meiryo UI" w:eastAsia="Meiryo UI" w:hAnsi="Meiryo UI"/>
          <w:iCs/>
          <w:sz w:val="21"/>
          <w:szCs w:val="21"/>
          <w:lang w:eastAsia="ja-JP"/>
        </w:rPr>
      </w:pPr>
      <w:r w:rsidRPr="008225E9">
        <w:rPr>
          <w:rFonts w:ascii="Meiryo UI" w:eastAsia="Meiryo UI" w:hAnsi="Meiryo UI" w:hint="eastAsia"/>
          <w:iCs/>
          <w:sz w:val="21"/>
          <w:szCs w:val="21"/>
          <w:lang w:eastAsia="ja-JP"/>
        </w:rPr>
        <w:t>（広報代理）　プラップジャパン　高橋、谷本</w:t>
      </w:r>
    </w:p>
    <w:p w14:paraId="76C0E8B7" w14:textId="77777777" w:rsidR="009030AE" w:rsidRPr="008225E9" w:rsidRDefault="00C86727" w:rsidP="00C86727">
      <w:pPr>
        <w:spacing w:line="360" w:lineRule="exact"/>
        <w:rPr>
          <w:rFonts w:ascii="Meiryo UI" w:eastAsia="Meiryo UI" w:hAnsi="Meiryo UI"/>
          <w:iCs/>
          <w:color w:val="000000"/>
          <w:sz w:val="21"/>
          <w:szCs w:val="21"/>
          <w:lang w:val="fr-FR" w:eastAsia="ja-JP"/>
        </w:rPr>
      </w:pPr>
      <w:r w:rsidRPr="008225E9">
        <w:rPr>
          <w:rFonts w:ascii="Meiryo UI" w:eastAsia="Meiryo UI" w:hAnsi="Meiryo UI" w:hint="eastAsia"/>
          <w:iCs/>
          <w:color w:val="000000"/>
          <w:sz w:val="21"/>
          <w:szCs w:val="21"/>
          <w:lang w:val="fr-FR" w:eastAsia="ja-JP"/>
        </w:rPr>
        <w:t>Email: congatec@prap.co.jp</w:t>
      </w:r>
    </w:p>
    <w:sectPr w:rsidR="009030AE" w:rsidRPr="008225E9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D76BC" w16cex:dateUtc="2020-07-06T01:09:00Z"/>
  <w16cex:commentExtensible w16cex:durableId="2310B825" w16cex:dateUtc="2020-09-19T08:02:00Z"/>
  <w16cex:commentExtensible w16cex:durableId="2310BA72" w16cex:dateUtc="2020-09-19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7E573A" w16cid:durableId="2315D790"/>
  <w16cid:commentId w16cid:paraId="02948B56" w16cid:durableId="2315E903"/>
  <w16cid:commentId w16cid:paraId="65B7E2F3" w16cid:durableId="23161F8C"/>
  <w16cid:commentId w16cid:paraId="69FC32A2" w16cid:durableId="2315D791"/>
  <w16cid:commentId w16cid:paraId="2F95E83D" w16cid:durableId="23163543"/>
  <w16cid:commentId w16cid:paraId="2ACEDB58" w16cid:durableId="2315D792"/>
  <w16cid:commentId w16cid:paraId="61EB6C4F" w16cid:durableId="2315EA86"/>
  <w16cid:commentId w16cid:paraId="20BD532C" w16cid:durableId="2315D793"/>
  <w16cid:commentId w16cid:paraId="16B66B73" w16cid:durableId="2315D794"/>
  <w16cid:commentId w16cid:paraId="1CFEE168" w16cid:durableId="2315D795"/>
  <w16cid:commentId w16cid:paraId="720D99BC" w16cid:durableId="231630A6"/>
  <w16cid:commentId w16cid:paraId="427AB23A" w16cid:durableId="231627BE"/>
  <w16cid:commentId w16cid:paraId="5F7D17EC" w16cid:durableId="23162A71"/>
  <w16cid:commentId w16cid:paraId="090FD2D7" w16cid:durableId="2315EF53"/>
  <w16cid:commentId w16cid:paraId="5CE9BC55" w16cid:durableId="23162A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599E0" w14:textId="77777777" w:rsidR="007E1CFF" w:rsidRDefault="007E1CFF" w:rsidP="00EC733D">
      <w:r>
        <w:separator/>
      </w:r>
    </w:p>
  </w:endnote>
  <w:endnote w:type="continuationSeparator" w:id="0">
    <w:p w14:paraId="37E689E8" w14:textId="77777777" w:rsidR="007E1CFF" w:rsidRDefault="007E1CFF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861E0" w14:textId="77777777" w:rsidR="007E1CFF" w:rsidRDefault="007E1CFF" w:rsidP="00EC733D">
      <w:r>
        <w:separator/>
      </w:r>
    </w:p>
  </w:footnote>
  <w:footnote w:type="continuationSeparator" w:id="0">
    <w:p w14:paraId="7356ADE5" w14:textId="77777777" w:rsidR="007E1CFF" w:rsidRDefault="007E1CFF" w:rsidP="00EC7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defaultTabStop w:val="708"/>
  <w:hyphenationZone w:val="425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AC"/>
    <w:rsid w:val="00010745"/>
    <w:rsid w:val="00012561"/>
    <w:rsid w:val="0002015A"/>
    <w:rsid w:val="00023366"/>
    <w:rsid w:val="0002377C"/>
    <w:rsid w:val="000355AD"/>
    <w:rsid w:val="00042600"/>
    <w:rsid w:val="00045E58"/>
    <w:rsid w:val="00047E06"/>
    <w:rsid w:val="00052FCD"/>
    <w:rsid w:val="00060CC0"/>
    <w:rsid w:val="000627FC"/>
    <w:rsid w:val="00064B6E"/>
    <w:rsid w:val="000725E1"/>
    <w:rsid w:val="00074F95"/>
    <w:rsid w:val="000752B5"/>
    <w:rsid w:val="00077AD3"/>
    <w:rsid w:val="00082490"/>
    <w:rsid w:val="00083F05"/>
    <w:rsid w:val="00085747"/>
    <w:rsid w:val="000865E0"/>
    <w:rsid w:val="0009529F"/>
    <w:rsid w:val="000952C2"/>
    <w:rsid w:val="00096758"/>
    <w:rsid w:val="0009734E"/>
    <w:rsid w:val="000A04E6"/>
    <w:rsid w:val="000A1392"/>
    <w:rsid w:val="000A18BC"/>
    <w:rsid w:val="000A30F4"/>
    <w:rsid w:val="000A4662"/>
    <w:rsid w:val="000A4798"/>
    <w:rsid w:val="000A4D11"/>
    <w:rsid w:val="000A5018"/>
    <w:rsid w:val="000B09CF"/>
    <w:rsid w:val="000B5D67"/>
    <w:rsid w:val="000B6F0B"/>
    <w:rsid w:val="000C14D6"/>
    <w:rsid w:val="000C4A3F"/>
    <w:rsid w:val="000D1585"/>
    <w:rsid w:val="000D3977"/>
    <w:rsid w:val="000D66D4"/>
    <w:rsid w:val="000D68BA"/>
    <w:rsid w:val="000E6F1B"/>
    <w:rsid w:val="000E736A"/>
    <w:rsid w:val="000F34E8"/>
    <w:rsid w:val="00100CE2"/>
    <w:rsid w:val="00100E08"/>
    <w:rsid w:val="00105BFE"/>
    <w:rsid w:val="00107FF6"/>
    <w:rsid w:val="00111110"/>
    <w:rsid w:val="00112B87"/>
    <w:rsid w:val="001204E7"/>
    <w:rsid w:val="00127908"/>
    <w:rsid w:val="00135EBC"/>
    <w:rsid w:val="00143530"/>
    <w:rsid w:val="0014653E"/>
    <w:rsid w:val="00146827"/>
    <w:rsid w:val="001500AA"/>
    <w:rsid w:val="00156837"/>
    <w:rsid w:val="00157343"/>
    <w:rsid w:val="00165141"/>
    <w:rsid w:val="0016569A"/>
    <w:rsid w:val="00171C61"/>
    <w:rsid w:val="00174AE3"/>
    <w:rsid w:val="00175EB3"/>
    <w:rsid w:val="001767F9"/>
    <w:rsid w:val="00181222"/>
    <w:rsid w:val="001837E3"/>
    <w:rsid w:val="00184D6F"/>
    <w:rsid w:val="00185419"/>
    <w:rsid w:val="001854B5"/>
    <w:rsid w:val="00185A31"/>
    <w:rsid w:val="001878B1"/>
    <w:rsid w:val="00187AFE"/>
    <w:rsid w:val="001944DA"/>
    <w:rsid w:val="00196655"/>
    <w:rsid w:val="001966D6"/>
    <w:rsid w:val="001967DF"/>
    <w:rsid w:val="001B05B6"/>
    <w:rsid w:val="001B0700"/>
    <w:rsid w:val="001B6B34"/>
    <w:rsid w:val="001C034B"/>
    <w:rsid w:val="001C236A"/>
    <w:rsid w:val="001C4432"/>
    <w:rsid w:val="001D055C"/>
    <w:rsid w:val="001D0E64"/>
    <w:rsid w:val="001D77FA"/>
    <w:rsid w:val="001E1636"/>
    <w:rsid w:val="001E1A94"/>
    <w:rsid w:val="001E3D01"/>
    <w:rsid w:val="001E4FB1"/>
    <w:rsid w:val="001E642F"/>
    <w:rsid w:val="001F2358"/>
    <w:rsid w:val="001F2E5C"/>
    <w:rsid w:val="002000F4"/>
    <w:rsid w:val="002065F2"/>
    <w:rsid w:val="00210F6E"/>
    <w:rsid w:val="00212286"/>
    <w:rsid w:val="0021775D"/>
    <w:rsid w:val="00222E92"/>
    <w:rsid w:val="00226239"/>
    <w:rsid w:val="00227110"/>
    <w:rsid w:val="002316DC"/>
    <w:rsid w:val="00231F74"/>
    <w:rsid w:val="002366EE"/>
    <w:rsid w:val="002368AC"/>
    <w:rsid w:val="002413F1"/>
    <w:rsid w:val="002448E8"/>
    <w:rsid w:val="002469DE"/>
    <w:rsid w:val="002571A3"/>
    <w:rsid w:val="002571AE"/>
    <w:rsid w:val="00263845"/>
    <w:rsid w:val="00267F9C"/>
    <w:rsid w:val="00275B73"/>
    <w:rsid w:val="00276E2E"/>
    <w:rsid w:val="002802B6"/>
    <w:rsid w:val="00286CC1"/>
    <w:rsid w:val="002872D2"/>
    <w:rsid w:val="00292D50"/>
    <w:rsid w:val="00294891"/>
    <w:rsid w:val="0029557A"/>
    <w:rsid w:val="00297A5C"/>
    <w:rsid w:val="002A7A02"/>
    <w:rsid w:val="002B14DE"/>
    <w:rsid w:val="002B1816"/>
    <w:rsid w:val="002B1BF4"/>
    <w:rsid w:val="002C6553"/>
    <w:rsid w:val="002C673C"/>
    <w:rsid w:val="002C7003"/>
    <w:rsid w:val="002D2E57"/>
    <w:rsid w:val="002D3F17"/>
    <w:rsid w:val="002F035E"/>
    <w:rsid w:val="002F16A9"/>
    <w:rsid w:val="002F6466"/>
    <w:rsid w:val="003008DB"/>
    <w:rsid w:val="00302516"/>
    <w:rsid w:val="00310194"/>
    <w:rsid w:val="00313EED"/>
    <w:rsid w:val="00316678"/>
    <w:rsid w:val="00320A90"/>
    <w:rsid w:val="00321441"/>
    <w:rsid w:val="003253D6"/>
    <w:rsid w:val="00334099"/>
    <w:rsid w:val="00336657"/>
    <w:rsid w:val="0034266E"/>
    <w:rsid w:val="003430FB"/>
    <w:rsid w:val="00353C44"/>
    <w:rsid w:val="00360338"/>
    <w:rsid w:val="00363F05"/>
    <w:rsid w:val="003674FC"/>
    <w:rsid w:val="00371CDB"/>
    <w:rsid w:val="00372CDA"/>
    <w:rsid w:val="0038470E"/>
    <w:rsid w:val="00386E85"/>
    <w:rsid w:val="00396656"/>
    <w:rsid w:val="003A0171"/>
    <w:rsid w:val="003A0575"/>
    <w:rsid w:val="003A7091"/>
    <w:rsid w:val="003B0F26"/>
    <w:rsid w:val="003B7234"/>
    <w:rsid w:val="003B7F15"/>
    <w:rsid w:val="003C34D9"/>
    <w:rsid w:val="003C3934"/>
    <w:rsid w:val="003C433F"/>
    <w:rsid w:val="003C49E1"/>
    <w:rsid w:val="003C7333"/>
    <w:rsid w:val="003D2F42"/>
    <w:rsid w:val="003D4E0B"/>
    <w:rsid w:val="003D5ED4"/>
    <w:rsid w:val="003D69AB"/>
    <w:rsid w:val="003E397A"/>
    <w:rsid w:val="003E7C17"/>
    <w:rsid w:val="003F2782"/>
    <w:rsid w:val="003F635E"/>
    <w:rsid w:val="00401786"/>
    <w:rsid w:val="004019DF"/>
    <w:rsid w:val="00402953"/>
    <w:rsid w:val="00404136"/>
    <w:rsid w:val="00407812"/>
    <w:rsid w:val="00411AC4"/>
    <w:rsid w:val="00412433"/>
    <w:rsid w:val="00431604"/>
    <w:rsid w:val="00434994"/>
    <w:rsid w:val="00447C5B"/>
    <w:rsid w:val="00450140"/>
    <w:rsid w:val="00451C75"/>
    <w:rsid w:val="00464E20"/>
    <w:rsid w:val="0047330B"/>
    <w:rsid w:val="0047523A"/>
    <w:rsid w:val="00475771"/>
    <w:rsid w:val="004B1541"/>
    <w:rsid w:val="004B4B85"/>
    <w:rsid w:val="004C6B9E"/>
    <w:rsid w:val="004D2177"/>
    <w:rsid w:val="004D6DF7"/>
    <w:rsid w:val="004E3EBE"/>
    <w:rsid w:val="004F08CB"/>
    <w:rsid w:val="004F7662"/>
    <w:rsid w:val="00505606"/>
    <w:rsid w:val="00505D9A"/>
    <w:rsid w:val="00507579"/>
    <w:rsid w:val="005153ED"/>
    <w:rsid w:val="005231B7"/>
    <w:rsid w:val="00527922"/>
    <w:rsid w:val="00537987"/>
    <w:rsid w:val="00540FB1"/>
    <w:rsid w:val="005502A5"/>
    <w:rsid w:val="0055046D"/>
    <w:rsid w:val="0055706B"/>
    <w:rsid w:val="0057026E"/>
    <w:rsid w:val="005733AD"/>
    <w:rsid w:val="00573600"/>
    <w:rsid w:val="0057456A"/>
    <w:rsid w:val="00586280"/>
    <w:rsid w:val="00591AC0"/>
    <w:rsid w:val="0059615B"/>
    <w:rsid w:val="005A2788"/>
    <w:rsid w:val="005A6728"/>
    <w:rsid w:val="005A795F"/>
    <w:rsid w:val="005A7A3D"/>
    <w:rsid w:val="005B049C"/>
    <w:rsid w:val="005B0614"/>
    <w:rsid w:val="005B42A4"/>
    <w:rsid w:val="005C0D42"/>
    <w:rsid w:val="005C18B3"/>
    <w:rsid w:val="005C5F96"/>
    <w:rsid w:val="005C6F13"/>
    <w:rsid w:val="005D2D52"/>
    <w:rsid w:val="005E1D4A"/>
    <w:rsid w:val="005E222C"/>
    <w:rsid w:val="005E2474"/>
    <w:rsid w:val="005E310F"/>
    <w:rsid w:val="005F0378"/>
    <w:rsid w:val="005F1760"/>
    <w:rsid w:val="005F185A"/>
    <w:rsid w:val="005F5CB1"/>
    <w:rsid w:val="0060582A"/>
    <w:rsid w:val="006061F7"/>
    <w:rsid w:val="00607FEC"/>
    <w:rsid w:val="00610369"/>
    <w:rsid w:val="00610B92"/>
    <w:rsid w:val="00611728"/>
    <w:rsid w:val="00620904"/>
    <w:rsid w:val="00623BD6"/>
    <w:rsid w:val="00624D29"/>
    <w:rsid w:val="00625E49"/>
    <w:rsid w:val="006269A4"/>
    <w:rsid w:val="00630751"/>
    <w:rsid w:val="00640FFB"/>
    <w:rsid w:val="00641633"/>
    <w:rsid w:val="006424FC"/>
    <w:rsid w:val="00645F91"/>
    <w:rsid w:val="006565FF"/>
    <w:rsid w:val="0066211A"/>
    <w:rsid w:val="00667B3E"/>
    <w:rsid w:val="00671BA7"/>
    <w:rsid w:val="0067240C"/>
    <w:rsid w:val="00677629"/>
    <w:rsid w:val="00684C56"/>
    <w:rsid w:val="00690ECD"/>
    <w:rsid w:val="0069359A"/>
    <w:rsid w:val="00697EF5"/>
    <w:rsid w:val="006A1254"/>
    <w:rsid w:val="006A3219"/>
    <w:rsid w:val="006A3CB0"/>
    <w:rsid w:val="006A4768"/>
    <w:rsid w:val="006A6542"/>
    <w:rsid w:val="006A74DC"/>
    <w:rsid w:val="006B0EE9"/>
    <w:rsid w:val="006B5551"/>
    <w:rsid w:val="006C30AA"/>
    <w:rsid w:val="006C3B8A"/>
    <w:rsid w:val="006C66A4"/>
    <w:rsid w:val="006C6EAF"/>
    <w:rsid w:val="006D132A"/>
    <w:rsid w:val="006D4AEC"/>
    <w:rsid w:val="006D4D1D"/>
    <w:rsid w:val="006E407C"/>
    <w:rsid w:val="006E4456"/>
    <w:rsid w:val="006E730F"/>
    <w:rsid w:val="006E78FC"/>
    <w:rsid w:val="006F4CF5"/>
    <w:rsid w:val="006F6952"/>
    <w:rsid w:val="0070054F"/>
    <w:rsid w:val="00700CD7"/>
    <w:rsid w:val="00703F23"/>
    <w:rsid w:val="00706359"/>
    <w:rsid w:val="00706B5B"/>
    <w:rsid w:val="007074D1"/>
    <w:rsid w:val="00711C0B"/>
    <w:rsid w:val="00734AF2"/>
    <w:rsid w:val="00735FC8"/>
    <w:rsid w:val="00747135"/>
    <w:rsid w:val="00747A2A"/>
    <w:rsid w:val="00751A5C"/>
    <w:rsid w:val="00751B58"/>
    <w:rsid w:val="00763F4F"/>
    <w:rsid w:val="0076606B"/>
    <w:rsid w:val="00767A44"/>
    <w:rsid w:val="00773CC0"/>
    <w:rsid w:val="0077601C"/>
    <w:rsid w:val="00782E5F"/>
    <w:rsid w:val="00784606"/>
    <w:rsid w:val="00784949"/>
    <w:rsid w:val="0078770A"/>
    <w:rsid w:val="0079042B"/>
    <w:rsid w:val="007923DD"/>
    <w:rsid w:val="0079572F"/>
    <w:rsid w:val="007A2A6B"/>
    <w:rsid w:val="007A452D"/>
    <w:rsid w:val="007A549D"/>
    <w:rsid w:val="007A62AD"/>
    <w:rsid w:val="007B19E3"/>
    <w:rsid w:val="007C3D97"/>
    <w:rsid w:val="007C6BD5"/>
    <w:rsid w:val="007E0AEB"/>
    <w:rsid w:val="007E1CFF"/>
    <w:rsid w:val="007E752C"/>
    <w:rsid w:val="0080067B"/>
    <w:rsid w:val="00800AE4"/>
    <w:rsid w:val="0080538D"/>
    <w:rsid w:val="008119CB"/>
    <w:rsid w:val="00811DF8"/>
    <w:rsid w:val="008143E7"/>
    <w:rsid w:val="00815A0F"/>
    <w:rsid w:val="00816E3A"/>
    <w:rsid w:val="00817F97"/>
    <w:rsid w:val="008225E9"/>
    <w:rsid w:val="00824FE2"/>
    <w:rsid w:val="00832012"/>
    <w:rsid w:val="008326A9"/>
    <w:rsid w:val="008417D5"/>
    <w:rsid w:val="00843FE7"/>
    <w:rsid w:val="00845FF6"/>
    <w:rsid w:val="00846888"/>
    <w:rsid w:val="00847FE7"/>
    <w:rsid w:val="00850AF3"/>
    <w:rsid w:val="00855286"/>
    <w:rsid w:val="00856281"/>
    <w:rsid w:val="0086013C"/>
    <w:rsid w:val="008628AF"/>
    <w:rsid w:val="00862CAA"/>
    <w:rsid w:val="00874DAA"/>
    <w:rsid w:val="00880574"/>
    <w:rsid w:val="00881B43"/>
    <w:rsid w:val="00886219"/>
    <w:rsid w:val="008879DB"/>
    <w:rsid w:val="0089371E"/>
    <w:rsid w:val="00893D4C"/>
    <w:rsid w:val="00896530"/>
    <w:rsid w:val="008B2D48"/>
    <w:rsid w:val="008B5E07"/>
    <w:rsid w:val="008C012F"/>
    <w:rsid w:val="008C081A"/>
    <w:rsid w:val="008C7252"/>
    <w:rsid w:val="008C78D7"/>
    <w:rsid w:val="008D24CD"/>
    <w:rsid w:val="008E5A1D"/>
    <w:rsid w:val="008E7FA2"/>
    <w:rsid w:val="008F0A21"/>
    <w:rsid w:val="008F2714"/>
    <w:rsid w:val="008F2AD9"/>
    <w:rsid w:val="008F4827"/>
    <w:rsid w:val="008F54B5"/>
    <w:rsid w:val="008F54D8"/>
    <w:rsid w:val="008F5748"/>
    <w:rsid w:val="008F70A2"/>
    <w:rsid w:val="00900764"/>
    <w:rsid w:val="009030AE"/>
    <w:rsid w:val="009034BD"/>
    <w:rsid w:val="00906052"/>
    <w:rsid w:val="009064B1"/>
    <w:rsid w:val="009158C2"/>
    <w:rsid w:val="00915B34"/>
    <w:rsid w:val="009226D5"/>
    <w:rsid w:val="0092333F"/>
    <w:rsid w:val="00924AAB"/>
    <w:rsid w:val="00925825"/>
    <w:rsid w:val="0092628A"/>
    <w:rsid w:val="009266E5"/>
    <w:rsid w:val="009269F9"/>
    <w:rsid w:val="009310D6"/>
    <w:rsid w:val="009335F3"/>
    <w:rsid w:val="009348CC"/>
    <w:rsid w:val="00935491"/>
    <w:rsid w:val="009366AB"/>
    <w:rsid w:val="0093737F"/>
    <w:rsid w:val="00942E41"/>
    <w:rsid w:val="00943C17"/>
    <w:rsid w:val="00944838"/>
    <w:rsid w:val="00946819"/>
    <w:rsid w:val="00955A47"/>
    <w:rsid w:val="00955E11"/>
    <w:rsid w:val="00961278"/>
    <w:rsid w:val="009651A1"/>
    <w:rsid w:val="009671B5"/>
    <w:rsid w:val="009702BE"/>
    <w:rsid w:val="00976F6B"/>
    <w:rsid w:val="00981136"/>
    <w:rsid w:val="00983A26"/>
    <w:rsid w:val="0098496B"/>
    <w:rsid w:val="00986868"/>
    <w:rsid w:val="009869CF"/>
    <w:rsid w:val="0098707E"/>
    <w:rsid w:val="00987AB5"/>
    <w:rsid w:val="0099011F"/>
    <w:rsid w:val="009908BC"/>
    <w:rsid w:val="00991209"/>
    <w:rsid w:val="009915D7"/>
    <w:rsid w:val="00992104"/>
    <w:rsid w:val="00996FD1"/>
    <w:rsid w:val="009977CF"/>
    <w:rsid w:val="009A2713"/>
    <w:rsid w:val="009A3ABE"/>
    <w:rsid w:val="009A5657"/>
    <w:rsid w:val="009A68DB"/>
    <w:rsid w:val="009B280B"/>
    <w:rsid w:val="009B5C36"/>
    <w:rsid w:val="009B6700"/>
    <w:rsid w:val="009C65B6"/>
    <w:rsid w:val="009C67E6"/>
    <w:rsid w:val="009D35D1"/>
    <w:rsid w:val="009D4170"/>
    <w:rsid w:val="009D5035"/>
    <w:rsid w:val="009D595E"/>
    <w:rsid w:val="009E225B"/>
    <w:rsid w:val="009E5CFB"/>
    <w:rsid w:val="009E5E22"/>
    <w:rsid w:val="009F1BCA"/>
    <w:rsid w:val="009F1E40"/>
    <w:rsid w:val="009F22C1"/>
    <w:rsid w:val="009F2413"/>
    <w:rsid w:val="009F3400"/>
    <w:rsid w:val="009F4667"/>
    <w:rsid w:val="009F4687"/>
    <w:rsid w:val="009F5C8A"/>
    <w:rsid w:val="009F722D"/>
    <w:rsid w:val="00A07539"/>
    <w:rsid w:val="00A171BD"/>
    <w:rsid w:val="00A223D2"/>
    <w:rsid w:val="00A266FA"/>
    <w:rsid w:val="00A31EE8"/>
    <w:rsid w:val="00A32F2B"/>
    <w:rsid w:val="00A343F1"/>
    <w:rsid w:val="00A36C0B"/>
    <w:rsid w:val="00A44BD5"/>
    <w:rsid w:val="00A50CC3"/>
    <w:rsid w:val="00A54FB5"/>
    <w:rsid w:val="00A61518"/>
    <w:rsid w:val="00A634ED"/>
    <w:rsid w:val="00A67A16"/>
    <w:rsid w:val="00A83753"/>
    <w:rsid w:val="00A86883"/>
    <w:rsid w:val="00A965C5"/>
    <w:rsid w:val="00A97C2A"/>
    <w:rsid w:val="00AA03DF"/>
    <w:rsid w:val="00AA490A"/>
    <w:rsid w:val="00AB3308"/>
    <w:rsid w:val="00AB7EF7"/>
    <w:rsid w:val="00AD06BA"/>
    <w:rsid w:val="00AD1C03"/>
    <w:rsid w:val="00AD2497"/>
    <w:rsid w:val="00AD6B52"/>
    <w:rsid w:val="00AD73E9"/>
    <w:rsid w:val="00AE432A"/>
    <w:rsid w:val="00AE607D"/>
    <w:rsid w:val="00AF1538"/>
    <w:rsid w:val="00AF2851"/>
    <w:rsid w:val="00AF44E9"/>
    <w:rsid w:val="00B0389C"/>
    <w:rsid w:val="00B03ECB"/>
    <w:rsid w:val="00B040E7"/>
    <w:rsid w:val="00B041B3"/>
    <w:rsid w:val="00B06971"/>
    <w:rsid w:val="00B07BEB"/>
    <w:rsid w:val="00B1003C"/>
    <w:rsid w:val="00B1214C"/>
    <w:rsid w:val="00B1480E"/>
    <w:rsid w:val="00B14955"/>
    <w:rsid w:val="00B3007A"/>
    <w:rsid w:val="00B30AF9"/>
    <w:rsid w:val="00B338A0"/>
    <w:rsid w:val="00B37B7A"/>
    <w:rsid w:val="00B4365C"/>
    <w:rsid w:val="00B46294"/>
    <w:rsid w:val="00B46E78"/>
    <w:rsid w:val="00B50EFA"/>
    <w:rsid w:val="00B51464"/>
    <w:rsid w:val="00B515F0"/>
    <w:rsid w:val="00B5366C"/>
    <w:rsid w:val="00B53C3A"/>
    <w:rsid w:val="00B55520"/>
    <w:rsid w:val="00B56D4A"/>
    <w:rsid w:val="00B60538"/>
    <w:rsid w:val="00B621DD"/>
    <w:rsid w:val="00B63058"/>
    <w:rsid w:val="00B65484"/>
    <w:rsid w:val="00B71D51"/>
    <w:rsid w:val="00B72E18"/>
    <w:rsid w:val="00B74481"/>
    <w:rsid w:val="00B76850"/>
    <w:rsid w:val="00B81FB9"/>
    <w:rsid w:val="00B8272D"/>
    <w:rsid w:val="00B86632"/>
    <w:rsid w:val="00B86D2C"/>
    <w:rsid w:val="00B91A29"/>
    <w:rsid w:val="00B93BA5"/>
    <w:rsid w:val="00B94688"/>
    <w:rsid w:val="00B951F8"/>
    <w:rsid w:val="00B96ED0"/>
    <w:rsid w:val="00BA165A"/>
    <w:rsid w:val="00BA24CD"/>
    <w:rsid w:val="00BA5B62"/>
    <w:rsid w:val="00BA5EC5"/>
    <w:rsid w:val="00BA6776"/>
    <w:rsid w:val="00BA7E2E"/>
    <w:rsid w:val="00BB2A3E"/>
    <w:rsid w:val="00BB2DAD"/>
    <w:rsid w:val="00BC23C7"/>
    <w:rsid w:val="00BC3787"/>
    <w:rsid w:val="00BC4362"/>
    <w:rsid w:val="00BC4C49"/>
    <w:rsid w:val="00BC5936"/>
    <w:rsid w:val="00BD26D1"/>
    <w:rsid w:val="00BD4A92"/>
    <w:rsid w:val="00BE2C60"/>
    <w:rsid w:val="00BE6A4C"/>
    <w:rsid w:val="00BF1A72"/>
    <w:rsid w:val="00BF4D86"/>
    <w:rsid w:val="00BF5E36"/>
    <w:rsid w:val="00C00161"/>
    <w:rsid w:val="00C037ED"/>
    <w:rsid w:val="00C04B17"/>
    <w:rsid w:val="00C0733C"/>
    <w:rsid w:val="00C1254F"/>
    <w:rsid w:val="00C14702"/>
    <w:rsid w:val="00C16073"/>
    <w:rsid w:val="00C23DEB"/>
    <w:rsid w:val="00C25E9F"/>
    <w:rsid w:val="00C26276"/>
    <w:rsid w:val="00C3168B"/>
    <w:rsid w:val="00C42100"/>
    <w:rsid w:val="00C4228C"/>
    <w:rsid w:val="00C51DF7"/>
    <w:rsid w:val="00C52F06"/>
    <w:rsid w:val="00C54A89"/>
    <w:rsid w:val="00C5533B"/>
    <w:rsid w:val="00C62C08"/>
    <w:rsid w:val="00C67E97"/>
    <w:rsid w:val="00C75423"/>
    <w:rsid w:val="00C80E04"/>
    <w:rsid w:val="00C84C8D"/>
    <w:rsid w:val="00C86727"/>
    <w:rsid w:val="00C86FE0"/>
    <w:rsid w:val="00C87AB3"/>
    <w:rsid w:val="00C9315B"/>
    <w:rsid w:val="00CA0D75"/>
    <w:rsid w:val="00CA38C1"/>
    <w:rsid w:val="00CA5BBA"/>
    <w:rsid w:val="00CA7F2F"/>
    <w:rsid w:val="00CB57A0"/>
    <w:rsid w:val="00CB6DA8"/>
    <w:rsid w:val="00CC137C"/>
    <w:rsid w:val="00CC2CB5"/>
    <w:rsid w:val="00CD19EC"/>
    <w:rsid w:val="00CD443D"/>
    <w:rsid w:val="00CD6CFC"/>
    <w:rsid w:val="00CD76F1"/>
    <w:rsid w:val="00CE2C7F"/>
    <w:rsid w:val="00CE3C20"/>
    <w:rsid w:val="00CF437E"/>
    <w:rsid w:val="00D00E35"/>
    <w:rsid w:val="00D01B26"/>
    <w:rsid w:val="00D02440"/>
    <w:rsid w:val="00D03C82"/>
    <w:rsid w:val="00D108AC"/>
    <w:rsid w:val="00D10AA2"/>
    <w:rsid w:val="00D24F37"/>
    <w:rsid w:val="00D250B7"/>
    <w:rsid w:val="00D26CA7"/>
    <w:rsid w:val="00D274CA"/>
    <w:rsid w:val="00D2788B"/>
    <w:rsid w:val="00D300FD"/>
    <w:rsid w:val="00D308A6"/>
    <w:rsid w:val="00D36280"/>
    <w:rsid w:val="00D42B76"/>
    <w:rsid w:val="00D4310E"/>
    <w:rsid w:val="00D43D4A"/>
    <w:rsid w:val="00D501BC"/>
    <w:rsid w:val="00D5329A"/>
    <w:rsid w:val="00D6105D"/>
    <w:rsid w:val="00D6303C"/>
    <w:rsid w:val="00D66622"/>
    <w:rsid w:val="00D72C87"/>
    <w:rsid w:val="00D75EA8"/>
    <w:rsid w:val="00D83336"/>
    <w:rsid w:val="00D84630"/>
    <w:rsid w:val="00D86599"/>
    <w:rsid w:val="00D91BCF"/>
    <w:rsid w:val="00D9218A"/>
    <w:rsid w:val="00DA2F1F"/>
    <w:rsid w:val="00DA57D6"/>
    <w:rsid w:val="00DB1196"/>
    <w:rsid w:val="00DB7A3D"/>
    <w:rsid w:val="00DC13B8"/>
    <w:rsid w:val="00DC180B"/>
    <w:rsid w:val="00DC2AA5"/>
    <w:rsid w:val="00DC3A6C"/>
    <w:rsid w:val="00DC3B55"/>
    <w:rsid w:val="00DD1FFF"/>
    <w:rsid w:val="00DD6943"/>
    <w:rsid w:val="00DE13EA"/>
    <w:rsid w:val="00DE14B9"/>
    <w:rsid w:val="00DE150B"/>
    <w:rsid w:val="00DE2A02"/>
    <w:rsid w:val="00DE6167"/>
    <w:rsid w:val="00DF642F"/>
    <w:rsid w:val="00E031AE"/>
    <w:rsid w:val="00E04372"/>
    <w:rsid w:val="00E0599D"/>
    <w:rsid w:val="00E06489"/>
    <w:rsid w:val="00E077EE"/>
    <w:rsid w:val="00E10657"/>
    <w:rsid w:val="00E122FA"/>
    <w:rsid w:val="00E160FD"/>
    <w:rsid w:val="00E23597"/>
    <w:rsid w:val="00E30106"/>
    <w:rsid w:val="00E33E82"/>
    <w:rsid w:val="00E34A7E"/>
    <w:rsid w:val="00E44C70"/>
    <w:rsid w:val="00E529F9"/>
    <w:rsid w:val="00E5322D"/>
    <w:rsid w:val="00E53705"/>
    <w:rsid w:val="00E53DEB"/>
    <w:rsid w:val="00E55F83"/>
    <w:rsid w:val="00E66919"/>
    <w:rsid w:val="00E8535F"/>
    <w:rsid w:val="00E87622"/>
    <w:rsid w:val="00E94B78"/>
    <w:rsid w:val="00EA0E59"/>
    <w:rsid w:val="00EA43E9"/>
    <w:rsid w:val="00EA602D"/>
    <w:rsid w:val="00EA6510"/>
    <w:rsid w:val="00EA6BD4"/>
    <w:rsid w:val="00EB0F5F"/>
    <w:rsid w:val="00EB31F0"/>
    <w:rsid w:val="00EC06F4"/>
    <w:rsid w:val="00EC1C71"/>
    <w:rsid w:val="00EC5DB5"/>
    <w:rsid w:val="00EC6357"/>
    <w:rsid w:val="00EC6ACF"/>
    <w:rsid w:val="00EC733D"/>
    <w:rsid w:val="00ED020E"/>
    <w:rsid w:val="00ED4BE5"/>
    <w:rsid w:val="00ED7D41"/>
    <w:rsid w:val="00EE1184"/>
    <w:rsid w:val="00EE3921"/>
    <w:rsid w:val="00EE5596"/>
    <w:rsid w:val="00EE5A47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168F1"/>
    <w:rsid w:val="00F22653"/>
    <w:rsid w:val="00F234E1"/>
    <w:rsid w:val="00F23EC1"/>
    <w:rsid w:val="00F2409C"/>
    <w:rsid w:val="00F30BF4"/>
    <w:rsid w:val="00F33344"/>
    <w:rsid w:val="00F425CD"/>
    <w:rsid w:val="00F453DD"/>
    <w:rsid w:val="00F45C3B"/>
    <w:rsid w:val="00F4736C"/>
    <w:rsid w:val="00F50196"/>
    <w:rsid w:val="00F52F7D"/>
    <w:rsid w:val="00F64431"/>
    <w:rsid w:val="00F64F3F"/>
    <w:rsid w:val="00F67D81"/>
    <w:rsid w:val="00F703D5"/>
    <w:rsid w:val="00F76360"/>
    <w:rsid w:val="00F80D86"/>
    <w:rsid w:val="00F81EF8"/>
    <w:rsid w:val="00F82E06"/>
    <w:rsid w:val="00F867DE"/>
    <w:rsid w:val="00F96573"/>
    <w:rsid w:val="00FA1722"/>
    <w:rsid w:val="00FA21C9"/>
    <w:rsid w:val="00FA3174"/>
    <w:rsid w:val="00FA33B5"/>
    <w:rsid w:val="00FA346E"/>
    <w:rsid w:val="00FA65C6"/>
    <w:rsid w:val="00FB0AB7"/>
    <w:rsid w:val="00FB1113"/>
    <w:rsid w:val="00FB1EC5"/>
    <w:rsid w:val="00FB2636"/>
    <w:rsid w:val="00FB3776"/>
    <w:rsid w:val="00FB5141"/>
    <w:rsid w:val="00FB69EB"/>
    <w:rsid w:val="00FC1190"/>
    <w:rsid w:val="00FC78A7"/>
    <w:rsid w:val="00FD00CF"/>
    <w:rsid w:val="00FD2E48"/>
    <w:rsid w:val="00FD506B"/>
    <w:rsid w:val="00FD57F4"/>
    <w:rsid w:val="00FD5D5C"/>
    <w:rsid w:val="00FE124D"/>
    <w:rsid w:val="00FE4043"/>
    <w:rsid w:val="00FE702F"/>
    <w:rsid w:val="00FF02D1"/>
    <w:rsid w:val="00FF1435"/>
    <w:rsid w:val="00FF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10ED86"/>
  <w15:docId w15:val="{9C035B75-3428-47E0-9591-38B51211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2">
    <w:name w:val="heading 2"/>
    <w:aliases w:val="Subheadline"/>
    <w:basedOn w:val="a"/>
    <w:next w:val="a"/>
    <w:link w:val="20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8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見出し 2 (文字)"/>
    <w:aliases w:val="Subheadline (文字)"/>
    <w:basedOn w:val="a0"/>
    <w:link w:val="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a3">
    <w:name w:val="Title"/>
    <w:basedOn w:val="a"/>
    <w:next w:val="a"/>
    <w:link w:val="a4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a4">
    <w:name w:val="表題 (文字)"/>
    <w:basedOn w:val="a0"/>
    <w:link w:val="a3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a5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a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a6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108AC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C67E6"/>
    <w:rPr>
      <w:b/>
      <w:bCs/>
    </w:rPr>
  </w:style>
  <w:style w:type="character" w:customStyle="1" w:styleId="ac">
    <w:name w:val="コメント内容 (文字)"/>
    <w:basedOn w:val="a8"/>
    <w:link w:val="ab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ad">
    <w:name w:val="FollowedHyperlink"/>
    <w:basedOn w:val="a0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0"/>
    <w:rsid w:val="00EE5596"/>
  </w:style>
  <w:style w:type="character" w:styleId="ae">
    <w:name w:val="Emphasis"/>
    <w:basedOn w:val="a0"/>
    <w:uiPriority w:val="20"/>
    <w:qFormat/>
    <w:rsid w:val="00EE5596"/>
    <w:rPr>
      <w:i/>
      <w:iCs/>
    </w:rPr>
  </w:style>
  <w:style w:type="paragraph" w:styleId="af">
    <w:name w:val="header"/>
    <w:basedOn w:val="a"/>
    <w:link w:val="af0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af0">
    <w:name w:val="ヘッダー (文字)"/>
    <w:basedOn w:val="a0"/>
    <w:link w:val="af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af2">
    <w:name w:val="フッター (文字)"/>
    <w:basedOn w:val="a0"/>
    <w:link w:val="af1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3">
    <w:name w:val="endnote text"/>
    <w:basedOn w:val="a"/>
    <w:link w:val="af4"/>
    <w:uiPriority w:val="99"/>
    <w:unhideWhenUsed/>
    <w:rsid w:val="00C23DEB"/>
    <w:rPr>
      <w:sz w:val="20"/>
      <w:szCs w:val="20"/>
    </w:rPr>
  </w:style>
  <w:style w:type="character" w:customStyle="1" w:styleId="af4">
    <w:name w:val="文末脚注文字列 (文字)"/>
    <w:basedOn w:val="a0"/>
    <w:link w:val="af3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5">
    <w:name w:val="endnote reference"/>
    <w:basedOn w:val="a0"/>
    <w:uiPriority w:val="99"/>
    <w:semiHidden/>
    <w:unhideWhenUsed/>
    <w:rsid w:val="00C23DEB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3C7333"/>
    <w:rPr>
      <w:sz w:val="20"/>
      <w:szCs w:val="20"/>
    </w:rPr>
  </w:style>
  <w:style w:type="character" w:customStyle="1" w:styleId="af7">
    <w:name w:val="脚注文字列 (文字)"/>
    <w:basedOn w:val="a0"/>
    <w:link w:val="af6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8">
    <w:name w:val="footnote reference"/>
    <w:basedOn w:val="a0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0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0"/>
    <w:rsid w:val="00BC5936"/>
  </w:style>
  <w:style w:type="character" w:customStyle="1" w:styleId="30">
    <w:name w:val="見出し 3 (文字)"/>
    <w:basedOn w:val="a0"/>
    <w:link w:val="3"/>
    <w:uiPriority w:val="9"/>
    <w:semiHidden/>
    <w:rsid w:val="00CA38C1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ar-SA"/>
    </w:rPr>
  </w:style>
  <w:style w:type="character" w:customStyle="1" w:styleId="UnresolvedMention2">
    <w:name w:val="Unresolved Mention2"/>
    <w:basedOn w:val="a0"/>
    <w:uiPriority w:val="99"/>
    <w:semiHidden/>
    <w:unhideWhenUsed/>
    <w:rsid w:val="00401786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B46E78"/>
  </w:style>
  <w:style w:type="character" w:customStyle="1" w:styleId="UnresolvedMention3">
    <w:name w:val="Unresolved Mention3"/>
    <w:basedOn w:val="a0"/>
    <w:uiPriority w:val="99"/>
    <w:semiHidden/>
    <w:unhideWhenUsed/>
    <w:rsid w:val="008F2714"/>
    <w:rPr>
      <w:color w:val="605E5C"/>
      <w:shd w:val="clear" w:color="auto" w:fill="E1DFDD"/>
    </w:rPr>
  </w:style>
  <w:style w:type="paragraph" w:styleId="af9">
    <w:name w:val="Revision"/>
    <w:hidden/>
    <w:uiPriority w:val="99"/>
    <w:semiHidden/>
    <w:rsid w:val="009226D5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gatec.jp/" TargetMode="External"/><Relationship Id="rId18" Type="http://schemas.openxmlformats.org/officeDocument/2006/relationships/hyperlink" Target="https://www.congatec.com/jp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obile.twitter.com/congatecAG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hyperlink" Target="https://www.congatec.com/jp/products/com-express-type-6/conga-tc570/" TargetMode="Externa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ngatec.com/jp/products/com-hpc/conga-hpcctlu/" TargetMode="External"/><Relationship Id="rId20" Type="http://schemas.openxmlformats.org/officeDocument/2006/relationships/hyperlink" Target="https://www.linkedin.com/company/45544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gatec.com/jp/congatec/press-releases/article/congatec-presents-12-computer-on-modules-with-11th-gen-intelr-coretm-processors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ongatec.com/jp/technologies/intel-tiger-lake-modules/" TargetMode="External"/><Relationship Id="rId23" Type="http://schemas.openxmlformats.org/officeDocument/2006/relationships/fontTable" Target="fontTable.xml"/><Relationship Id="rId28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hyperlink" Target="http://www.congatec.jp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hyperlink" Target="http://www.youtube.com/congatecA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9CF89AE7EEE945A9F3867AC6E744C5" ma:contentTypeVersion="12" ma:contentTypeDescription="新しいドキュメントを作成します。" ma:contentTypeScope="" ma:versionID="d2385732969f9b5abd5e0134b01a8ef5">
  <xsd:schema xmlns:xsd="http://www.w3.org/2001/XMLSchema" xmlns:xs="http://www.w3.org/2001/XMLSchema" xmlns:p="http://schemas.microsoft.com/office/2006/metadata/properties" xmlns:ns2="d55eee86-1d16-43b9-b28f-d55ea405b619" xmlns:ns3="6d2b018d-6853-4c59-a384-5c58bb336cf1" targetNamespace="http://schemas.microsoft.com/office/2006/metadata/properties" ma:root="true" ma:fieldsID="bff11d5450f31d8f140702979e0c303a" ns2:_="" ns3:_="">
    <xsd:import namespace="d55eee86-1d16-43b9-b28f-d55ea405b619"/>
    <xsd:import namespace="6d2b018d-6853-4c59-a384-5c58bb336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eee86-1d16-43b9-b28f-d55ea405b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b018d-6853-4c59-a384-5c58bb336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BC3E-FB8B-4B32-ACA1-6713CD45A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eee86-1d16-43b9-b28f-d55ea405b619"/>
    <ds:schemaRef ds:uri="6d2b018d-6853-4c59-a384-5c58bb336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C8046C-66BC-4ABB-8BFF-EECC9477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PRAP Edit</cp:lastModifiedBy>
  <cp:revision>2</cp:revision>
  <cp:lastPrinted>2020-02-17T08:14:00Z</cp:lastPrinted>
  <dcterms:created xsi:type="dcterms:W3CDTF">2020-09-24T05:50:00Z</dcterms:created>
  <dcterms:modified xsi:type="dcterms:W3CDTF">2020-09-24T05:50:00Z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0x010100919CF89AE7EEE945A9F3867AC6E744C5</vt:lpwstr>
  </property>
</Properties>
</file>