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519751" w14:textId="1AB9F42D" w:rsidR="001C3873" w:rsidRDefault="00986987">
      <w:pPr>
        <w:rPr>
          <w:rFonts w:ascii="Arial" w:hAnsi="Arial"/>
          <w:lang w:val="en-US"/>
        </w:rPr>
      </w:pPr>
      <w:r>
        <w:rPr>
          <w:rFonts w:ascii="Arial" w:hAnsi="Arial"/>
          <w:noProof/>
          <w:lang w:val="en-US" w:eastAsia="zh-TW"/>
        </w:rPr>
        <w:drawing>
          <wp:anchor distT="0" distB="0" distL="114300" distR="114300" simplePos="0" relativeHeight="251659264" behindDoc="1" locked="0" layoutInCell="1" allowOverlap="1" wp14:anchorId="6AD93225" wp14:editId="6E9B5577">
            <wp:simplePos x="0" y="0"/>
            <wp:positionH relativeFrom="column">
              <wp:posOffset>4965065</wp:posOffset>
            </wp:positionH>
            <wp:positionV relativeFrom="paragraph">
              <wp:posOffset>-518795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1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2552"/>
      </w:tblGrid>
      <w:tr w:rsidR="00310961" w:rsidRPr="00EA1B12" w14:paraId="6E3884B7" w14:textId="77777777" w:rsidTr="003C16BA">
        <w:trPr>
          <w:trHeight w:val="270"/>
        </w:trPr>
        <w:tc>
          <w:tcPr>
            <w:tcW w:w="2552" w:type="dxa"/>
          </w:tcPr>
          <w:p w14:paraId="43301008" w14:textId="21DB6B4C" w:rsidR="00310961" w:rsidRPr="00310961" w:rsidRDefault="00310961" w:rsidP="003C16BA">
            <w:pPr>
              <w:snapToGrid w:val="0"/>
              <w:spacing w:after="4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 w:eastAsia="zh-CN"/>
              </w:rPr>
              <w:t>Reader Enquiries: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3118" w:type="dxa"/>
          </w:tcPr>
          <w:p w14:paraId="25E3E5BD" w14:textId="7299AC75" w:rsidR="00310961" w:rsidRPr="00310961" w:rsidRDefault="00310961" w:rsidP="003C16BA">
            <w:pPr>
              <w:snapToGrid w:val="0"/>
              <w:spacing w:after="40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52" w:type="dxa"/>
          </w:tcPr>
          <w:p w14:paraId="32F14D8A" w14:textId="77777777" w:rsidR="00310961" w:rsidRPr="00EA1B12" w:rsidRDefault="00310961" w:rsidP="003C16BA">
            <w:pPr>
              <w:snapToGrid w:val="0"/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310961" w:rsidRPr="00EA1B12" w14:paraId="1763D970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09485BAB" w14:textId="77777777" w:rsidR="00310961" w:rsidRPr="00310961" w:rsidRDefault="00310961" w:rsidP="003C16BA">
            <w:pPr>
              <w:snapToGrid w:val="0"/>
              <w:spacing w:before="80" w:after="2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 xml:space="preserve"> 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3118" w:type="dxa"/>
          </w:tcPr>
          <w:p w14:paraId="37F153E9" w14:textId="045B6C1C" w:rsidR="00310961" w:rsidRPr="00310961" w:rsidRDefault="00310961" w:rsidP="003C16BA">
            <w:pPr>
              <w:snapToGrid w:val="0"/>
              <w:spacing w:before="80" w:after="2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2552" w:type="dxa"/>
          </w:tcPr>
          <w:p w14:paraId="402CF29A" w14:textId="77777777" w:rsidR="00310961" w:rsidRPr="00EA1B12" w:rsidRDefault="00310961" w:rsidP="003C16BA">
            <w:pPr>
              <w:snapToGrid w:val="0"/>
              <w:spacing w:before="80" w:after="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310961" w:rsidRPr="00EA1B12" w14:paraId="2C1EBAC9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6C9948D8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  <w:t>Eric Hsu</w:t>
            </w:r>
          </w:p>
        </w:tc>
        <w:tc>
          <w:tcPr>
            <w:tcW w:w="3118" w:type="dxa"/>
          </w:tcPr>
          <w:p w14:paraId="4F8C7849" w14:textId="07B0CE6C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>Crysta</w:t>
            </w:r>
            <w:proofErr w:type="spellEnd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Lee</w:t>
            </w:r>
          </w:p>
        </w:tc>
        <w:tc>
          <w:tcPr>
            <w:tcW w:w="2552" w:type="dxa"/>
          </w:tcPr>
          <w:p w14:paraId="5AEF5F0F" w14:textId="77777777" w:rsidR="00310961" w:rsidRPr="00EA1B12" w:rsidRDefault="00310961" w:rsidP="003C16BA">
            <w:pPr>
              <w:snapToGrid w:val="0"/>
              <w:spacing w:before="20" w:after="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310961" w:rsidRPr="00EA1B12" w14:paraId="1E2A145F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31F07FEC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CN"/>
              </w:rPr>
              <w:t>Phone: +</w:t>
            </w:r>
            <w:r w:rsidRPr="00310961">
              <w:rPr>
                <w:rFonts w:asciiTheme="minorHAnsi" w:hAnsiTheme="minorHAnsi" w:cs="Helv"/>
                <w:color w:val="000000"/>
                <w:sz w:val="18"/>
                <w:szCs w:val="18"/>
                <w:lang w:val="en-US" w:eastAsia="zh-TW"/>
              </w:rPr>
              <w:t>81-3-64359250</w:t>
            </w:r>
          </w:p>
        </w:tc>
        <w:tc>
          <w:tcPr>
            <w:tcW w:w="3118" w:type="dxa"/>
          </w:tcPr>
          <w:p w14:paraId="72683E79" w14:textId="595EFFB6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  <w:t>Phone: +886-2-27754645</w:t>
            </w:r>
          </w:p>
        </w:tc>
        <w:tc>
          <w:tcPr>
            <w:tcW w:w="2552" w:type="dxa"/>
          </w:tcPr>
          <w:p w14:paraId="24319B93" w14:textId="77777777" w:rsidR="00310961" w:rsidRPr="00EA1B12" w:rsidRDefault="00310961" w:rsidP="003C16BA">
            <w:pPr>
              <w:snapToGrid w:val="0"/>
              <w:spacing w:before="20" w:after="20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10961" w:rsidRPr="00EA1B12" w14:paraId="0332E4D9" w14:textId="77777777" w:rsidTr="003C16BA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</w:tcPr>
          <w:p w14:paraId="4F5C3C4E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begin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 HYPERLINK "mailto:sales-jp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instrText>@congatec.com</w:instrText>
            </w:r>
          </w:p>
          <w:p w14:paraId="2082543B" w14:textId="77777777" w:rsidR="00310961" w:rsidRPr="00310961" w:rsidRDefault="00310961" w:rsidP="003C16BA">
            <w:pPr>
              <w:snapToGrid w:val="0"/>
              <w:spacing w:before="20" w:after="20"/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" 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separate"/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  <w:t>sales-jp</w:t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CN"/>
              </w:rPr>
              <w:t>@congatec.com</w:t>
            </w:r>
          </w:p>
          <w:p w14:paraId="42E61162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end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t>www.congatec.</w: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t>jp</w:t>
            </w:r>
            <w:r w:rsidRPr="00310961">
              <w:rPr>
                <w:rFonts w:asciiTheme="minorHAnsi" w:hAnsiTheme="minorHAnsi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14:paraId="7122212F" w14:textId="77777777" w:rsidR="00310961" w:rsidRPr="00310961" w:rsidRDefault="00310961" w:rsidP="00310961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0F35AE0D" w14:textId="0E6FB176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www.congatec.jp</w:t>
            </w:r>
          </w:p>
        </w:tc>
        <w:tc>
          <w:tcPr>
            <w:tcW w:w="2552" w:type="dxa"/>
          </w:tcPr>
          <w:p w14:paraId="1962ED36" w14:textId="77777777" w:rsidR="00310961" w:rsidRPr="00CA25F5" w:rsidRDefault="00310961" w:rsidP="003C16BA">
            <w:pPr>
              <w:snapToGri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</w:tbl>
    <w:p w14:paraId="3426EAC6" w14:textId="77777777" w:rsidR="001C3873" w:rsidRPr="00310961" w:rsidRDefault="001C3873">
      <w:pPr>
        <w:rPr>
          <w:rFonts w:ascii="Arial" w:hAnsi="Arial"/>
        </w:rPr>
      </w:pPr>
    </w:p>
    <w:p w14:paraId="6C679B0C" w14:textId="77777777" w:rsidR="006E0FAF" w:rsidRPr="00EE32AF" w:rsidRDefault="006E0FAF" w:rsidP="006E0FAF">
      <w:pPr>
        <w:rPr>
          <w:rFonts w:ascii="Arial" w:hAnsi="Arial" w:cs="Arial"/>
          <w:i/>
          <w:noProof/>
          <w:sz w:val="18"/>
          <w:szCs w:val="18"/>
          <w:lang w:eastAsia="en-GB"/>
        </w:rPr>
      </w:pPr>
    </w:p>
    <w:p w14:paraId="2E1716A5" w14:textId="77777777" w:rsidR="00310961" w:rsidRDefault="00310961" w:rsidP="00310961">
      <w:pPr>
        <w:spacing w:line="360" w:lineRule="auto"/>
        <w:jc w:val="center"/>
        <w:rPr>
          <w:rFonts w:ascii="Arial" w:eastAsia="MS PGothic" w:hAnsi="Arial" w:cs="Arial"/>
          <w:b/>
          <w:sz w:val="28"/>
          <w:szCs w:val="28"/>
          <w:lang w:val="en-US" w:eastAsia="ja-JP"/>
        </w:rPr>
      </w:pPr>
      <w:bookmarkStart w:id="0" w:name="_GoBack"/>
      <w:bookmarkEnd w:id="0"/>
    </w:p>
    <w:p w14:paraId="46CC75AF" w14:textId="77777777" w:rsidR="00310961" w:rsidRDefault="00310961" w:rsidP="00310961">
      <w:pPr>
        <w:spacing w:line="360" w:lineRule="auto"/>
        <w:jc w:val="center"/>
        <w:rPr>
          <w:rFonts w:ascii="Arial" w:eastAsia="MS PGothic" w:hAnsi="Arial" w:cs="Arial"/>
          <w:b/>
          <w:sz w:val="28"/>
          <w:szCs w:val="28"/>
          <w:lang w:val="en-US" w:eastAsia="ja-JP"/>
        </w:rPr>
      </w:pPr>
    </w:p>
    <w:p w14:paraId="62BE80F9" w14:textId="77777777" w:rsidR="00C00A5D" w:rsidRPr="00DF4DF4" w:rsidRDefault="00C00A5D" w:rsidP="00C00A5D">
      <w:pPr>
        <w:autoSpaceDE w:val="0"/>
        <w:spacing w:after="240"/>
        <w:jc w:val="center"/>
        <w:rPr>
          <w:rFonts w:ascii="Arial" w:eastAsia="MS PGothic" w:hAnsi="Arial" w:cs="Arial"/>
          <w:b/>
          <w:sz w:val="28"/>
          <w:szCs w:val="28"/>
          <w:lang w:val="en-GB" w:eastAsia="ja-JP"/>
        </w:rPr>
      </w:pPr>
      <w:r w:rsidRPr="00DF4DF4">
        <w:rPr>
          <w:rFonts w:ascii="Arial" w:eastAsia="MS PGothic" w:hAnsi="Arial" w:cs="Arial"/>
          <w:b/>
          <w:sz w:val="28"/>
          <w:szCs w:val="28"/>
          <w:lang w:val="en-GB" w:eastAsia="ja-JP"/>
        </w:rPr>
        <w:t>コンガテック　組込みデザインの</w:t>
      </w:r>
      <w:r w:rsidRPr="00DF4DF4">
        <w:rPr>
          <w:rFonts w:ascii="Arial" w:eastAsia="MS PGothic" w:hAnsi="Arial" w:cs="Arial"/>
          <w:b/>
          <w:sz w:val="28"/>
          <w:szCs w:val="28"/>
          <w:lang w:val="en-GB"/>
        </w:rPr>
        <w:t>EDM</w:t>
      </w:r>
      <w:r w:rsidRPr="00DF4DF4">
        <w:rPr>
          <w:rFonts w:ascii="Arial" w:eastAsia="MS PGothic" w:hAnsi="Arial" w:cs="Arial"/>
          <w:b/>
          <w:sz w:val="28"/>
          <w:szCs w:val="28"/>
          <w:lang w:val="en-GB" w:eastAsia="ja-JP"/>
        </w:rPr>
        <w:t>サービスを提供</w:t>
      </w:r>
    </w:p>
    <w:p w14:paraId="1A504524" w14:textId="531CCF8B" w:rsidR="00771754" w:rsidRPr="00C00A5D" w:rsidRDefault="00C00A5D" w:rsidP="00C00A5D">
      <w:pPr>
        <w:autoSpaceDE w:val="0"/>
        <w:spacing w:after="240"/>
        <w:jc w:val="center"/>
        <w:rPr>
          <w:rFonts w:ascii="Arial" w:eastAsia="MS PGothic" w:hAnsi="Arial" w:cs="Arial"/>
          <w:b/>
          <w:lang w:val="en-US" w:eastAsia="ja-JP"/>
        </w:rPr>
      </w:pPr>
      <w:r w:rsidRPr="00DF4DF4">
        <w:rPr>
          <w:rFonts w:ascii="Arial" w:eastAsia="MS PGothic" w:hAnsi="Arial" w:cs="Arial"/>
          <w:lang w:val="en-US" w:eastAsia="ja-JP"/>
        </w:rPr>
        <w:t>製品のライフサイクル全体を通して顧客をサポートする</w:t>
      </w:r>
      <w:r w:rsidRPr="00DF4DF4">
        <w:rPr>
          <w:rFonts w:ascii="Arial" w:eastAsia="MS PGothic" w:hAnsi="Arial" w:cs="Arial"/>
          <w:lang w:val="en-GB"/>
        </w:rPr>
        <w:t>EDM</w:t>
      </w:r>
      <w:r w:rsidRPr="00DF4DF4">
        <w:rPr>
          <w:rFonts w:ascii="Arial" w:eastAsia="MS PGothic" w:hAnsi="Arial" w:cs="Arial"/>
          <w:lang w:val="en-GB" w:eastAsia="ja-JP"/>
        </w:rPr>
        <w:t>（</w:t>
      </w:r>
      <w:r w:rsidRPr="00DF4DF4">
        <w:rPr>
          <w:rFonts w:ascii="Arial" w:eastAsia="MS PGothic" w:hAnsi="Arial" w:cs="Arial"/>
          <w:lang w:val="en-GB"/>
        </w:rPr>
        <w:t>Embedded Design &amp; Manufacturing</w:t>
      </w:r>
      <w:r w:rsidRPr="00DF4DF4">
        <w:rPr>
          <w:rFonts w:ascii="Arial" w:eastAsia="MS PGothic" w:hAnsi="Arial" w:cs="Arial"/>
          <w:lang w:val="en-GB" w:eastAsia="ja-JP"/>
        </w:rPr>
        <w:t>）サービス</w:t>
      </w:r>
      <w:r w:rsidR="00771754" w:rsidRPr="00771754">
        <w:rPr>
          <w:rFonts w:ascii="Arial" w:hAnsi="Arial" w:cs="Arial"/>
          <w:lang w:val="en-US"/>
        </w:rPr>
        <w:br/>
      </w:r>
    </w:p>
    <w:p w14:paraId="38413F37" w14:textId="77777777" w:rsidR="00C00A5D" w:rsidRPr="00DF4DF4" w:rsidRDefault="00C00A5D" w:rsidP="00C0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Mincho" w:hAnsi="Arial" w:cs="Arial"/>
          <w:sz w:val="22"/>
          <w:szCs w:val="22"/>
          <w:lang w:val="en-GB" w:eastAsia="ja-JP"/>
        </w:rPr>
      </w:pPr>
      <w:r>
        <w:rPr>
          <w:rFonts w:ascii="Arial" w:hAnsi="Arial" w:cs="Arial"/>
          <w:b/>
          <w:sz w:val="22"/>
          <w:szCs w:val="22"/>
          <w:lang w:val="en-US"/>
        </w:rPr>
        <w:t>Tokyo, Japan, 6 Jan 2015</w:t>
      </w:r>
      <w:r w:rsidR="00771754" w:rsidRPr="00771754">
        <w:rPr>
          <w:rFonts w:ascii="Arial" w:hAnsi="Arial" w:cs="Arial"/>
          <w:b/>
          <w:sz w:val="22"/>
          <w:szCs w:val="22"/>
          <w:lang w:val="en-US"/>
        </w:rPr>
        <w:t xml:space="preserve"> * *</w:t>
      </w:r>
      <w:r w:rsidRPr="0095215D">
        <w:rPr>
          <w:rFonts w:ascii="Arial" w:eastAsia="MS PGothic" w:hAnsi="Arial" w:cs="Arial"/>
          <w:sz w:val="22"/>
          <w:lang w:val="en-US" w:eastAsia="ja-JP"/>
        </w:rPr>
        <w:t>組込コンピュータモジュール及びシングルボードコンピュータのリーディングメーカー・コンガテック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>AG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は、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 xml:space="preserve"> EDM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（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>Embedded Design &amp; Manufacturing</w:t>
      </w:r>
      <w:r w:rsidRPr="0095215D">
        <w:rPr>
          <w:rFonts w:ascii="Arial" w:eastAsia="MS PGothic" w:hAnsi="Arial" w:cs="Arial"/>
          <w:sz w:val="22"/>
          <w:szCs w:val="22"/>
          <w:lang w:val="en-GB" w:eastAsia="ja-JP"/>
        </w:rPr>
        <w:t>）サービスに乗り出して事業ネットワークを広げる。</w:t>
      </w:r>
    </w:p>
    <w:p w14:paraId="3A2302D6" w14:textId="77777777" w:rsidR="00C00A5D" w:rsidRPr="00EA338D" w:rsidRDefault="00C00A5D" w:rsidP="00C0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 w:eastAsia="ja-JP"/>
        </w:rPr>
      </w:pP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高品質コンピュータモジュール製造分野におけるコンガテックの豊かな経験は、クライアント側における開発のリードタイム短縮とコスト削減というシナジー効果をもたらす。分厚いノウハウとしっかりとした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基盤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があるので、顧客はカスタムデザインとソリューションをそのまま外部調達することが可能とな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る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。費用対効果の優れた標準ソリューションから個別の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EDM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サービスプロジェクトまでをカバーする「ワンストップ･サプライヤー」のコンガテック社なら、</w:t>
      </w:r>
      <w:r w:rsidRPr="00EA338D">
        <w:rPr>
          <w:rFonts w:ascii="Arial" w:eastAsia="MS PGothic" w:hAnsi="Arial" w:cs="Arial"/>
          <w:sz w:val="22"/>
          <w:szCs w:val="22"/>
          <w:lang w:val="en-GB"/>
        </w:rPr>
        <w:t xml:space="preserve">x86 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から</w:t>
      </w:r>
      <w:r w:rsidRPr="00EA338D">
        <w:rPr>
          <w:rFonts w:ascii="Arial" w:eastAsia="MS PGothic" w:hAnsi="Arial" w:cs="Arial"/>
          <w:sz w:val="22"/>
          <w:szCs w:val="22"/>
          <w:lang w:val="en-GB"/>
        </w:rPr>
        <w:t>ARM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まで、標準的なフォームファクターからシングルボードやコンピュータモジュールまで、関連テクノロジーを一手にサポートすることが可能であり、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EDM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サービスプロジェクトにおいては、特定のクライアント向けのシステムをサポートするサービスプロバイダーの役割を果たすことになる。</w:t>
      </w:r>
    </w:p>
    <w:p w14:paraId="6C30AE1F" w14:textId="77777777" w:rsidR="00C00A5D" w:rsidRPr="00EA338D" w:rsidRDefault="00C00A5D" w:rsidP="00C0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/>
        </w:rPr>
      </w:pP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コンガテック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EDM</w:t>
      </w:r>
      <w:r w:rsidRPr="00EA338D">
        <w:rPr>
          <w:rFonts w:ascii="Arial" w:eastAsia="MS PGothic" w:hAnsi="Arial" w:cs="Arial"/>
          <w:sz w:val="22"/>
          <w:szCs w:val="22"/>
          <w:lang w:val="en-GB" w:eastAsia="ja-JP"/>
        </w:rPr>
        <w:t>サービスプロジェクトはデザインの段階からスタートして、プロジェクト管理、特定のハード及びソフトの開発、製造管理、システム統合、グローバル物流体制、そして技術的なサポート提供までを含んでいる。</w:t>
      </w:r>
      <w:r w:rsidRPr="00EA338D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</w:p>
    <w:p w14:paraId="2294C80F" w14:textId="77777777" w:rsidR="00C00A5D" w:rsidRPr="008339B6" w:rsidRDefault="00C00A5D" w:rsidP="00C0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/>
        </w:rPr>
      </w:pPr>
      <w:r w:rsidRPr="008339B6">
        <w:rPr>
          <w:rFonts w:ascii="Arial" w:eastAsia="MS PGothic" w:hAnsi="Arial" w:cs="Arial"/>
          <w:sz w:val="22"/>
          <w:szCs w:val="22"/>
          <w:lang w:val="en-GB" w:eastAsia="ja-JP"/>
        </w:rPr>
        <w:t>コンガテックのマシアス・クライン</w:t>
      </w:r>
      <w:r w:rsidRPr="008339B6">
        <w:rPr>
          <w:rFonts w:ascii="Arial" w:eastAsia="MS PGothic" w:hAnsi="Arial" w:cs="Arial"/>
          <w:sz w:val="22"/>
          <w:szCs w:val="22"/>
          <w:lang w:val="en-GB" w:eastAsia="ja-JP"/>
        </w:rPr>
        <w:t>COO</w:t>
      </w:r>
      <w:r w:rsidRPr="008339B6">
        <w:rPr>
          <w:rFonts w:ascii="Arial" w:eastAsia="MS PGothic" w:hAnsi="Arial" w:cs="Arial"/>
          <w:sz w:val="22"/>
          <w:szCs w:val="22"/>
          <w:lang w:val="en-GB" w:eastAsia="ja-JP"/>
        </w:rPr>
        <w:t>によると、「弊社の新しいサービスは</w:t>
      </w:r>
      <w:r w:rsidRPr="008339B6">
        <w:rPr>
          <w:rFonts w:ascii="Arial" w:eastAsia="MS PGothic" w:hAnsi="Arial" w:cs="Arial"/>
          <w:sz w:val="22"/>
          <w:lang w:val="en-US" w:eastAsia="ja-JP"/>
        </w:rPr>
        <w:t>組込みコンピュータソリューションにおける選択肢の幅を広げるものと確信しており、</w:t>
      </w:r>
      <w:r>
        <w:rPr>
          <w:rFonts w:ascii="Arial" w:eastAsia="MS PGothic" w:hAnsi="Arial" w:cs="Arial"/>
          <w:sz w:val="22"/>
          <w:lang w:val="en-US" w:eastAsia="ja-JP"/>
        </w:rPr>
        <w:t>クライアント側の</w:t>
      </w:r>
      <w:r>
        <w:rPr>
          <w:rFonts w:ascii="Arial" w:eastAsia="MS PGothic" w:hAnsi="Arial" w:cs="Arial" w:hint="eastAsia"/>
          <w:sz w:val="22"/>
          <w:lang w:val="en-US" w:eastAsia="ja-JP"/>
        </w:rPr>
        <w:t>アプリケーション</w:t>
      </w:r>
      <w:r w:rsidRPr="008339B6">
        <w:rPr>
          <w:rFonts w:ascii="Arial" w:eastAsia="MS PGothic" w:hAnsi="Arial" w:cs="Arial"/>
          <w:sz w:val="22"/>
          <w:lang w:val="en-US" w:eastAsia="ja-JP"/>
        </w:rPr>
        <w:t>が簡素化され、費用対効果がよくなるので、クライアントの競争力向上につながる。」</w:t>
      </w:r>
    </w:p>
    <w:p w14:paraId="6414C099" w14:textId="136C2E84" w:rsidR="00771754" w:rsidRPr="00771754" w:rsidRDefault="00771754" w:rsidP="00C00A5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0F45461E" w14:textId="77777777" w:rsidR="00435B8F" w:rsidRPr="009E053F" w:rsidRDefault="00435B8F" w:rsidP="0092094C">
      <w:pPr>
        <w:rPr>
          <w:rFonts w:ascii="Arial" w:hAnsi="Arial" w:cs="Arial"/>
          <w:lang w:val="en-GB"/>
        </w:rPr>
      </w:pPr>
    </w:p>
    <w:p w14:paraId="7350A632" w14:textId="77777777" w:rsidR="00FE7AB5" w:rsidRPr="00FE7AB5" w:rsidRDefault="00FE7AB5" w:rsidP="00FE7AB5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cs="Arial"/>
          <w:b/>
          <w:bCs/>
          <w:sz w:val="22"/>
          <w:szCs w:val="22"/>
          <w:lang w:val="en-US" w:eastAsia="ja-JP"/>
        </w:rPr>
      </w:pPr>
      <w:proofErr w:type="spellStart"/>
      <w:proofErr w:type="gramStart"/>
      <w:r w:rsidRPr="00FE7AB5">
        <w:rPr>
          <w:rFonts w:cs="Arial"/>
          <w:b/>
          <w:bCs/>
          <w:sz w:val="22"/>
          <w:szCs w:val="22"/>
          <w:lang w:val="en-US" w:eastAsia="ja-JP"/>
        </w:rPr>
        <w:lastRenderedPageBreak/>
        <w:t>congatec</w:t>
      </w:r>
      <w:proofErr w:type="spellEnd"/>
      <w:r w:rsidRPr="00FE7AB5">
        <w:rPr>
          <w:rFonts w:ascii="新細明體" w:eastAsia="新細明體" w:hAnsi="新細明體" w:cs="Arial" w:hint="eastAsia"/>
          <w:b/>
          <w:bCs/>
          <w:sz w:val="22"/>
          <w:szCs w:val="22"/>
          <w:lang w:val="en-US" w:eastAsia="ja-JP"/>
        </w:rPr>
        <w:t>について</w:t>
      </w:r>
      <w:proofErr w:type="gramEnd"/>
      <w:r w:rsidRPr="00FE7AB5">
        <w:rPr>
          <w:rFonts w:cs="Arial"/>
          <w:b/>
          <w:bCs/>
          <w:sz w:val="22"/>
          <w:szCs w:val="22"/>
          <w:lang w:val="en-US" w:eastAsia="ja-JP"/>
        </w:rPr>
        <w:t xml:space="preserve"> </w:t>
      </w:r>
    </w:p>
    <w:p w14:paraId="599BF743" w14:textId="7804D428" w:rsidR="00C90FC6" w:rsidRPr="00FE7AB5" w:rsidRDefault="00FE7AB5" w:rsidP="00FE7AB5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="Arial"/>
          <w:sz w:val="22"/>
          <w:szCs w:val="22"/>
          <w:lang w:val="en-US"/>
        </w:rPr>
      </w:pPr>
      <w:proofErr w:type="spellStart"/>
      <w:proofErr w:type="gram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はドイツのデッゲンドルフに本社を置く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Qseven</w:t>
      </w:r>
      <w:proofErr w:type="spellEnd"/>
      <w:proofErr w:type="gram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COM Express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XTX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ETX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SBC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や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ODM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サービスなどの工業用コンピュータモジュールの専業メーカです。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の製品は、産業用オートメーション、医療技術、自動車関連、航空宇宙や輸送などの業界やアプリケーションの様々な用途に対応できます。コアな知識や技術ノウハウとして、包括的なドライバやボードサポートパッケージ（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board support packages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）と同様に拡張されたユニークな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BIOS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機能があります。デザイン・インの段階以降も、製品のライフサイクル・マネジメントを通してサポートを提供いたします。弊社の製品は、現代の品質基準に従った専門サービプロバイダによって製造しています。現在、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は台湾、日本、米国、オーストラリア、チェコ共和国と中国に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160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名の従業員と事業所を持っています。詳しくは、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www.congatec.jp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へアクセスしてください。</w:t>
      </w:r>
    </w:p>
    <w:p w14:paraId="4F69A89F" w14:textId="77777777" w:rsidR="009F5E2E" w:rsidRDefault="009F5E2E" w:rsidP="009F5E2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 xml:space="preserve"> * * *</w:t>
      </w: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2376A917" w14:textId="77777777" w:rsidR="001C3873" w:rsidRPr="00824F19" w:rsidRDefault="001C3873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1C3873" w:rsidRPr="00824F19" w:rsidSect="00AB03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C8370" w14:textId="77777777" w:rsidR="000B6256" w:rsidRDefault="000B6256" w:rsidP="00FE6154">
      <w:r>
        <w:separator/>
      </w:r>
    </w:p>
  </w:endnote>
  <w:endnote w:type="continuationSeparator" w:id="0">
    <w:p w14:paraId="197D041A" w14:textId="77777777" w:rsidR="000B6256" w:rsidRDefault="000B6256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28D06" w14:textId="77777777" w:rsidR="002E64BB" w:rsidRDefault="002E6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9226D" w14:textId="77777777" w:rsidR="002E64BB" w:rsidRDefault="002E6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7B6D8" w14:textId="77777777" w:rsidR="002E64BB" w:rsidRDefault="002E6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A93D4" w14:textId="77777777" w:rsidR="000B6256" w:rsidRDefault="000B6256" w:rsidP="00FE6154">
      <w:r>
        <w:separator/>
      </w:r>
    </w:p>
  </w:footnote>
  <w:footnote w:type="continuationSeparator" w:id="0">
    <w:p w14:paraId="59247B6A" w14:textId="77777777" w:rsidR="000B6256" w:rsidRDefault="000B6256" w:rsidP="00FE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B7D78" w14:textId="77777777" w:rsidR="002E64BB" w:rsidRDefault="002E6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464CA" w14:textId="77777777" w:rsidR="002E64BB" w:rsidRDefault="002E6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154E7" w14:textId="77777777" w:rsidR="002E64BB" w:rsidRDefault="002E6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13B4A"/>
    <w:rsid w:val="0002224C"/>
    <w:rsid w:val="00025AB0"/>
    <w:rsid w:val="00054D3E"/>
    <w:rsid w:val="000576D6"/>
    <w:rsid w:val="00066B6B"/>
    <w:rsid w:val="00074501"/>
    <w:rsid w:val="00077BD6"/>
    <w:rsid w:val="00077BF9"/>
    <w:rsid w:val="000B17A3"/>
    <w:rsid w:val="000B4A1B"/>
    <w:rsid w:val="000B6256"/>
    <w:rsid w:val="000B789D"/>
    <w:rsid w:val="000C0AEC"/>
    <w:rsid w:val="000C4F36"/>
    <w:rsid w:val="000D0BC5"/>
    <w:rsid w:val="000D460B"/>
    <w:rsid w:val="000D5930"/>
    <w:rsid w:val="000E2C2B"/>
    <w:rsid w:val="000F3824"/>
    <w:rsid w:val="000F54CE"/>
    <w:rsid w:val="001004C5"/>
    <w:rsid w:val="00102AF4"/>
    <w:rsid w:val="00106386"/>
    <w:rsid w:val="00110FAD"/>
    <w:rsid w:val="001137E5"/>
    <w:rsid w:val="00124C33"/>
    <w:rsid w:val="00126BEE"/>
    <w:rsid w:val="00137807"/>
    <w:rsid w:val="001534E6"/>
    <w:rsid w:val="001802D0"/>
    <w:rsid w:val="0018506E"/>
    <w:rsid w:val="00197695"/>
    <w:rsid w:val="001A0BD4"/>
    <w:rsid w:val="001A3F49"/>
    <w:rsid w:val="001A6ADD"/>
    <w:rsid w:val="001B7853"/>
    <w:rsid w:val="001C3873"/>
    <w:rsid w:val="001C797B"/>
    <w:rsid w:val="001E712C"/>
    <w:rsid w:val="001F3D16"/>
    <w:rsid w:val="001F4B4E"/>
    <w:rsid w:val="002009D5"/>
    <w:rsid w:val="00201FDD"/>
    <w:rsid w:val="0020653D"/>
    <w:rsid w:val="0021529F"/>
    <w:rsid w:val="0022159D"/>
    <w:rsid w:val="0022528A"/>
    <w:rsid w:val="00231FFB"/>
    <w:rsid w:val="00232E10"/>
    <w:rsid w:val="002334FE"/>
    <w:rsid w:val="00233549"/>
    <w:rsid w:val="002664A8"/>
    <w:rsid w:val="00284B8A"/>
    <w:rsid w:val="00287EDF"/>
    <w:rsid w:val="002925F6"/>
    <w:rsid w:val="00296D10"/>
    <w:rsid w:val="002A1AE9"/>
    <w:rsid w:val="002A213A"/>
    <w:rsid w:val="002A260A"/>
    <w:rsid w:val="002A5CBD"/>
    <w:rsid w:val="002B072E"/>
    <w:rsid w:val="002B6561"/>
    <w:rsid w:val="002C13AA"/>
    <w:rsid w:val="002C2EDD"/>
    <w:rsid w:val="002D2476"/>
    <w:rsid w:val="002D4B06"/>
    <w:rsid w:val="002D7CCE"/>
    <w:rsid w:val="002E36EA"/>
    <w:rsid w:val="002E55BF"/>
    <w:rsid w:val="002E64BB"/>
    <w:rsid w:val="002F0DE8"/>
    <w:rsid w:val="003041F0"/>
    <w:rsid w:val="00310961"/>
    <w:rsid w:val="00312AF8"/>
    <w:rsid w:val="00320B55"/>
    <w:rsid w:val="00323B43"/>
    <w:rsid w:val="0033111A"/>
    <w:rsid w:val="00335975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660C2"/>
    <w:rsid w:val="00391649"/>
    <w:rsid w:val="003A796B"/>
    <w:rsid w:val="003A7F06"/>
    <w:rsid w:val="003B1695"/>
    <w:rsid w:val="003B25DF"/>
    <w:rsid w:val="003D7B4E"/>
    <w:rsid w:val="003E1F8B"/>
    <w:rsid w:val="003E6689"/>
    <w:rsid w:val="003E6A82"/>
    <w:rsid w:val="0040106C"/>
    <w:rsid w:val="004112BC"/>
    <w:rsid w:val="00412261"/>
    <w:rsid w:val="0041227B"/>
    <w:rsid w:val="00416C80"/>
    <w:rsid w:val="00423E30"/>
    <w:rsid w:val="00430470"/>
    <w:rsid w:val="00435B8F"/>
    <w:rsid w:val="00443475"/>
    <w:rsid w:val="00447A94"/>
    <w:rsid w:val="00447BED"/>
    <w:rsid w:val="00454A2D"/>
    <w:rsid w:val="00471579"/>
    <w:rsid w:val="00491418"/>
    <w:rsid w:val="004A0CDB"/>
    <w:rsid w:val="004A346D"/>
    <w:rsid w:val="004A5548"/>
    <w:rsid w:val="004A724B"/>
    <w:rsid w:val="004A74AD"/>
    <w:rsid w:val="004E0428"/>
    <w:rsid w:val="004F5C1B"/>
    <w:rsid w:val="00507439"/>
    <w:rsid w:val="00510EBF"/>
    <w:rsid w:val="0051162D"/>
    <w:rsid w:val="00512A7E"/>
    <w:rsid w:val="0051637A"/>
    <w:rsid w:val="005345E6"/>
    <w:rsid w:val="0054011B"/>
    <w:rsid w:val="005424C2"/>
    <w:rsid w:val="005451DE"/>
    <w:rsid w:val="005511F3"/>
    <w:rsid w:val="0055741E"/>
    <w:rsid w:val="00562798"/>
    <w:rsid w:val="00565310"/>
    <w:rsid w:val="00577B2F"/>
    <w:rsid w:val="005801F6"/>
    <w:rsid w:val="0058407D"/>
    <w:rsid w:val="00590CEA"/>
    <w:rsid w:val="005B0B52"/>
    <w:rsid w:val="005B1B18"/>
    <w:rsid w:val="005B1BB1"/>
    <w:rsid w:val="005B1DF5"/>
    <w:rsid w:val="005B4C13"/>
    <w:rsid w:val="005B54A1"/>
    <w:rsid w:val="005B6FFA"/>
    <w:rsid w:val="005C1AD2"/>
    <w:rsid w:val="005D48FE"/>
    <w:rsid w:val="005F2DC8"/>
    <w:rsid w:val="005F7B76"/>
    <w:rsid w:val="00600205"/>
    <w:rsid w:val="00601FAF"/>
    <w:rsid w:val="0060755B"/>
    <w:rsid w:val="00611751"/>
    <w:rsid w:val="00626B80"/>
    <w:rsid w:val="00630402"/>
    <w:rsid w:val="0063423D"/>
    <w:rsid w:val="00647114"/>
    <w:rsid w:val="0064715D"/>
    <w:rsid w:val="00650B4C"/>
    <w:rsid w:val="00651A85"/>
    <w:rsid w:val="0066248D"/>
    <w:rsid w:val="00666B51"/>
    <w:rsid w:val="00673197"/>
    <w:rsid w:val="00682CC4"/>
    <w:rsid w:val="00682E60"/>
    <w:rsid w:val="006836D9"/>
    <w:rsid w:val="006901EB"/>
    <w:rsid w:val="006908BF"/>
    <w:rsid w:val="006A0C46"/>
    <w:rsid w:val="006A40C9"/>
    <w:rsid w:val="006A6C98"/>
    <w:rsid w:val="006A76B2"/>
    <w:rsid w:val="006B2D28"/>
    <w:rsid w:val="006C5509"/>
    <w:rsid w:val="006C68AA"/>
    <w:rsid w:val="006D5EB1"/>
    <w:rsid w:val="006D6BAD"/>
    <w:rsid w:val="006D79B6"/>
    <w:rsid w:val="006E0FAF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63A26"/>
    <w:rsid w:val="00771754"/>
    <w:rsid w:val="00772CB8"/>
    <w:rsid w:val="007734C3"/>
    <w:rsid w:val="00781FCF"/>
    <w:rsid w:val="0078256F"/>
    <w:rsid w:val="00786021"/>
    <w:rsid w:val="00786078"/>
    <w:rsid w:val="00786C15"/>
    <w:rsid w:val="00790529"/>
    <w:rsid w:val="00796431"/>
    <w:rsid w:val="007A0D91"/>
    <w:rsid w:val="007A264D"/>
    <w:rsid w:val="007A6027"/>
    <w:rsid w:val="007A6E14"/>
    <w:rsid w:val="007A7F4A"/>
    <w:rsid w:val="007B3E13"/>
    <w:rsid w:val="007E4050"/>
    <w:rsid w:val="007E504B"/>
    <w:rsid w:val="007E5EEA"/>
    <w:rsid w:val="00803C6D"/>
    <w:rsid w:val="00815C9A"/>
    <w:rsid w:val="00824F19"/>
    <w:rsid w:val="008266EC"/>
    <w:rsid w:val="00833148"/>
    <w:rsid w:val="00857945"/>
    <w:rsid w:val="008725E8"/>
    <w:rsid w:val="008819A5"/>
    <w:rsid w:val="00882077"/>
    <w:rsid w:val="00883ECF"/>
    <w:rsid w:val="0088539F"/>
    <w:rsid w:val="0088580B"/>
    <w:rsid w:val="00886C8C"/>
    <w:rsid w:val="0089395F"/>
    <w:rsid w:val="008961E1"/>
    <w:rsid w:val="00897E9B"/>
    <w:rsid w:val="008A067C"/>
    <w:rsid w:val="008A23FA"/>
    <w:rsid w:val="008B75F0"/>
    <w:rsid w:val="008C0281"/>
    <w:rsid w:val="008C1B81"/>
    <w:rsid w:val="008D1852"/>
    <w:rsid w:val="008D76BE"/>
    <w:rsid w:val="008F5122"/>
    <w:rsid w:val="00917EC8"/>
    <w:rsid w:val="0092094C"/>
    <w:rsid w:val="009300A3"/>
    <w:rsid w:val="00930EE2"/>
    <w:rsid w:val="009316F2"/>
    <w:rsid w:val="00932FA4"/>
    <w:rsid w:val="009510BD"/>
    <w:rsid w:val="00953046"/>
    <w:rsid w:val="00953F61"/>
    <w:rsid w:val="0097085A"/>
    <w:rsid w:val="00981CE7"/>
    <w:rsid w:val="0098339E"/>
    <w:rsid w:val="00986987"/>
    <w:rsid w:val="00994FE4"/>
    <w:rsid w:val="009A2B1D"/>
    <w:rsid w:val="009A72DE"/>
    <w:rsid w:val="009B2C02"/>
    <w:rsid w:val="009B6626"/>
    <w:rsid w:val="009C4F09"/>
    <w:rsid w:val="009C51A6"/>
    <w:rsid w:val="009D0A6D"/>
    <w:rsid w:val="009D7097"/>
    <w:rsid w:val="009D7480"/>
    <w:rsid w:val="009E053F"/>
    <w:rsid w:val="009F1E73"/>
    <w:rsid w:val="009F21DF"/>
    <w:rsid w:val="009F371E"/>
    <w:rsid w:val="009F5E2E"/>
    <w:rsid w:val="009F6C4E"/>
    <w:rsid w:val="00A00E1F"/>
    <w:rsid w:val="00A011CF"/>
    <w:rsid w:val="00A03472"/>
    <w:rsid w:val="00A20478"/>
    <w:rsid w:val="00A22064"/>
    <w:rsid w:val="00A31A07"/>
    <w:rsid w:val="00A31C8F"/>
    <w:rsid w:val="00A33DAD"/>
    <w:rsid w:val="00A37DC8"/>
    <w:rsid w:val="00A442BD"/>
    <w:rsid w:val="00A45A1D"/>
    <w:rsid w:val="00A64823"/>
    <w:rsid w:val="00A70C6B"/>
    <w:rsid w:val="00A76373"/>
    <w:rsid w:val="00A86ABF"/>
    <w:rsid w:val="00A90826"/>
    <w:rsid w:val="00A9501C"/>
    <w:rsid w:val="00A959E6"/>
    <w:rsid w:val="00A95C74"/>
    <w:rsid w:val="00A97035"/>
    <w:rsid w:val="00AA4B26"/>
    <w:rsid w:val="00AB003C"/>
    <w:rsid w:val="00AB0355"/>
    <w:rsid w:val="00AE79F6"/>
    <w:rsid w:val="00AF63CE"/>
    <w:rsid w:val="00AF6B5F"/>
    <w:rsid w:val="00B0032A"/>
    <w:rsid w:val="00B0242D"/>
    <w:rsid w:val="00B04B80"/>
    <w:rsid w:val="00B07862"/>
    <w:rsid w:val="00B10EA2"/>
    <w:rsid w:val="00B21B74"/>
    <w:rsid w:val="00B22D27"/>
    <w:rsid w:val="00B23B7C"/>
    <w:rsid w:val="00B27A3E"/>
    <w:rsid w:val="00B345ED"/>
    <w:rsid w:val="00B366C2"/>
    <w:rsid w:val="00B4290F"/>
    <w:rsid w:val="00B4396B"/>
    <w:rsid w:val="00B43B5F"/>
    <w:rsid w:val="00B5655E"/>
    <w:rsid w:val="00B56888"/>
    <w:rsid w:val="00B633B8"/>
    <w:rsid w:val="00B950EB"/>
    <w:rsid w:val="00BA4704"/>
    <w:rsid w:val="00BC4704"/>
    <w:rsid w:val="00BC5ACE"/>
    <w:rsid w:val="00BD2788"/>
    <w:rsid w:val="00BD5E58"/>
    <w:rsid w:val="00BD6B28"/>
    <w:rsid w:val="00BE02AB"/>
    <w:rsid w:val="00BE047A"/>
    <w:rsid w:val="00BF4DF5"/>
    <w:rsid w:val="00BF5CFD"/>
    <w:rsid w:val="00BF7EB2"/>
    <w:rsid w:val="00C00A5D"/>
    <w:rsid w:val="00C018A0"/>
    <w:rsid w:val="00C02282"/>
    <w:rsid w:val="00C04F3C"/>
    <w:rsid w:val="00C070D0"/>
    <w:rsid w:val="00C1198B"/>
    <w:rsid w:val="00C14428"/>
    <w:rsid w:val="00C245A5"/>
    <w:rsid w:val="00C265C0"/>
    <w:rsid w:val="00C31F34"/>
    <w:rsid w:val="00C326B7"/>
    <w:rsid w:val="00C3318B"/>
    <w:rsid w:val="00C334B4"/>
    <w:rsid w:val="00C345B1"/>
    <w:rsid w:val="00C3571D"/>
    <w:rsid w:val="00C361EB"/>
    <w:rsid w:val="00C3697F"/>
    <w:rsid w:val="00C40E18"/>
    <w:rsid w:val="00C476C7"/>
    <w:rsid w:val="00C47C3F"/>
    <w:rsid w:val="00C47F9F"/>
    <w:rsid w:val="00C50710"/>
    <w:rsid w:val="00C53254"/>
    <w:rsid w:val="00C63C20"/>
    <w:rsid w:val="00C64C60"/>
    <w:rsid w:val="00C673D0"/>
    <w:rsid w:val="00C724E0"/>
    <w:rsid w:val="00C7407E"/>
    <w:rsid w:val="00C75D19"/>
    <w:rsid w:val="00C819AA"/>
    <w:rsid w:val="00C81B13"/>
    <w:rsid w:val="00C82A87"/>
    <w:rsid w:val="00C82BCD"/>
    <w:rsid w:val="00C857A9"/>
    <w:rsid w:val="00C87478"/>
    <w:rsid w:val="00C90FC6"/>
    <w:rsid w:val="00C971AD"/>
    <w:rsid w:val="00CA3910"/>
    <w:rsid w:val="00CA4744"/>
    <w:rsid w:val="00CA6C00"/>
    <w:rsid w:val="00CB29DF"/>
    <w:rsid w:val="00CB3514"/>
    <w:rsid w:val="00CC4274"/>
    <w:rsid w:val="00CC760F"/>
    <w:rsid w:val="00CD3883"/>
    <w:rsid w:val="00CD6C3B"/>
    <w:rsid w:val="00CD762E"/>
    <w:rsid w:val="00CE6F15"/>
    <w:rsid w:val="00CF1DF0"/>
    <w:rsid w:val="00D07145"/>
    <w:rsid w:val="00D14D32"/>
    <w:rsid w:val="00D238BF"/>
    <w:rsid w:val="00D24DB6"/>
    <w:rsid w:val="00D3464E"/>
    <w:rsid w:val="00D4355E"/>
    <w:rsid w:val="00D52B23"/>
    <w:rsid w:val="00D552E6"/>
    <w:rsid w:val="00D622CC"/>
    <w:rsid w:val="00D76276"/>
    <w:rsid w:val="00D90B03"/>
    <w:rsid w:val="00D93608"/>
    <w:rsid w:val="00D9513E"/>
    <w:rsid w:val="00D95544"/>
    <w:rsid w:val="00DA2E86"/>
    <w:rsid w:val="00DA55E6"/>
    <w:rsid w:val="00DA7193"/>
    <w:rsid w:val="00DB638B"/>
    <w:rsid w:val="00DC31CC"/>
    <w:rsid w:val="00DC5D05"/>
    <w:rsid w:val="00DD5315"/>
    <w:rsid w:val="00DD614C"/>
    <w:rsid w:val="00DE4C28"/>
    <w:rsid w:val="00DF1D34"/>
    <w:rsid w:val="00DF4DC0"/>
    <w:rsid w:val="00DF645D"/>
    <w:rsid w:val="00DF7450"/>
    <w:rsid w:val="00E001A2"/>
    <w:rsid w:val="00E10FA4"/>
    <w:rsid w:val="00E16E7F"/>
    <w:rsid w:val="00E273B3"/>
    <w:rsid w:val="00E30635"/>
    <w:rsid w:val="00E333CF"/>
    <w:rsid w:val="00E41F03"/>
    <w:rsid w:val="00E422FD"/>
    <w:rsid w:val="00E51925"/>
    <w:rsid w:val="00E531DD"/>
    <w:rsid w:val="00E568C3"/>
    <w:rsid w:val="00E61145"/>
    <w:rsid w:val="00E70085"/>
    <w:rsid w:val="00E72AE8"/>
    <w:rsid w:val="00E73E41"/>
    <w:rsid w:val="00E74B6A"/>
    <w:rsid w:val="00E76290"/>
    <w:rsid w:val="00E8094B"/>
    <w:rsid w:val="00EA5823"/>
    <w:rsid w:val="00EB1AEC"/>
    <w:rsid w:val="00EB3094"/>
    <w:rsid w:val="00EB5350"/>
    <w:rsid w:val="00EB65A4"/>
    <w:rsid w:val="00EC4E33"/>
    <w:rsid w:val="00EC6D57"/>
    <w:rsid w:val="00ED4BC0"/>
    <w:rsid w:val="00ED6F42"/>
    <w:rsid w:val="00EE32AF"/>
    <w:rsid w:val="00EE4082"/>
    <w:rsid w:val="00EE53C9"/>
    <w:rsid w:val="00EE6DA8"/>
    <w:rsid w:val="00EE7910"/>
    <w:rsid w:val="00EF1438"/>
    <w:rsid w:val="00EF56D4"/>
    <w:rsid w:val="00F029F3"/>
    <w:rsid w:val="00F02ABC"/>
    <w:rsid w:val="00F064B4"/>
    <w:rsid w:val="00F06F72"/>
    <w:rsid w:val="00F17B92"/>
    <w:rsid w:val="00F23187"/>
    <w:rsid w:val="00F3698E"/>
    <w:rsid w:val="00F40B17"/>
    <w:rsid w:val="00F432F2"/>
    <w:rsid w:val="00F43612"/>
    <w:rsid w:val="00F4539A"/>
    <w:rsid w:val="00F6528B"/>
    <w:rsid w:val="00F7010C"/>
    <w:rsid w:val="00F84C87"/>
    <w:rsid w:val="00F86006"/>
    <w:rsid w:val="00F91976"/>
    <w:rsid w:val="00FA1621"/>
    <w:rsid w:val="00FA698F"/>
    <w:rsid w:val="00FB169D"/>
    <w:rsid w:val="00FB5DD6"/>
    <w:rsid w:val="00FB6AE9"/>
    <w:rsid w:val="00FC46D3"/>
    <w:rsid w:val="00FD633D"/>
    <w:rsid w:val="00FE1BFD"/>
    <w:rsid w:val="00FE6154"/>
    <w:rsid w:val="00FE7AB5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CB48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1575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2015-01-06T10:06:00Z</dcterms:created>
  <dcterms:modified xsi:type="dcterms:W3CDTF">2015-01-06T10:10:00Z</dcterms:modified>
</cp:coreProperties>
</file>