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3626" w:rsidRPr="00D91827" w:rsidRDefault="00D91827" w:rsidP="00D91827">
      <w:pPr>
        <w:spacing w:after="120"/>
        <w:rPr>
          <w:rFonts w:ascii="Hind107 Light" w:hAnsi="Hind107 Light" w:cs="Hind107 Light"/>
        </w:rPr>
      </w:pPr>
      <w:r w:rsidRPr="00BB33B1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8365386" wp14:editId="472F06FC">
            <wp:simplePos x="0" y="0"/>
            <wp:positionH relativeFrom="page">
              <wp:posOffset>5849620</wp:posOffset>
            </wp:positionH>
            <wp:positionV relativeFrom="page">
              <wp:posOffset>916940</wp:posOffset>
            </wp:positionV>
            <wp:extent cx="1152000" cy="907200"/>
            <wp:effectExtent l="0" t="0" r="0" b="762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2C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C203AD" w:rsidRPr="00D91827" w:rsidTr="00D91827">
        <w:trPr>
          <w:trHeight w:val="270"/>
        </w:trPr>
        <w:tc>
          <w:tcPr>
            <w:tcW w:w="2552" w:type="dxa"/>
            <w:shd w:val="clear" w:color="auto" w:fill="auto"/>
          </w:tcPr>
          <w:p w:rsidR="00214DB4" w:rsidRPr="00D91827" w:rsidRDefault="00214DB4" w:rsidP="00D91827">
            <w:pPr>
              <w:pStyle w:val="Standard1"/>
              <w:snapToGrid w:val="0"/>
              <w:ind w:right="-1058"/>
              <w:rPr>
                <w:rFonts w:ascii="Hind107 Light" w:hAnsi="Hind107 Light" w:cs="Hind107 Light"/>
                <w:b/>
                <w:sz w:val="18"/>
                <w:szCs w:val="18"/>
                <w:u w:val="single"/>
              </w:rPr>
            </w:pPr>
          </w:p>
          <w:p w:rsidR="00214DB4" w:rsidRPr="00D91827" w:rsidRDefault="00214DB4" w:rsidP="00D91827">
            <w:pPr>
              <w:pStyle w:val="Standard1"/>
              <w:snapToGrid w:val="0"/>
              <w:ind w:right="-1058"/>
              <w:rPr>
                <w:rFonts w:ascii="Hind107 Light" w:hAnsi="Hind107 Light" w:cs="Hind107 Light"/>
                <w:b/>
                <w:sz w:val="18"/>
                <w:szCs w:val="18"/>
                <w:u w:val="single"/>
              </w:rPr>
            </w:pPr>
          </w:p>
          <w:p w:rsidR="00C203AD" w:rsidRPr="00D91827" w:rsidRDefault="00C203AD" w:rsidP="00D91827">
            <w:pPr>
              <w:pStyle w:val="Standard1"/>
              <w:snapToGrid w:val="0"/>
              <w:ind w:right="-1058"/>
              <w:rPr>
                <w:rFonts w:ascii="Hind107 Light" w:hAnsi="Hind107 Light" w:cs="Hind107 Light"/>
                <w:b/>
                <w:sz w:val="18"/>
                <w:szCs w:val="18"/>
                <w:u w:val="single"/>
              </w:rPr>
            </w:pPr>
            <w:r w:rsidRPr="00D91827">
              <w:rPr>
                <w:rFonts w:ascii="Hind107 Light" w:hAnsi="Hind107 Light" w:cs="Hind107 Light"/>
                <w:b/>
                <w:sz w:val="18"/>
                <w:szCs w:val="18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214DB4" w:rsidRPr="00D91827" w:rsidRDefault="00214DB4" w:rsidP="00D91827">
            <w:pPr>
              <w:pStyle w:val="Standard1"/>
              <w:snapToGrid w:val="0"/>
              <w:rPr>
                <w:rFonts w:ascii="Hind107 Light" w:hAnsi="Hind107 Light" w:cs="Hind107 Light"/>
                <w:b/>
                <w:sz w:val="18"/>
                <w:szCs w:val="18"/>
                <w:u w:val="single"/>
              </w:rPr>
            </w:pPr>
          </w:p>
          <w:p w:rsidR="00214DB4" w:rsidRPr="00D91827" w:rsidRDefault="00214DB4" w:rsidP="00D91827">
            <w:pPr>
              <w:pStyle w:val="Standard1"/>
              <w:snapToGrid w:val="0"/>
              <w:rPr>
                <w:rFonts w:ascii="Hind107 Light" w:hAnsi="Hind107 Light" w:cs="Hind107 Light"/>
                <w:b/>
                <w:sz w:val="18"/>
                <w:szCs w:val="18"/>
                <w:u w:val="single"/>
              </w:rPr>
            </w:pPr>
          </w:p>
          <w:p w:rsidR="00C203AD" w:rsidRPr="00D91827" w:rsidRDefault="00C203AD" w:rsidP="00D91827">
            <w:pPr>
              <w:pStyle w:val="Standard1"/>
              <w:snapToGrid w:val="0"/>
              <w:rPr>
                <w:rFonts w:ascii="Hind107 Light" w:hAnsi="Hind107 Light" w:cs="Hind107 Light"/>
                <w:b/>
                <w:sz w:val="18"/>
                <w:szCs w:val="18"/>
                <w:u w:val="single"/>
              </w:rPr>
            </w:pPr>
            <w:r w:rsidRPr="00D91827">
              <w:rPr>
                <w:rFonts w:ascii="Hind107 Light" w:hAnsi="Hind107 Light" w:cs="Hind107 Light"/>
                <w:b/>
                <w:sz w:val="18"/>
                <w:szCs w:val="18"/>
                <w:u w:val="single"/>
              </w:rPr>
              <w:t>Pressekontakt:</w:t>
            </w:r>
          </w:p>
        </w:tc>
      </w:tr>
      <w:tr w:rsidR="00C203AD" w:rsidRPr="00D91827" w:rsidTr="00D91827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C203AD" w:rsidRPr="00D91827" w:rsidRDefault="00C203AD" w:rsidP="00D91827">
            <w:pPr>
              <w:pStyle w:val="Standard1"/>
              <w:snapToGrid w:val="0"/>
              <w:spacing w:before="80"/>
              <w:ind w:right="-1058"/>
              <w:rPr>
                <w:rFonts w:ascii="Hind107 Light" w:hAnsi="Hind107 Light" w:cs="Hind107 Light"/>
                <w:b/>
                <w:sz w:val="18"/>
                <w:szCs w:val="18"/>
              </w:rPr>
            </w:pPr>
            <w:proofErr w:type="spellStart"/>
            <w:r w:rsidRPr="00D91827">
              <w:rPr>
                <w:rFonts w:ascii="Hind107 Light" w:hAnsi="Hind107 Light" w:cs="Hind107 Light"/>
                <w:b/>
                <w:sz w:val="18"/>
                <w:szCs w:val="18"/>
              </w:rPr>
              <w:t>congatec</w:t>
            </w:r>
            <w:proofErr w:type="spellEnd"/>
            <w:r w:rsidRPr="00D91827">
              <w:rPr>
                <w:rFonts w:ascii="Hind107 Light" w:hAnsi="Hind107 Light" w:cs="Hind107 Light"/>
                <w:b/>
                <w:sz w:val="18"/>
                <w:szCs w:val="18"/>
              </w:rPr>
              <w:t xml:space="preserve"> AG</w:t>
            </w:r>
          </w:p>
        </w:tc>
        <w:tc>
          <w:tcPr>
            <w:tcW w:w="2551" w:type="dxa"/>
            <w:shd w:val="clear" w:color="auto" w:fill="auto"/>
          </w:tcPr>
          <w:p w:rsidR="00C203AD" w:rsidRPr="00D91827" w:rsidRDefault="00C203AD" w:rsidP="00D91827">
            <w:pPr>
              <w:pStyle w:val="Standard1"/>
              <w:snapToGrid w:val="0"/>
              <w:spacing w:before="80"/>
              <w:rPr>
                <w:rFonts w:ascii="Hind107 Light" w:hAnsi="Hind107 Light" w:cs="Hind107 Light"/>
                <w:b/>
                <w:sz w:val="18"/>
                <w:szCs w:val="18"/>
              </w:rPr>
            </w:pPr>
            <w:proofErr w:type="spellStart"/>
            <w:r w:rsidRPr="00D91827">
              <w:rPr>
                <w:rFonts w:ascii="Hind107 Light" w:hAnsi="Hind107 Light" w:cs="Hind107 Light"/>
                <w:b/>
                <w:sz w:val="18"/>
                <w:szCs w:val="18"/>
              </w:rPr>
              <w:t>PRismaPR</w:t>
            </w:r>
            <w:proofErr w:type="spellEnd"/>
            <w:r w:rsidRPr="00D91827">
              <w:rPr>
                <w:rFonts w:ascii="Hind107 Light" w:hAnsi="Hind107 Light" w:cs="Hind107 Light"/>
                <w:b/>
                <w:sz w:val="18"/>
                <w:szCs w:val="18"/>
              </w:rPr>
              <w:t xml:space="preserve"> </w:t>
            </w:r>
          </w:p>
        </w:tc>
      </w:tr>
      <w:tr w:rsidR="00C203AD" w:rsidRPr="00D91827" w:rsidTr="00D91827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C203AD" w:rsidRPr="00D91827" w:rsidRDefault="00C203AD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D91827">
              <w:rPr>
                <w:rFonts w:ascii="Hind107 Light" w:hAnsi="Hind107 Light" w:cs="Hind107 Light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C203AD" w:rsidRPr="00D91827" w:rsidRDefault="00C203AD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D91827">
              <w:rPr>
                <w:rFonts w:ascii="Hind107 Light" w:hAnsi="Hind107 Light" w:cs="Hind107 Light"/>
                <w:sz w:val="18"/>
                <w:szCs w:val="18"/>
              </w:rPr>
              <w:t>Bettina Lerchenmüller</w:t>
            </w:r>
          </w:p>
        </w:tc>
      </w:tr>
      <w:tr w:rsidR="00C203AD" w:rsidRPr="00D91827" w:rsidTr="00D91827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C203AD" w:rsidRPr="00D91827" w:rsidRDefault="00C203AD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D91827">
              <w:rPr>
                <w:rFonts w:ascii="Hind107 Light" w:hAnsi="Hind107 Light" w:cs="Hind107 Light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C203AD" w:rsidRPr="00D91827" w:rsidRDefault="00C203AD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D91827">
              <w:rPr>
                <w:rFonts w:ascii="Hind107 Light" w:hAnsi="Hind107 Light" w:cs="Hind107 Light"/>
                <w:sz w:val="18"/>
                <w:szCs w:val="18"/>
              </w:rPr>
              <w:t>Telefon: +49-8106-24 72 33</w:t>
            </w:r>
          </w:p>
        </w:tc>
      </w:tr>
      <w:tr w:rsidR="00C203AD" w:rsidRPr="00D91827" w:rsidTr="00D91827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C203AD" w:rsidRPr="00D91827" w:rsidRDefault="00732F3D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hyperlink r:id="rId10" w:history="1">
              <w:r w:rsidR="00C203AD" w:rsidRPr="00D91827">
                <w:rPr>
                  <w:rStyle w:val="Hyperlink"/>
                  <w:rFonts w:ascii="Hind107 Light" w:hAnsi="Hind107 Light" w:cs="Hind107 Light"/>
                  <w:sz w:val="18"/>
                  <w:szCs w:val="18"/>
                </w:rPr>
                <w:t>info@congatec.com</w:t>
              </w:r>
            </w:hyperlink>
          </w:p>
          <w:p w:rsidR="00C203AD" w:rsidRPr="00D91827" w:rsidRDefault="00732F3D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hyperlink r:id="rId11" w:history="1">
              <w:r w:rsidR="00C203AD" w:rsidRPr="00D91827">
                <w:rPr>
                  <w:rStyle w:val="Hyperlink"/>
                  <w:rFonts w:ascii="Hind107 Light" w:hAnsi="Hind107 Light" w:cs="Hind107 Light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C203AD" w:rsidRPr="00D91827" w:rsidRDefault="00732F3D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hyperlink r:id="rId12" w:history="1">
              <w:r w:rsidR="00C203AD" w:rsidRPr="00D91827">
                <w:rPr>
                  <w:rStyle w:val="Hyperlink"/>
                  <w:rFonts w:ascii="Hind107 Light" w:hAnsi="Hind107 Light" w:cs="Hind107 Light"/>
                  <w:sz w:val="18"/>
                  <w:szCs w:val="18"/>
                </w:rPr>
                <w:t>info@prismapr.com</w:t>
              </w:r>
            </w:hyperlink>
          </w:p>
          <w:p w:rsidR="00C203AD" w:rsidRPr="00D91827" w:rsidRDefault="00732F3D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hyperlink r:id="rId13" w:history="1">
              <w:r w:rsidR="00C203AD" w:rsidRPr="00D91827">
                <w:rPr>
                  <w:rStyle w:val="Hyperlink"/>
                  <w:rFonts w:ascii="Hind107 Light" w:hAnsi="Hind107 Light" w:cs="Hind107 Light"/>
                  <w:sz w:val="18"/>
                  <w:szCs w:val="18"/>
                </w:rPr>
                <w:t>www.prismapr.com</w:t>
              </w:r>
            </w:hyperlink>
          </w:p>
        </w:tc>
      </w:tr>
      <w:tr w:rsidR="00F32CC0" w:rsidRPr="00D91827" w:rsidTr="00D91827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F32CC0" w:rsidRPr="00D91827" w:rsidRDefault="00F32CC0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</w:p>
          <w:p w:rsidR="00F32CC0" w:rsidRPr="00D91827" w:rsidRDefault="00F32CC0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32CC0" w:rsidRPr="00D91827" w:rsidRDefault="00F32CC0" w:rsidP="00D91827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</w:p>
        </w:tc>
      </w:tr>
    </w:tbl>
    <w:p w:rsidR="00732F3D" w:rsidRDefault="00D91827" w:rsidP="00D91827">
      <w:pPr>
        <w:spacing w:after="120"/>
        <w:rPr>
          <w:rFonts w:ascii="Hind107 Light" w:hAnsi="Hind107 Light" w:cs="Hind107 Light"/>
          <w:b/>
          <w:i/>
          <w:color w:val="FF0000"/>
          <w:sz w:val="22"/>
          <w:szCs w:val="22"/>
        </w:rPr>
      </w:pPr>
      <w:r>
        <w:rPr>
          <w:rFonts w:ascii="Hind107 Light" w:hAnsi="Hind107 Light" w:cs="Hind107 Light"/>
        </w:rPr>
        <w:br w:type="textWrapping" w:clear="all"/>
      </w:r>
      <w:r>
        <w:rPr>
          <w:rFonts w:ascii="Hind107 Light" w:hAnsi="Hind107 Light" w:cs="Hind107 Light"/>
        </w:rPr>
        <w:br/>
      </w:r>
      <w:r w:rsidRPr="00D91827">
        <w:rPr>
          <w:rFonts w:ascii="Hind107 Light" w:hAnsi="Hind107 Light" w:cs="Hind107 Light"/>
          <w:b/>
          <w:i/>
          <w:color w:val="FF0000"/>
          <w:sz w:val="22"/>
          <w:szCs w:val="22"/>
        </w:rPr>
        <w:t xml:space="preserve"> </w:t>
      </w:r>
    </w:p>
    <w:p w:rsidR="00D91827" w:rsidRPr="00D91827" w:rsidRDefault="00732F3D" w:rsidP="00D91827">
      <w:pPr>
        <w:spacing w:after="120"/>
        <w:rPr>
          <w:rFonts w:ascii="Hind107 Light" w:hAnsi="Hind107 Light" w:cs="Hind107 Light"/>
        </w:rPr>
      </w:pPr>
      <w:r>
        <w:rPr>
          <w:rFonts w:ascii="Hind107 Light" w:hAnsi="Hind107 Light" w:cs="Hind107 Light"/>
          <w:b/>
          <w:i/>
          <w:color w:val="FF0000"/>
          <w:sz w:val="22"/>
          <w:szCs w:val="22"/>
        </w:rPr>
        <w:br/>
      </w:r>
      <w:bookmarkStart w:id="0" w:name="_GoBack"/>
      <w:r>
        <w:rPr>
          <w:rFonts w:ascii="Hind107 Light" w:hAnsi="Hind107 Light" w:cs="Hind107 Light"/>
          <w:b/>
          <w:i/>
          <w:noProof/>
          <w:color w:val="FF0000"/>
          <w:sz w:val="22"/>
          <w:szCs w:val="22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2067560" cy="1896745"/>
            <wp:effectExtent l="0" t="0" r="8890" b="825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T_Kit_per_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91827" w:rsidRPr="00D91827">
        <w:rPr>
          <w:rFonts w:ascii="Hind107 Light" w:hAnsi="Hind107 Light" w:cs="Hind107 Light"/>
          <w:b/>
          <w:i/>
          <w:color w:val="FF0000"/>
          <w:sz w:val="22"/>
          <w:szCs w:val="22"/>
        </w:rPr>
        <w:t xml:space="preserve">Besuchen Sie uns auf der </w:t>
      </w:r>
      <w:proofErr w:type="spellStart"/>
      <w:r w:rsidR="00D91827" w:rsidRPr="00D91827">
        <w:rPr>
          <w:rFonts w:ascii="Hind107 Light" w:hAnsi="Hind107 Light" w:cs="Hind107 Light"/>
          <w:b/>
          <w:i/>
          <w:color w:val="FF0000"/>
          <w:sz w:val="22"/>
          <w:szCs w:val="22"/>
        </w:rPr>
        <w:t>embedded</w:t>
      </w:r>
      <w:proofErr w:type="spellEnd"/>
      <w:r w:rsidR="00D91827" w:rsidRPr="00D91827">
        <w:rPr>
          <w:rFonts w:ascii="Hind107 Light" w:hAnsi="Hind107 Light" w:cs="Hind107 Light"/>
          <w:b/>
          <w:i/>
          <w:color w:val="FF0000"/>
          <w:sz w:val="22"/>
          <w:szCs w:val="22"/>
        </w:rPr>
        <w:t xml:space="preserve"> </w:t>
      </w:r>
      <w:proofErr w:type="spellStart"/>
      <w:r w:rsidR="00D91827" w:rsidRPr="00D91827">
        <w:rPr>
          <w:rFonts w:ascii="Hind107 Light" w:hAnsi="Hind107 Light" w:cs="Hind107 Light"/>
          <w:b/>
          <w:i/>
          <w:color w:val="FF0000"/>
          <w:sz w:val="22"/>
          <w:szCs w:val="22"/>
        </w:rPr>
        <w:t>world</w:t>
      </w:r>
      <w:proofErr w:type="spellEnd"/>
    </w:p>
    <w:p w:rsidR="00D91827" w:rsidRPr="00D91827" w:rsidRDefault="00D91827" w:rsidP="00D91827">
      <w:pPr>
        <w:rPr>
          <w:rFonts w:ascii="Hind107 Light" w:hAnsi="Hind107 Light" w:cs="Hind107 Light"/>
          <w:kern w:val="2"/>
          <w:sz w:val="22"/>
          <w:szCs w:val="22"/>
        </w:rPr>
      </w:pPr>
      <w:r w:rsidRPr="00D91827">
        <w:rPr>
          <w:rFonts w:ascii="Hind107 Light" w:hAnsi="Hind107 Light" w:cs="Hind107 Light"/>
          <w:b/>
          <w:i/>
          <w:color w:val="FF0000"/>
          <w:sz w:val="22"/>
          <w:szCs w:val="22"/>
        </w:rPr>
        <w:t xml:space="preserve"> in Nürnberg, Halle 1, Stand 358</w:t>
      </w:r>
    </w:p>
    <w:p w:rsidR="00C203AD" w:rsidRPr="00D91827" w:rsidRDefault="00C203AD" w:rsidP="00D91827">
      <w:pPr>
        <w:spacing w:after="120"/>
        <w:rPr>
          <w:rFonts w:ascii="Hind107 Light" w:hAnsi="Hind107 Light" w:cs="Hind107 Light"/>
          <w:sz w:val="22"/>
          <w:szCs w:val="22"/>
        </w:rPr>
      </w:pPr>
    </w:p>
    <w:p w:rsidR="00D91827" w:rsidRDefault="00D91827" w:rsidP="00D91827">
      <w:pPr>
        <w:spacing w:after="120"/>
        <w:rPr>
          <w:rFonts w:ascii="Hind107 Light" w:hAnsi="Hind107 Light" w:cs="Hind107 Light"/>
          <w:i/>
          <w:iCs/>
          <w:color w:val="000000"/>
          <w:sz w:val="16"/>
          <w:szCs w:val="16"/>
        </w:rPr>
      </w:pPr>
    </w:p>
    <w:p w:rsidR="00D91827" w:rsidRDefault="00D91827" w:rsidP="00D91827">
      <w:pPr>
        <w:spacing w:after="120"/>
        <w:rPr>
          <w:rFonts w:ascii="Hind107 Light" w:hAnsi="Hind107 Light" w:cs="Hind107 Light"/>
          <w:i/>
          <w:iCs/>
          <w:color w:val="000000"/>
          <w:sz w:val="16"/>
          <w:szCs w:val="16"/>
        </w:rPr>
      </w:pPr>
    </w:p>
    <w:p w:rsidR="00D91827" w:rsidRDefault="00D91827" w:rsidP="00D91827">
      <w:pPr>
        <w:spacing w:after="120"/>
        <w:rPr>
          <w:rFonts w:ascii="Hind107 Light" w:hAnsi="Hind107 Light" w:cs="Hind107 Light"/>
          <w:i/>
          <w:iCs/>
          <w:color w:val="000000"/>
          <w:sz w:val="16"/>
          <w:szCs w:val="16"/>
        </w:rPr>
      </w:pPr>
    </w:p>
    <w:p w:rsidR="00D91827" w:rsidRDefault="00D91827" w:rsidP="00D91827">
      <w:pPr>
        <w:spacing w:after="120"/>
        <w:rPr>
          <w:rFonts w:ascii="Hind107 Light" w:hAnsi="Hind107 Light" w:cs="Hind107 Light"/>
          <w:i/>
          <w:iCs/>
          <w:color w:val="000000"/>
          <w:sz w:val="16"/>
          <w:szCs w:val="16"/>
        </w:rPr>
      </w:pPr>
    </w:p>
    <w:p w:rsidR="00732F3D" w:rsidRDefault="00732F3D" w:rsidP="00D91827">
      <w:pPr>
        <w:spacing w:after="120"/>
        <w:rPr>
          <w:rFonts w:ascii="Hind107 Light" w:hAnsi="Hind107 Light" w:cs="Hind107 Light"/>
          <w:i/>
          <w:iCs/>
          <w:color w:val="000000"/>
          <w:sz w:val="16"/>
          <w:szCs w:val="16"/>
        </w:rPr>
      </w:pPr>
      <w:r>
        <w:rPr>
          <w:rFonts w:ascii="Hind107 Light" w:hAnsi="Hind107 Light" w:cs="Hind107 Light"/>
          <w:i/>
          <w:iCs/>
          <w:color w:val="000000"/>
          <w:sz w:val="16"/>
          <w:szCs w:val="16"/>
        </w:rPr>
        <w:br/>
      </w:r>
    </w:p>
    <w:p w:rsidR="00C203AD" w:rsidRPr="00D91827" w:rsidRDefault="00C203AD" w:rsidP="00D91827">
      <w:pPr>
        <w:spacing w:after="120"/>
        <w:rPr>
          <w:rFonts w:ascii="Hind107 Light" w:hAnsi="Hind107 Light" w:cs="Hind107 Light"/>
          <w:sz w:val="22"/>
        </w:rPr>
      </w:pPr>
      <w:r w:rsidRPr="00D91827">
        <w:rPr>
          <w:rFonts w:ascii="Hind107 Light" w:hAnsi="Hind107 Light" w:cs="Hind107 Light"/>
          <w:i/>
          <w:iCs/>
          <w:color w:val="000000"/>
          <w:sz w:val="16"/>
          <w:szCs w:val="16"/>
        </w:rPr>
        <w:t>Text und Foto verfügbar</w:t>
      </w:r>
      <w:r w:rsidRPr="00D91827">
        <w:rPr>
          <w:rFonts w:ascii="Hind107 Light" w:hAnsi="Hind107 Light" w:cs="Hind107 Light"/>
          <w:i/>
          <w:iCs/>
          <w:color w:val="000000"/>
          <w:sz w:val="18"/>
          <w:szCs w:val="18"/>
        </w:rPr>
        <w:t xml:space="preserve">: </w:t>
      </w:r>
      <w:hyperlink r:id="rId15" w:history="1">
        <w:r w:rsidRPr="00D91827">
          <w:rPr>
            <w:rStyle w:val="Hyperlink"/>
            <w:rFonts w:ascii="Hind107 Light" w:hAnsi="Hind107 Light" w:cs="Hind107 Light"/>
            <w:sz w:val="20"/>
          </w:rPr>
          <w:t>http://www.congatec.com/presse</w:t>
        </w:r>
      </w:hyperlink>
    </w:p>
    <w:p w:rsidR="00C32BFE" w:rsidRPr="00D91827" w:rsidRDefault="00C32BFE" w:rsidP="00D91827">
      <w:pPr>
        <w:jc w:val="right"/>
        <w:rPr>
          <w:rFonts w:ascii="Hind107 Light" w:hAnsi="Hind107 Light" w:cs="Hind107 Light"/>
          <w:b/>
          <w:i/>
          <w:color w:val="FF0000"/>
          <w:sz w:val="22"/>
          <w:szCs w:val="22"/>
        </w:rPr>
      </w:pPr>
    </w:p>
    <w:p w:rsidR="00C203AD" w:rsidRPr="00D91827" w:rsidRDefault="00C203AD" w:rsidP="00D91827">
      <w:pPr>
        <w:pStyle w:val="Pressemitteilung"/>
        <w:rPr>
          <w:rFonts w:ascii="Hind107 Light" w:hAnsi="Hind107 Light" w:cs="Hind107 Light"/>
        </w:rPr>
      </w:pPr>
      <w:r w:rsidRPr="00D91827">
        <w:rPr>
          <w:rFonts w:ascii="Hind107 Light" w:hAnsi="Hind107 Light" w:cs="Hind107 Light"/>
          <w:szCs w:val="24"/>
        </w:rPr>
        <w:t xml:space="preserve">Pressemitteilung </w:t>
      </w:r>
      <w:r w:rsidR="00CF116A" w:rsidRPr="00D91827">
        <w:rPr>
          <w:rFonts w:ascii="Hind107 Light" w:hAnsi="Hind107 Light" w:cs="Hind107 Light"/>
          <w:szCs w:val="24"/>
        </w:rPr>
        <w:t>05</w:t>
      </w:r>
      <w:r w:rsidRPr="00D91827">
        <w:rPr>
          <w:rFonts w:ascii="Hind107 Light" w:hAnsi="Hind107 Light" w:cs="Hind107 Light"/>
          <w:szCs w:val="24"/>
        </w:rPr>
        <w:t>/201</w:t>
      </w:r>
      <w:r w:rsidR="0073247F" w:rsidRPr="00D91827">
        <w:rPr>
          <w:rFonts w:ascii="Hind107 Light" w:hAnsi="Hind107 Light" w:cs="Hind107 Light"/>
          <w:szCs w:val="24"/>
        </w:rPr>
        <w:t>4</w:t>
      </w:r>
    </w:p>
    <w:p w:rsidR="00B11211" w:rsidRPr="00D91827" w:rsidRDefault="00BC3B18" w:rsidP="00D91827">
      <w:pPr>
        <w:jc w:val="center"/>
        <w:rPr>
          <w:rFonts w:ascii="Hind107 Light" w:hAnsi="Hind107 Light" w:cs="Hind107 Light"/>
          <w:b/>
          <w:sz w:val="28"/>
          <w:szCs w:val="28"/>
        </w:rPr>
      </w:pPr>
      <w:proofErr w:type="spellStart"/>
      <w:r w:rsidRPr="00D91827">
        <w:rPr>
          <w:rFonts w:ascii="Hind107 Light" w:hAnsi="Hind107 Light" w:cs="Hind107 Light"/>
          <w:b/>
          <w:bCs/>
          <w:color w:val="000000"/>
          <w:sz w:val="28"/>
          <w:szCs w:val="28"/>
        </w:rPr>
        <w:t>congatec</w:t>
      </w:r>
      <w:proofErr w:type="spellEnd"/>
      <w:r w:rsidRPr="00D91827">
        <w:rPr>
          <w:rFonts w:ascii="Hind107 Light" w:hAnsi="Hind107 Light" w:cs="Hind107 Light"/>
          <w:b/>
          <w:bCs/>
          <w:color w:val="000000"/>
          <w:sz w:val="28"/>
          <w:szCs w:val="28"/>
        </w:rPr>
        <w:t xml:space="preserve"> </w:t>
      </w:r>
      <w:r w:rsidR="00A560C3" w:rsidRPr="00D91827">
        <w:rPr>
          <w:rFonts w:ascii="Hind107 Light" w:hAnsi="Hind107 Light" w:cs="Hind107 Light"/>
          <w:b/>
          <w:bCs/>
          <w:color w:val="000000"/>
          <w:sz w:val="28"/>
          <w:szCs w:val="28"/>
        </w:rPr>
        <w:t>präsentiert</w:t>
      </w:r>
      <w:r w:rsidR="00E51BDC" w:rsidRPr="00D91827">
        <w:rPr>
          <w:rFonts w:ascii="Hind107 Light" w:hAnsi="Hind107 Light" w:cs="Hind107 Light"/>
          <w:b/>
          <w:bCs/>
          <w:color w:val="000000"/>
          <w:sz w:val="28"/>
          <w:szCs w:val="28"/>
        </w:rPr>
        <w:t xml:space="preserve"> </w:t>
      </w:r>
      <w:proofErr w:type="spellStart"/>
      <w:r w:rsidR="00A073E5" w:rsidRPr="00D91827">
        <w:rPr>
          <w:rFonts w:ascii="Hind107 Light" w:hAnsi="Hind107 Light" w:cs="Hind107 Light"/>
          <w:b/>
          <w:bCs/>
          <w:color w:val="000000"/>
          <w:sz w:val="28"/>
          <w:szCs w:val="28"/>
        </w:rPr>
        <w:t>Qseven</w:t>
      </w:r>
      <w:proofErr w:type="spellEnd"/>
      <w:r w:rsidR="00A073E5" w:rsidRPr="00D91827">
        <w:rPr>
          <w:rFonts w:ascii="Hind107 Light" w:hAnsi="Hind107 Light" w:cs="Hind107 Light"/>
          <w:b/>
          <w:bCs/>
          <w:color w:val="000000"/>
          <w:sz w:val="28"/>
          <w:szCs w:val="28"/>
        </w:rPr>
        <w:t xml:space="preserve"> </w:t>
      </w:r>
      <w:proofErr w:type="spellStart"/>
      <w:r w:rsidR="00B11211" w:rsidRPr="00D91827">
        <w:rPr>
          <w:rFonts w:ascii="Hind107 Light" w:hAnsi="Hind107 Light" w:cs="Hind107 Light"/>
          <w:b/>
          <w:sz w:val="28"/>
          <w:szCs w:val="28"/>
        </w:rPr>
        <w:t>IoT</w:t>
      </w:r>
      <w:proofErr w:type="spellEnd"/>
      <w:r w:rsidR="00B11211" w:rsidRPr="00D91827">
        <w:rPr>
          <w:rFonts w:ascii="Hind107 Light" w:hAnsi="Hind107 Light" w:cs="Hind107 Light"/>
          <w:b/>
          <w:sz w:val="28"/>
          <w:szCs w:val="28"/>
        </w:rPr>
        <w:t xml:space="preserve"> Kit </w:t>
      </w:r>
      <w:r w:rsidRPr="00D91827">
        <w:rPr>
          <w:rFonts w:ascii="Hind107 Light" w:hAnsi="Hind107 Light" w:cs="Hind107 Light"/>
          <w:b/>
          <w:sz w:val="28"/>
          <w:szCs w:val="28"/>
        </w:rPr>
        <w:t xml:space="preserve">– </w:t>
      </w:r>
      <w:r w:rsidR="00B11211" w:rsidRPr="00D91827">
        <w:rPr>
          <w:rFonts w:ascii="Hind107 Light" w:hAnsi="Hind107 Light" w:cs="Hind107 Light"/>
          <w:b/>
          <w:sz w:val="28"/>
          <w:szCs w:val="28"/>
        </w:rPr>
        <w:t>der ideale Einstieg für</w:t>
      </w:r>
      <w:r w:rsidRPr="00D91827">
        <w:rPr>
          <w:rFonts w:ascii="Hind107 Light" w:hAnsi="Hind107 Light" w:cs="Hind107 Light"/>
          <w:b/>
          <w:sz w:val="28"/>
          <w:szCs w:val="28"/>
        </w:rPr>
        <w:t xml:space="preserve"> </w:t>
      </w:r>
      <w:r w:rsidR="00B11211" w:rsidRPr="00D91827">
        <w:rPr>
          <w:rFonts w:ascii="Hind107 Light" w:hAnsi="Hind107 Light" w:cs="Hind107 Light"/>
          <w:b/>
          <w:sz w:val="28"/>
          <w:szCs w:val="28"/>
        </w:rPr>
        <w:t xml:space="preserve">leistungsfähige </w:t>
      </w:r>
      <w:proofErr w:type="spellStart"/>
      <w:r w:rsidR="00B11211" w:rsidRPr="00D91827">
        <w:rPr>
          <w:rFonts w:ascii="Hind107 Light" w:hAnsi="Hind107 Light" w:cs="Hind107 Light"/>
          <w:b/>
          <w:sz w:val="28"/>
          <w:szCs w:val="28"/>
        </w:rPr>
        <w:t>IoT</w:t>
      </w:r>
      <w:proofErr w:type="spellEnd"/>
      <w:r w:rsidR="00B11211" w:rsidRPr="00D91827">
        <w:rPr>
          <w:rFonts w:ascii="Hind107 Light" w:hAnsi="Hind107 Light" w:cs="Hind107 Light"/>
          <w:b/>
          <w:sz w:val="28"/>
          <w:szCs w:val="28"/>
        </w:rPr>
        <w:t>-Applikationen</w:t>
      </w:r>
    </w:p>
    <w:p w:rsidR="00214DB4" w:rsidRPr="00D91827" w:rsidRDefault="00214DB4" w:rsidP="00D91827">
      <w:pPr>
        <w:jc w:val="center"/>
        <w:rPr>
          <w:rFonts w:ascii="Hind107 Light" w:hAnsi="Hind107 Light" w:cs="Hind107 Light"/>
          <w:b/>
          <w:bCs/>
          <w:color w:val="000000"/>
          <w:sz w:val="28"/>
          <w:szCs w:val="28"/>
        </w:rPr>
      </w:pPr>
    </w:p>
    <w:p w:rsidR="00CF116A" w:rsidRPr="00D91827" w:rsidRDefault="00A80C68" w:rsidP="00D91827">
      <w:pPr>
        <w:pStyle w:val="Text0"/>
        <w:spacing w:after="240" w:line="240" w:lineRule="auto"/>
        <w:rPr>
          <w:rFonts w:ascii="Hind107 Light" w:hAnsi="Hind107 Light" w:cs="Hind107 Light"/>
          <w:sz w:val="22"/>
          <w:szCs w:val="22"/>
        </w:rPr>
      </w:pPr>
      <w:proofErr w:type="spellStart"/>
      <w:r w:rsidRPr="00D91827">
        <w:rPr>
          <w:rFonts w:ascii="Hind107 Light" w:hAnsi="Hind107 Light" w:cs="Hind107 Light"/>
          <w:b/>
          <w:sz w:val="22"/>
          <w:szCs w:val="22"/>
        </w:rPr>
        <w:t>e</w:t>
      </w:r>
      <w:r w:rsidR="003542DC" w:rsidRPr="00D91827">
        <w:rPr>
          <w:rFonts w:ascii="Hind107 Light" w:hAnsi="Hind107 Light" w:cs="Hind107 Light"/>
          <w:b/>
          <w:sz w:val="22"/>
          <w:szCs w:val="22"/>
        </w:rPr>
        <w:t>mbedded</w:t>
      </w:r>
      <w:proofErr w:type="spellEnd"/>
      <w:r w:rsidR="003542DC" w:rsidRPr="00D91827">
        <w:rPr>
          <w:rFonts w:ascii="Hind107 Light" w:hAnsi="Hind107 Light" w:cs="Hind107 Light"/>
          <w:b/>
          <w:sz w:val="22"/>
          <w:szCs w:val="22"/>
        </w:rPr>
        <w:t xml:space="preserve"> </w:t>
      </w:r>
      <w:proofErr w:type="spellStart"/>
      <w:r w:rsidRPr="00D91827">
        <w:rPr>
          <w:rFonts w:ascii="Hind107 Light" w:hAnsi="Hind107 Light" w:cs="Hind107 Light"/>
          <w:b/>
          <w:sz w:val="22"/>
          <w:szCs w:val="22"/>
        </w:rPr>
        <w:t>world</w:t>
      </w:r>
      <w:proofErr w:type="spellEnd"/>
      <w:r w:rsidR="003542DC" w:rsidRPr="00D91827">
        <w:rPr>
          <w:rFonts w:ascii="Hind107 Light" w:hAnsi="Hind107 Light" w:cs="Hind107 Light"/>
          <w:b/>
          <w:sz w:val="22"/>
          <w:szCs w:val="22"/>
        </w:rPr>
        <w:t xml:space="preserve">, </w:t>
      </w:r>
      <w:r w:rsidRPr="00D91827">
        <w:rPr>
          <w:rFonts w:ascii="Hind107 Light" w:hAnsi="Hind107 Light" w:cs="Hind107 Light"/>
          <w:b/>
          <w:sz w:val="22"/>
          <w:szCs w:val="22"/>
        </w:rPr>
        <w:t xml:space="preserve">Nürnberg, </w:t>
      </w:r>
      <w:r w:rsidR="00F32CC0" w:rsidRPr="00D91827">
        <w:rPr>
          <w:rFonts w:ascii="Hind107 Light" w:hAnsi="Hind107 Light" w:cs="Hind107 Light"/>
          <w:b/>
          <w:sz w:val="22"/>
          <w:szCs w:val="22"/>
        </w:rPr>
        <w:t>24. Februar</w:t>
      </w:r>
      <w:r w:rsidR="00B90114" w:rsidRPr="00D91827">
        <w:rPr>
          <w:rFonts w:ascii="Hind107 Light" w:hAnsi="Hind107 Light" w:cs="Hind107 Light"/>
          <w:b/>
          <w:sz w:val="22"/>
          <w:szCs w:val="22"/>
        </w:rPr>
        <w:t xml:space="preserve"> 201</w:t>
      </w:r>
      <w:r w:rsidR="00F32CC0" w:rsidRPr="00D91827">
        <w:rPr>
          <w:rFonts w:ascii="Hind107 Light" w:hAnsi="Hind107 Light" w:cs="Hind107 Light"/>
          <w:b/>
          <w:sz w:val="22"/>
          <w:szCs w:val="22"/>
        </w:rPr>
        <w:t>5</w:t>
      </w:r>
      <w:r w:rsidR="00C203AD" w:rsidRPr="00D91827">
        <w:rPr>
          <w:rFonts w:ascii="Hind107 Light" w:hAnsi="Hind107 Light" w:cs="Hind107 Light"/>
          <w:b/>
          <w:color w:val="000000"/>
          <w:sz w:val="22"/>
          <w:szCs w:val="22"/>
        </w:rPr>
        <w:t xml:space="preserve"> </w:t>
      </w:r>
      <w:r w:rsidR="00D13C91" w:rsidRPr="00D91827">
        <w:rPr>
          <w:rFonts w:ascii="Hind107 Light" w:hAnsi="Hind107 Light" w:cs="Hind107 Light"/>
          <w:b/>
          <w:color w:val="000000"/>
          <w:sz w:val="22"/>
          <w:szCs w:val="22"/>
        </w:rPr>
        <w:t xml:space="preserve">  </w:t>
      </w:r>
      <w:r w:rsidR="00C203AD" w:rsidRPr="00D91827">
        <w:rPr>
          <w:rStyle w:val="Kommentarzeichen1"/>
          <w:rFonts w:ascii="Hind107 Light" w:hAnsi="Hind107 Light" w:cs="Hind107 Light"/>
          <w:b/>
          <w:color w:val="000000"/>
          <w:sz w:val="22"/>
          <w:szCs w:val="22"/>
        </w:rPr>
        <w:t>* * *</w:t>
      </w:r>
      <w:r w:rsidR="00C203AD" w:rsidRPr="00D91827">
        <w:rPr>
          <w:rStyle w:val="Kommentarzeichen1"/>
          <w:rFonts w:ascii="Hind107 Light" w:hAnsi="Hind107 Light" w:cs="Hind107 Light"/>
          <w:color w:val="000000"/>
          <w:sz w:val="22"/>
          <w:szCs w:val="22"/>
        </w:rPr>
        <w:t xml:space="preserve">  </w:t>
      </w:r>
      <w:r w:rsidR="00B90114" w:rsidRPr="00D91827">
        <w:rPr>
          <w:rStyle w:val="Kommentarzeichen1"/>
          <w:rFonts w:ascii="Hind107 Light" w:hAnsi="Hind107 Light" w:cs="Hind107 Light"/>
          <w:color w:val="000000"/>
          <w:sz w:val="22"/>
          <w:szCs w:val="22"/>
        </w:rPr>
        <w:t xml:space="preserve">Die </w:t>
      </w:r>
      <w:proofErr w:type="spellStart"/>
      <w:r w:rsidR="00B90114" w:rsidRPr="00D91827">
        <w:rPr>
          <w:rStyle w:val="Kommentarzeichen1"/>
          <w:rFonts w:ascii="Hind107 Light" w:hAnsi="Hind107 Light" w:cs="Hind107 Light"/>
          <w:color w:val="000000"/>
          <w:sz w:val="22"/>
          <w:szCs w:val="22"/>
        </w:rPr>
        <w:t>c</w:t>
      </w:r>
      <w:r w:rsidR="00B90114" w:rsidRPr="00D91827">
        <w:rPr>
          <w:rFonts w:ascii="Hind107 Light" w:hAnsi="Hind107 Light" w:cs="Hind107 Light"/>
          <w:color w:val="000000"/>
          <w:sz w:val="22"/>
          <w:szCs w:val="22"/>
        </w:rPr>
        <w:t>ongatec</w:t>
      </w:r>
      <w:proofErr w:type="spellEnd"/>
      <w:r w:rsidR="00B90114" w:rsidRPr="00D91827">
        <w:rPr>
          <w:rFonts w:ascii="Hind107 Light" w:hAnsi="Hind107 Light" w:cs="Hind107 Light"/>
          <w:color w:val="000000"/>
          <w:sz w:val="22"/>
          <w:szCs w:val="22"/>
        </w:rPr>
        <w:t xml:space="preserve"> </w:t>
      </w:r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>AG, führendes Technologie- und E</w:t>
      </w:r>
      <w:r w:rsidR="00B90114" w:rsidRPr="00D91827">
        <w:rPr>
          <w:rFonts w:ascii="Hind107 Light" w:hAnsi="Hind107 Light" w:cs="Hind107 Light"/>
          <w:color w:val="000000"/>
          <w:sz w:val="22"/>
          <w:szCs w:val="22"/>
        </w:rPr>
        <w:t>DM</w:t>
      </w:r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>S</w:t>
      </w:r>
      <w:r w:rsidR="00B90114" w:rsidRPr="00D91827">
        <w:rPr>
          <w:rFonts w:ascii="Hind107 Light" w:hAnsi="Hind107 Light" w:cs="Hind107 Light"/>
          <w:color w:val="000000"/>
          <w:sz w:val="22"/>
          <w:szCs w:val="22"/>
        </w:rPr>
        <w:t>-Unternehmen für Embedded Computer Module und S</w:t>
      </w:r>
      <w:r w:rsidR="00B11211" w:rsidRPr="00D91827">
        <w:rPr>
          <w:rFonts w:ascii="Hind107 Light" w:hAnsi="Hind107 Light" w:cs="Hind107 Light"/>
          <w:color w:val="000000"/>
          <w:sz w:val="22"/>
          <w:szCs w:val="22"/>
        </w:rPr>
        <w:t xml:space="preserve">ingle Board Computer, vereinfacht den Einstieg </w:t>
      </w:r>
      <w:r w:rsidR="00A560C3" w:rsidRPr="00D91827">
        <w:rPr>
          <w:rFonts w:ascii="Hind107 Light" w:hAnsi="Hind107 Light" w:cs="Hind107 Light"/>
          <w:color w:val="000000"/>
          <w:sz w:val="22"/>
          <w:szCs w:val="22"/>
        </w:rPr>
        <w:t xml:space="preserve">in </w:t>
      </w:r>
      <w:proofErr w:type="spellStart"/>
      <w:r w:rsidR="00A560C3" w:rsidRPr="00D91827">
        <w:rPr>
          <w:rFonts w:ascii="Hind107 Light" w:hAnsi="Hind107 Light" w:cs="Hind107 Light"/>
          <w:color w:val="000000"/>
          <w:sz w:val="22"/>
          <w:szCs w:val="22"/>
        </w:rPr>
        <w:t>IoT</w:t>
      </w:r>
      <w:proofErr w:type="spellEnd"/>
      <w:r w:rsidR="00A560C3" w:rsidRPr="00D91827">
        <w:rPr>
          <w:rFonts w:ascii="Hind107 Light" w:hAnsi="Hind107 Light" w:cs="Hind107 Light"/>
          <w:color w:val="000000"/>
          <w:sz w:val="22"/>
          <w:szCs w:val="22"/>
        </w:rPr>
        <w:t xml:space="preserve">-Applikationen </w:t>
      </w:r>
      <w:r w:rsidR="00B11211" w:rsidRPr="00D91827">
        <w:rPr>
          <w:rFonts w:ascii="Hind107 Light" w:hAnsi="Hind107 Light" w:cs="Hind107 Light"/>
          <w:color w:val="000000"/>
          <w:sz w:val="22"/>
          <w:szCs w:val="22"/>
        </w:rPr>
        <w:t xml:space="preserve">mit </w:t>
      </w:r>
      <w:r w:rsidR="00A560C3" w:rsidRPr="00D91827">
        <w:rPr>
          <w:rFonts w:ascii="Hind107 Light" w:hAnsi="Hind107 Light" w:cs="Hind107 Light"/>
          <w:color w:val="000000"/>
          <w:sz w:val="22"/>
          <w:szCs w:val="22"/>
        </w:rPr>
        <w:t xml:space="preserve">dem neuen </w:t>
      </w:r>
      <w:proofErr w:type="spellStart"/>
      <w:r w:rsidR="00F02B41" w:rsidRPr="00D91827">
        <w:rPr>
          <w:rFonts w:ascii="Hind107 Light" w:hAnsi="Hind107 Light" w:cs="Hind107 Light"/>
          <w:bCs/>
          <w:color w:val="000000"/>
          <w:kern w:val="0"/>
          <w:sz w:val="22"/>
          <w:szCs w:val="22"/>
          <w:lang w:eastAsia="de-DE"/>
        </w:rPr>
        <w:t>Qseven</w:t>
      </w:r>
      <w:proofErr w:type="spellEnd"/>
      <w:r w:rsidR="00F02B41" w:rsidRPr="00D91827">
        <w:rPr>
          <w:rFonts w:ascii="Hind107 Light" w:hAnsi="Hind107 Light" w:cs="Hind107 Light"/>
          <w:bCs/>
          <w:color w:val="000000"/>
          <w:kern w:val="0"/>
          <w:sz w:val="22"/>
          <w:szCs w:val="22"/>
          <w:lang w:eastAsia="de-DE"/>
        </w:rPr>
        <w:t xml:space="preserve"> </w:t>
      </w:r>
      <w:proofErr w:type="spellStart"/>
      <w:r w:rsidR="00BC3B18" w:rsidRPr="00D91827">
        <w:rPr>
          <w:rFonts w:ascii="Hind107 Light" w:hAnsi="Hind107 Light" w:cs="Hind107 Light"/>
          <w:bCs/>
          <w:color w:val="000000"/>
          <w:kern w:val="0"/>
          <w:sz w:val="22"/>
          <w:szCs w:val="22"/>
          <w:lang w:eastAsia="de-DE"/>
        </w:rPr>
        <w:t>IoT</w:t>
      </w:r>
      <w:proofErr w:type="spellEnd"/>
      <w:r w:rsidR="00BC3B18" w:rsidRPr="00D91827">
        <w:rPr>
          <w:rFonts w:ascii="Hind107 Light" w:hAnsi="Hind107 Light" w:cs="Hind107 Light"/>
          <w:bCs/>
          <w:color w:val="000000"/>
          <w:kern w:val="0"/>
          <w:sz w:val="22"/>
          <w:szCs w:val="22"/>
          <w:lang w:eastAsia="de-DE"/>
        </w:rPr>
        <w:t xml:space="preserve"> </w:t>
      </w:r>
      <w:r w:rsidR="00F02B41" w:rsidRPr="00D91827">
        <w:rPr>
          <w:rFonts w:ascii="Hind107 Light" w:hAnsi="Hind107 Light" w:cs="Hind107 Light"/>
          <w:bCs/>
          <w:color w:val="000000"/>
          <w:kern w:val="0"/>
          <w:sz w:val="22"/>
          <w:szCs w:val="22"/>
          <w:lang w:eastAsia="de-DE"/>
        </w:rPr>
        <w:t>Development Kit</w:t>
      </w:r>
      <w:r w:rsidR="00B11211" w:rsidRPr="00D91827">
        <w:rPr>
          <w:rFonts w:ascii="Hind107 Light" w:hAnsi="Hind107 Light" w:cs="Hind107 Light"/>
          <w:color w:val="000000"/>
          <w:sz w:val="22"/>
          <w:szCs w:val="22"/>
        </w:rPr>
        <w:t>.</w:t>
      </w:r>
      <w:r w:rsidR="002852EF" w:rsidRPr="00D91827">
        <w:rPr>
          <w:rFonts w:ascii="Hind107 Light" w:hAnsi="Hind107 Light" w:cs="Hind107 Light"/>
          <w:color w:val="000000"/>
          <w:sz w:val="22"/>
          <w:szCs w:val="22"/>
        </w:rPr>
        <w:t xml:space="preserve"> </w:t>
      </w:r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 xml:space="preserve">Mit dem Kit stellt </w:t>
      </w:r>
      <w:proofErr w:type="spellStart"/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>congatec</w:t>
      </w:r>
      <w:proofErr w:type="spellEnd"/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 xml:space="preserve"> ein komplettes Paket zum "Rapid </w:t>
      </w:r>
      <w:proofErr w:type="spellStart"/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>Prototyping</w:t>
      </w:r>
      <w:proofErr w:type="spellEnd"/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 xml:space="preserve">" für </w:t>
      </w:r>
      <w:proofErr w:type="spellStart"/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>embedded</w:t>
      </w:r>
      <w:proofErr w:type="spellEnd"/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 xml:space="preserve"> </w:t>
      </w:r>
      <w:proofErr w:type="spellStart"/>
      <w:r w:rsidR="00BC3B18" w:rsidRPr="00D91827">
        <w:rPr>
          <w:rFonts w:ascii="Hind107 Light" w:hAnsi="Hind107 Light" w:cs="Hind107 Light"/>
          <w:color w:val="000000"/>
          <w:sz w:val="22"/>
          <w:szCs w:val="22"/>
        </w:rPr>
        <w:t>IoT</w:t>
      </w:r>
      <w:proofErr w:type="spellEnd"/>
      <w:r w:rsidR="00BC3B18" w:rsidRPr="00D91827">
        <w:rPr>
          <w:rFonts w:ascii="Hind107 Light" w:hAnsi="Hind107 Light" w:cs="Hind107 Light"/>
          <w:color w:val="000000"/>
          <w:sz w:val="22"/>
          <w:szCs w:val="22"/>
        </w:rPr>
        <w:t>-</w:t>
      </w:r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>Applikationen</w:t>
      </w:r>
      <w:r w:rsidR="00CF116A" w:rsidRPr="00D91827">
        <w:rPr>
          <w:rFonts w:ascii="Hind107 Light" w:hAnsi="Hind107 Light" w:cs="Hind107 Light"/>
          <w:color w:val="000000"/>
          <w:sz w:val="22"/>
          <w:szCs w:val="22"/>
        </w:rPr>
        <w:t xml:space="preserve"> </w:t>
      </w:r>
      <w:r w:rsidR="00A560C3" w:rsidRPr="00D91827">
        <w:rPr>
          <w:rFonts w:ascii="Hind107 Light" w:hAnsi="Hind107 Light" w:cs="Hind107 Light"/>
          <w:color w:val="000000"/>
          <w:sz w:val="22"/>
          <w:szCs w:val="22"/>
        </w:rPr>
        <w:t>zur Verfügung</w:t>
      </w:r>
      <w:r w:rsidR="00F02B41" w:rsidRPr="00D91827">
        <w:rPr>
          <w:rFonts w:ascii="Hind107 Light" w:hAnsi="Hind107 Light" w:cs="Hind107 Light"/>
          <w:color w:val="000000"/>
          <w:sz w:val="22"/>
          <w:szCs w:val="22"/>
        </w:rPr>
        <w:t>.</w:t>
      </w:r>
      <w:r w:rsidR="00DC4C43" w:rsidRPr="00D91827">
        <w:rPr>
          <w:rFonts w:ascii="Hind107 Light" w:hAnsi="Hind107 Light" w:cs="Hind107 Light"/>
          <w:b/>
          <w:bCs/>
          <w:color w:val="000000"/>
          <w:kern w:val="0"/>
          <w:sz w:val="22"/>
          <w:szCs w:val="22"/>
          <w:lang w:eastAsia="de-DE"/>
        </w:rPr>
        <w:t xml:space="preserve"> </w:t>
      </w:r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 xml:space="preserve">Neben dem </w:t>
      </w:r>
      <w:proofErr w:type="spellStart"/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>Q</w:t>
      </w:r>
      <w:r w:rsidR="007724B2" w:rsidRPr="00D91827">
        <w:rPr>
          <w:rFonts w:ascii="Hind107 Light" w:hAnsi="Hind107 Light" w:cs="Hind107 Light"/>
          <w:color w:val="000000"/>
          <w:sz w:val="22"/>
          <w:szCs w:val="22"/>
        </w:rPr>
        <w:t>seven</w:t>
      </w:r>
      <w:proofErr w:type="spellEnd"/>
      <w:r w:rsidR="007724B2" w:rsidRPr="00D91827">
        <w:rPr>
          <w:rFonts w:ascii="Hind107 Light" w:hAnsi="Hind107 Light" w:cs="Hind107 Light"/>
          <w:color w:val="000000"/>
          <w:sz w:val="22"/>
          <w:szCs w:val="22"/>
        </w:rPr>
        <w:t xml:space="preserve"> Computer-on-Module mit aktuellem</w:t>
      </w:r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 xml:space="preserve"> Intel </w:t>
      </w:r>
      <w:r w:rsidR="007724B2" w:rsidRPr="00D91827">
        <w:rPr>
          <w:rFonts w:ascii="Hind107 Light" w:hAnsi="Hind107 Light" w:cs="Hind107 Light"/>
          <w:color w:val="000000"/>
          <w:sz w:val="22"/>
          <w:szCs w:val="22"/>
        </w:rPr>
        <w:t xml:space="preserve">Atom </w:t>
      </w:r>
      <w:proofErr w:type="spellStart"/>
      <w:r w:rsidR="007724B2" w:rsidRPr="00D91827">
        <w:rPr>
          <w:rFonts w:ascii="Hind107 Light" w:hAnsi="Hind107 Light" w:cs="Hind107 Light"/>
          <w:color w:val="000000"/>
          <w:sz w:val="22"/>
          <w:szCs w:val="22"/>
        </w:rPr>
        <w:t>Prozesor</w:t>
      </w:r>
      <w:proofErr w:type="spellEnd"/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 xml:space="preserve">, einem kompakten </w:t>
      </w:r>
      <w:proofErr w:type="spellStart"/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>IoT</w:t>
      </w:r>
      <w:proofErr w:type="spellEnd"/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 xml:space="preserve"> Carrier-Board und einem 7" LVDS Single Touch Display mit LED </w:t>
      </w:r>
      <w:proofErr w:type="spellStart"/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>Backlight</w:t>
      </w:r>
      <w:proofErr w:type="spellEnd"/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 xml:space="preserve">, ist ein umfangreiches </w:t>
      </w:r>
      <w:proofErr w:type="spellStart"/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>Zuberhör</w:t>
      </w:r>
      <w:proofErr w:type="spellEnd"/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 xml:space="preserve"> aus AC-Netzteil</w:t>
      </w:r>
      <w:r w:rsidR="00A560C3" w:rsidRPr="00D91827">
        <w:rPr>
          <w:rFonts w:ascii="Hind107 Light" w:hAnsi="Hind107 Light" w:cs="Hind107 Light"/>
          <w:color w:val="000000"/>
          <w:sz w:val="22"/>
          <w:szCs w:val="22"/>
        </w:rPr>
        <w:t xml:space="preserve"> und</w:t>
      </w:r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 xml:space="preserve"> 802.11 WLAN Ante</w:t>
      </w:r>
      <w:r w:rsidR="007724B2" w:rsidRPr="00D91827">
        <w:rPr>
          <w:rFonts w:ascii="Hind107 Light" w:hAnsi="Hind107 Light" w:cs="Hind107 Light"/>
          <w:color w:val="000000"/>
          <w:sz w:val="22"/>
          <w:szCs w:val="22"/>
        </w:rPr>
        <w:t>nne</w:t>
      </w:r>
      <w:r w:rsidR="00DC4C43" w:rsidRPr="00D91827">
        <w:rPr>
          <w:rFonts w:ascii="Hind107 Light" w:hAnsi="Hind107 Light" w:cs="Hind107 Light"/>
          <w:color w:val="000000"/>
          <w:sz w:val="22"/>
          <w:szCs w:val="22"/>
        </w:rPr>
        <w:t xml:space="preserve"> </w:t>
      </w:r>
      <w:r w:rsidR="007724B2" w:rsidRPr="00D91827">
        <w:rPr>
          <w:rFonts w:ascii="Hind107 Light" w:hAnsi="Hind107 Light" w:cs="Hind107 Light"/>
          <w:color w:val="000000"/>
          <w:sz w:val="22"/>
          <w:szCs w:val="22"/>
        </w:rPr>
        <w:t xml:space="preserve">samt IOT Windriver Linux Image auf USB Stick im </w:t>
      </w:r>
      <w:proofErr w:type="spellStart"/>
      <w:r w:rsidR="007724B2" w:rsidRPr="00D91827">
        <w:rPr>
          <w:rFonts w:ascii="Hind107 Light" w:hAnsi="Hind107 Light" w:cs="Hind107 Light"/>
          <w:color w:val="000000"/>
          <w:sz w:val="22"/>
          <w:szCs w:val="22"/>
        </w:rPr>
        <w:t>Starterkit</w:t>
      </w:r>
      <w:proofErr w:type="spellEnd"/>
      <w:r w:rsidR="007724B2" w:rsidRPr="00D91827">
        <w:rPr>
          <w:rFonts w:ascii="Hind107 Light" w:hAnsi="Hind107 Light" w:cs="Hind107 Light"/>
          <w:color w:val="000000"/>
          <w:sz w:val="22"/>
          <w:szCs w:val="22"/>
        </w:rPr>
        <w:t xml:space="preserve"> enthalten.</w:t>
      </w:r>
      <w:r w:rsidR="00DC4C43" w:rsidRPr="00D91827">
        <w:rPr>
          <w:rFonts w:ascii="Hind107 Light" w:hAnsi="Hind107 Light" w:cs="Hind107 Light"/>
          <w:color w:val="000000"/>
          <w:sz w:val="22"/>
          <w:szCs w:val="22"/>
        </w:rPr>
        <w:t xml:space="preserve"> </w:t>
      </w:r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>D</w:t>
      </w:r>
      <w:r w:rsidR="00140BF0" w:rsidRPr="00D91827">
        <w:rPr>
          <w:rFonts w:ascii="Hind107 Light" w:hAnsi="Hind107 Light" w:cs="Hind107 Light"/>
          <w:color w:val="000000"/>
          <w:sz w:val="22"/>
          <w:szCs w:val="22"/>
        </w:rPr>
        <w:t>as Kit</w:t>
      </w:r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 xml:space="preserve"> ermöglicht den Aufbau eines </w:t>
      </w:r>
      <w:proofErr w:type="spellStart"/>
      <w:r w:rsidR="00BC3B18" w:rsidRPr="00D91827">
        <w:rPr>
          <w:rFonts w:ascii="Hind107 Light" w:hAnsi="Hind107 Light" w:cs="Hind107 Light"/>
          <w:color w:val="000000"/>
          <w:sz w:val="22"/>
          <w:szCs w:val="22"/>
        </w:rPr>
        <w:t>IoT</w:t>
      </w:r>
      <w:proofErr w:type="spellEnd"/>
      <w:r w:rsidR="00BC3B18" w:rsidRPr="00D91827">
        <w:rPr>
          <w:rFonts w:ascii="Hind107 Light" w:hAnsi="Hind107 Light" w:cs="Hind107 Light"/>
          <w:color w:val="000000"/>
          <w:sz w:val="22"/>
          <w:szCs w:val="22"/>
        </w:rPr>
        <w:t>-</w:t>
      </w:r>
      <w:r w:rsidR="00111D4A" w:rsidRPr="00D91827">
        <w:rPr>
          <w:rFonts w:ascii="Hind107 Light" w:hAnsi="Hind107 Light" w:cs="Hind107 Light"/>
          <w:color w:val="000000"/>
          <w:sz w:val="22"/>
          <w:szCs w:val="22"/>
        </w:rPr>
        <w:t>Demosystems innerhalb weniger Minuten.</w:t>
      </w:r>
      <w:r w:rsidR="00111D4A" w:rsidRPr="00D91827">
        <w:rPr>
          <w:rFonts w:ascii="Hind107 Light" w:hAnsi="Hind107 Light" w:cs="Hind107 Light"/>
          <w:sz w:val="22"/>
          <w:szCs w:val="22"/>
        </w:rPr>
        <w:t xml:space="preserve"> </w:t>
      </w:r>
    </w:p>
    <w:p w:rsidR="00BC3B18" w:rsidRPr="00D91827" w:rsidRDefault="00A560C3" w:rsidP="00D91827">
      <w:pPr>
        <w:pStyle w:val="Text0"/>
        <w:spacing w:line="240" w:lineRule="auto"/>
        <w:rPr>
          <w:rFonts w:ascii="Hind107 Light" w:hAnsi="Hind107 Light" w:cs="Hind107 Light"/>
          <w:sz w:val="22"/>
          <w:szCs w:val="22"/>
        </w:rPr>
      </w:pPr>
      <w:r w:rsidRPr="00D91827">
        <w:rPr>
          <w:rFonts w:ascii="Hind107 Light" w:hAnsi="Hind107 Light" w:cs="Hind107 Light"/>
          <w:sz w:val="22"/>
          <w:szCs w:val="22"/>
        </w:rPr>
        <w:t>Zum Einsatz kommt das</w:t>
      </w:r>
      <w:r w:rsidR="00A073E5" w:rsidRPr="00D91827">
        <w:rPr>
          <w:rFonts w:ascii="Hind107 Light" w:hAnsi="Hind107 Light" w:cs="Hind107 Light"/>
          <w:sz w:val="22"/>
          <w:szCs w:val="22"/>
        </w:rPr>
        <w:t xml:space="preserve"> </w:t>
      </w:r>
      <w:r w:rsidR="00B90114" w:rsidRPr="00D91827">
        <w:rPr>
          <w:rFonts w:ascii="Hind107 Light" w:hAnsi="Hind107 Light" w:cs="Hind107 Light"/>
          <w:color w:val="000000"/>
          <w:sz w:val="22"/>
          <w:szCs w:val="22"/>
        </w:rPr>
        <w:t xml:space="preserve">erfolgreiche </w:t>
      </w:r>
      <w:proofErr w:type="spellStart"/>
      <w:r w:rsidR="00CF116A" w:rsidRPr="00D91827">
        <w:rPr>
          <w:rFonts w:ascii="Hind107 Light" w:hAnsi="Hind107 Light" w:cs="Hind107 Light"/>
          <w:color w:val="000000"/>
          <w:sz w:val="22"/>
          <w:szCs w:val="22"/>
        </w:rPr>
        <w:t>congatec</w:t>
      </w:r>
      <w:proofErr w:type="spellEnd"/>
      <w:r w:rsidR="00CF116A" w:rsidRPr="00D91827">
        <w:rPr>
          <w:rFonts w:ascii="Hind107 Light" w:hAnsi="Hind107 Light" w:cs="Hind107 Light"/>
          <w:color w:val="000000"/>
          <w:sz w:val="22"/>
          <w:szCs w:val="22"/>
        </w:rPr>
        <w:t xml:space="preserve"> </w:t>
      </w:r>
      <w:proofErr w:type="spellStart"/>
      <w:r w:rsidR="00B90114" w:rsidRPr="00D91827">
        <w:rPr>
          <w:rFonts w:ascii="Hind107 Light" w:hAnsi="Hind107 Light" w:cs="Hind107 Light"/>
          <w:color w:val="000000"/>
          <w:sz w:val="22"/>
          <w:szCs w:val="22"/>
        </w:rPr>
        <w:t>Qseven</w:t>
      </w:r>
      <w:proofErr w:type="spellEnd"/>
      <w:r w:rsidR="00B90114" w:rsidRPr="00D91827">
        <w:rPr>
          <w:rFonts w:ascii="Hind107 Light" w:hAnsi="Hind107 Light" w:cs="Hind107 Light"/>
          <w:color w:val="000000"/>
          <w:sz w:val="22"/>
          <w:szCs w:val="22"/>
        </w:rPr>
        <w:t xml:space="preserve"> Computer-on-Module auf Basis de</w:t>
      </w:r>
      <w:r w:rsidR="001630EC" w:rsidRPr="00D91827">
        <w:rPr>
          <w:rFonts w:ascii="Hind107 Light" w:hAnsi="Hind107 Light" w:cs="Hind107 Light"/>
          <w:color w:val="000000"/>
          <w:sz w:val="22"/>
          <w:szCs w:val="22"/>
        </w:rPr>
        <w:t>s neuen Intel</w:t>
      </w:r>
      <w:r w:rsidR="001630EC" w:rsidRPr="00D91827">
        <w:rPr>
          <w:rFonts w:ascii="Hind107 Light" w:hAnsi="Hind107 Light" w:cs="Hind107 Light"/>
          <w:color w:val="000000"/>
          <w:sz w:val="22"/>
          <w:szCs w:val="22"/>
          <w:vertAlign w:val="superscript"/>
        </w:rPr>
        <w:t>®</w:t>
      </w:r>
      <w:r w:rsidR="001B7C52" w:rsidRPr="00D91827">
        <w:rPr>
          <w:rFonts w:ascii="Hind107 Light" w:hAnsi="Hind107 Light" w:cs="Hind107 Light"/>
          <w:color w:val="000000"/>
          <w:sz w:val="22"/>
          <w:szCs w:val="22"/>
        </w:rPr>
        <w:t xml:space="preserve"> Atom™ Prozessors E3827</w:t>
      </w:r>
      <w:r w:rsidR="001630EC" w:rsidRPr="00D91827">
        <w:rPr>
          <w:rFonts w:ascii="Hind107 Light" w:hAnsi="Hind107 Light" w:cs="Hind107 Light"/>
          <w:color w:val="000000"/>
          <w:sz w:val="22"/>
          <w:szCs w:val="22"/>
        </w:rPr>
        <w:t xml:space="preserve"> </w:t>
      </w:r>
      <w:r w:rsidR="00A073E5" w:rsidRPr="00D91827">
        <w:rPr>
          <w:rFonts w:ascii="Hind107 Light" w:hAnsi="Hind107 Light" w:cs="Hind107 Light"/>
          <w:color w:val="000000"/>
          <w:sz w:val="22"/>
          <w:szCs w:val="22"/>
        </w:rPr>
        <w:t>(XM Cache,</w:t>
      </w:r>
      <w:r w:rsidR="001B7C52" w:rsidRPr="00D91827">
        <w:rPr>
          <w:rFonts w:ascii="Hind107 Light" w:hAnsi="Hind107 Light" w:cs="Hind107 Light"/>
          <w:color w:val="000000"/>
          <w:sz w:val="22"/>
          <w:szCs w:val="22"/>
        </w:rPr>
        <w:t xml:space="preserve"> 1,6</w:t>
      </w:r>
      <w:r w:rsidR="00A073E5" w:rsidRPr="00D91827">
        <w:rPr>
          <w:rFonts w:ascii="Hind107 Light" w:hAnsi="Hind107 Light" w:cs="Hind107 Light"/>
          <w:color w:val="000000"/>
          <w:sz w:val="22"/>
          <w:szCs w:val="22"/>
        </w:rPr>
        <w:t xml:space="preserve"> GHz, X</w:t>
      </w:r>
      <w:r w:rsidR="00932688" w:rsidRPr="00D91827">
        <w:rPr>
          <w:rFonts w:ascii="Hind107 Light" w:hAnsi="Hind107 Light" w:cs="Hind107 Light"/>
          <w:color w:val="000000"/>
          <w:sz w:val="22"/>
          <w:szCs w:val="22"/>
        </w:rPr>
        <w:t>W TDP)</w:t>
      </w:r>
      <w:r w:rsidR="00A073E5" w:rsidRPr="00D91827">
        <w:rPr>
          <w:rFonts w:ascii="Hind107 Light" w:hAnsi="Hind107 Light" w:cs="Hind107 Light"/>
          <w:color w:val="000000"/>
          <w:sz w:val="22"/>
          <w:szCs w:val="22"/>
        </w:rPr>
        <w:t xml:space="preserve">. </w:t>
      </w:r>
      <w:r w:rsidR="00065864" w:rsidRPr="00D91827">
        <w:rPr>
          <w:rFonts w:ascii="Hind107 Light" w:hAnsi="Hind107 Light" w:cs="Hind107 Light"/>
          <w:sz w:val="22"/>
          <w:szCs w:val="22"/>
        </w:rPr>
        <w:t xml:space="preserve">Mit seinem </w:t>
      </w:r>
      <w:r w:rsidR="00065864" w:rsidRPr="00D91827">
        <w:rPr>
          <w:rFonts w:ascii="Hind107 Light" w:hAnsi="Hind107 Light" w:cs="Hind107 Light"/>
          <w:sz w:val="22"/>
          <w:szCs w:val="22"/>
        </w:rPr>
        <w:lastRenderedPageBreak/>
        <w:t xml:space="preserve">platzsparenden Single-Chip Prozessor und der geringen Energieaufnahme ist es die ideale Lösung für </w:t>
      </w:r>
      <w:proofErr w:type="spellStart"/>
      <w:r w:rsidR="00065864" w:rsidRPr="00D91827">
        <w:rPr>
          <w:rFonts w:ascii="Hind107 Light" w:hAnsi="Hind107 Light" w:cs="Hind107 Light"/>
          <w:sz w:val="22"/>
          <w:szCs w:val="22"/>
        </w:rPr>
        <w:t>lüfterlose</w:t>
      </w:r>
      <w:proofErr w:type="spellEnd"/>
      <w:r w:rsidR="00065864" w:rsidRPr="00D91827">
        <w:rPr>
          <w:rFonts w:ascii="Hind107 Light" w:hAnsi="Hind107 Light" w:cs="Hind107 Light"/>
          <w:sz w:val="22"/>
          <w:szCs w:val="22"/>
        </w:rPr>
        <w:t xml:space="preserve"> Designs in den „Connectivity“ Applikationen</w:t>
      </w:r>
      <w:r w:rsidRPr="00D91827">
        <w:rPr>
          <w:rFonts w:ascii="Hind107 Light" w:hAnsi="Hind107 Light" w:cs="Hind107 Light"/>
          <w:sz w:val="22"/>
          <w:szCs w:val="22"/>
        </w:rPr>
        <w:t>,</w:t>
      </w:r>
      <w:r w:rsidR="00065864" w:rsidRPr="00D91827">
        <w:rPr>
          <w:rFonts w:ascii="Hind107 Light" w:hAnsi="Hind107 Light" w:cs="Hind107 Light"/>
          <w:sz w:val="22"/>
          <w:szCs w:val="22"/>
        </w:rPr>
        <w:t xml:space="preserve"> um das </w:t>
      </w:r>
      <w:r w:rsidRPr="00D91827">
        <w:rPr>
          <w:rFonts w:ascii="Hind107 Light" w:hAnsi="Hind107 Light" w:cs="Hind107 Light"/>
          <w:sz w:val="22"/>
          <w:szCs w:val="22"/>
        </w:rPr>
        <w:t>„</w:t>
      </w:r>
      <w:r w:rsidR="00065864" w:rsidRPr="00D91827">
        <w:rPr>
          <w:rFonts w:ascii="Hind107 Light" w:hAnsi="Hind107 Light" w:cs="Hind107 Light"/>
          <w:sz w:val="22"/>
          <w:szCs w:val="22"/>
        </w:rPr>
        <w:t>Internet der Dinge</w:t>
      </w:r>
      <w:r w:rsidRPr="00D91827">
        <w:rPr>
          <w:rFonts w:ascii="Hind107 Light" w:hAnsi="Hind107 Light" w:cs="Hind107 Light"/>
          <w:sz w:val="22"/>
          <w:szCs w:val="22"/>
        </w:rPr>
        <w:t>“</w:t>
      </w:r>
      <w:r w:rsidR="00065864" w:rsidRPr="00D91827">
        <w:rPr>
          <w:rFonts w:ascii="Hind107 Light" w:hAnsi="Hind107 Light" w:cs="Hind107 Light"/>
          <w:sz w:val="22"/>
          <w:szCs w:val="22"/>
        </w:rPr>
        <w:t xml:space="preserve"> besser zu verbinden. Dazu zählen beispielsweise M2M- und Motion Control Applikationen für die Industrie 4.0, Gateways</w:t>
      </w:r>
      <w:r w:rsidRPr="00D91827">
        <w:rPr>
          <w:rFonts w:ascii="Hind107 Light" w:hAnsi="Hind107 Light" w:cs="Hind107 Light"/>
          <w:sz w:val="22"/>
          <w:szCs w:val="22"/>
        </w:rPr>
        <w:t xml:space="preserve"> sowie </w:t>
      </w:r>
      <w:r w:rsidR="00065864" w:rsidRPr="00D91827">
        <w:rPr>
          <w:rFonts w:ascii="Hind107 Light" w:hAnsi="Hind107 Light" w:cs="Hind107 Light"/>
          <w:sz w:val="22"/>
          <w:szCs w:val="22"/>
        </w:rPr>
        <w:t>System</w:t>
      </w:r>
      <w:r w:rsidR="00DC5697" w:rsidRPr="00D91827">
        <w:rPr>
          <w:rFonts w:ascii="Hind107 Light" w:hAnsi="Hind107 Light" w:cs="Hind107 Light"/>
          <w:sz w:val="22"/>
          <w:szCs w:val="22"/>
        </w:rPr>
        <w:t>-</w:t>
      </w:r>
      <w:r w:rsidR="00065864" w:rsidRPr="00D91827">
        <w:rPr>
          <w:rFonts w:ascii="Hind107 Light" w:hAnsi="Hind107 Light" w:cs="Hind107 Light"/>
          <w:sz w:val="22"/>
          <w:szCs w:val="22"/>
        </w:rPr>
        <w:t xml:space="preserve"> und Überwachung</w:t>
      </w:r>
      <w:r w:rsidR="00DC5697" w:rsidRPr="00D91827">
        <w:rPr>
          <w:rFonts w:ascii="Hind107 Light" w:hAnsi="Hind107 Light" w:cs="Hind107 Light"/>
          <w:sz w:val="22"/>
          <w:szCs w:val="22"/>
        </w:rPr>
        <w:t>s</w:t>
      </w:r>
      <w:r w:rsidR="00475330" w:rsidRPr="00D91827">
        <w:rPr>
          <w:rFonts w:ascii="Hind107 Light" w:hAnsi="Hind107 Light" w:cs="Hind107 Light"/>
          <w:sz w:val="22"/>
          <w:szCs w:val="22"/>
        </w:rPr>
        <w:t>st</w:t>
      </w:r>
      <w:r w:rsidR="00DC5697" w:rsidRPr="00D91827">
        <w:rPr>
          <w:rFonts w:ascii="Hind107 Light" w:hAnsi="Hind107 Light" w:cs="Hind107 Light"/>
          <w:sz w:val="22"/>
          <w:szCs w:val="22"/>
        </w:rPr>
        <w:t>euerung</w:t>
      </w:r>
      <w:r w:rsidR="00065864" w:rsidRPr="00D91827">
        <w:rPr>
          <w:rFonts w:ascii="Hind107 Light" w:hAnsi="Hind107 Light" w:cs="Hind107 Light"/>
          <w:sz w:val="22"/>
          <w:szCs w:val="22"/>
        </w:rPr>
        <w:t xml:space="preserve"> (Smart-Home) in der Gebäudeautomatisierung.</w:t>
      </w:r>
    </w:p>
    <w:p w:rsidR="00D84AEF" w:rsidRPr="00D91827" w:rsidRDefault="00D84AEF" w:rsidP="00D91827">
      <w:pPr>
        <w:pStyle w:val="Text0"/>
        <w:spacing w:line="240" w:lineRule="auto"/>
        <w:rPr>
          <w:rFonts w:ascii="Hind107 Light" w:hAnsi="Hind107 Light" w:cs="Hind107 Light"/>
          <w:color w:val="000000"/>
          <w:sz w:val="22"/>
          <w:szCs w:val="22"/>
        </w:rPr>
      </w:pPr>
      <w:r w:rsidRPr="00D91827">
        <w:rPr>
          <w:rFonts w:ascii="Hind107 Light" w:hAnsi="Hind107 Light" w:cs="Hind107 Light"/>
          <w:sz w:val="22"/>
          <w:szCs w:val="22"/>
        </w:rPr>
        <w:t xml:space="preserve">Das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Qseven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 Modul </w:t>
      </w:r>
      <w:r w:rsidRPr="00D91827">
        <w:rPr>
          <w:rFonts w:ascii="Hind107 Light" w:eastAsia="MS Mincho" w:hAnsi="Hind107 Light" w:cs="Hind107 Light"/>
          <w:sz w:val="22"/>
          <w:szCs w:val="22"/>
        </w:rPr>
        <w:t xml:space="preserve">ist jeweils mit 2 GB schnellem DDR3L Speicher sowie bis zu 16 GB </w:t>
      </w:r>
      <w:proofErr w:type="spellStart"/>
      <w:r w:rsidRPr="00D91827">
        <w:rPr>
          <w:rFonts w:ascii="Hind107 Light" w:eastAsia="MS Mincho" w:hAnsi="Hind107 Light" w:cs="Hind107 Light"/>
          <w:sz w:val="22"/>
          <w:szCs w:val="22"/>
        </w:rPr>
        <w:t>eMMC</w:t>
      </w:r>
      <w:proofErr w:type="spellEnd"/>
      <w:r w:rsidRPr="00D91827">
        <w:rPr>
          <w:rFonts w:ascii="Hind107 Light" w:eastAsia="MS Mincho" w:hAnsi="Hind107 Light" w:cs="Hind107 Light"/>
          <w:sz w:val="22"/>
          <w:szCs w:val="22"/>
        </w:rPr>
        <w:t xml:space="preserve"> 4,5 als Massenspeicher bestückt. Die native USB 3.0 Unterstützung des Moduls sorgt für eine schnelle Datenübertragung bei geringem Energie</w:t>
      </w:r>
      <w:r w:rsidR="00932688" w:rsidRPr="00D91827">
        <w:rPr>
          <w:rFonts w:ascii="Hind107 Light" w:eastAsia="MS Mincho" w:hAnsi="Hind107 Light" w:cs="Hind107 Light"/>
          <w:sz w:val="22"/>
          <w:szCs w:val="22"/>
        </w:rPr>
        <w:t>verbrauch. Insgesamt werden sechs</w:t>
      </w:r>
      <w:r w:rsidRPr="00D91827">
        <w:rPr>
          <w:rFonts w:ascii="Hind107 Light" w:eastAsia="MS Mincho" w:hAnsi="Hind107 Light" w:cs="Hind107 Light"/>
          <w:sz w:val="22"/>
          <w:szCs w:val="22"/>
        </w:rPr>
        <w:t xml:space="preserve"> USB 2.0 Ports bereitgestellt, wovon einer als USB 3.0 Superspeed ausgeführt ist.</w:t>
      </w:r>
      <w:r w:rsidRPr="00D91827">
        <w:rPr>
          <w:rFonts w:ascii="Hind107 Light" w:hAnsi="Hind107 Light" w:cs="Hind107 Light"/>
          <w:sz w:val="22"/>
          <w:szCs w:val="22"/>
        </w:rPr>
        <w:t xml:space="preserve"> </w:t>
      </w:r>
      <w:r w:rsidRPr="00D91827">
        <w:rPr>
          <w:rFonts w:ascii="Hind107 Light" w:eastAsia="MS Mincho" w:hAnsi="Hind107 Light" w:cs="Hind107 Light"/>
          <w:sz w:val="22"/>
          <w:szCs w:val="22"/>
        </w:rPr>
        <w:t xml:space="preserve">Drei PCI Express 2.0 Lanes und zwei SATA Schnittstellen mit bis zu 6 </w:t>
      </w:r>
      <w:proofErr w:type="spellStart"/>
      <w:r w:rsidRPr="00D91827">
        <w:rPr>
          <w:rFonts w:ascii="Hind107 Light" w:eastAsia="MS Mincho" w:hAnsi="Hind107 Light" w:cs="Hind107 Light"/>
          <w:sz w:val="22"/>
          <w:szCs w:val="22"/>
        </w:rPr>
        <w:t>Gb</w:t>
      </w:r>
      <w:proofErr w:type="spellEnd"/>
      <w:r w:rsidRPr="00D91827">
        <w:rPr>
          <w:rFonts w:ascii="Hind107 Light" w:eastAsia="MS Mincho" w:hAnsi="Hind107 Light" w:cs="Hind107 Light"/>
          <w:sz w:val="22"/>
          <w:szCs w:val="22"/>
        </w:rPr>
        <w:t>/s ermöglichen schnelle und flexible Systemerweiterungen. Der verwendete Intel</w:t>
      </w:r>
      <w:r w:rsidRPr="00D91827">
        <w:rPr>
          <w:rFonts w:ascii="Hind107 Light" w:eastAsia="MS Mincho" w:hAnsi="Hind107 Light" w:cs="Hind107 Light"/>
          <w:sz w:val="22"/>
          <w:szCs w:val="22"/>
          <w:vertAlign w:val="superscript"/>
        </w:rPr>
        <w:t>®</w:t>
      </w:r>
      <w:r w:rsidRPr="00D91827">
        <w:rPr>
          <w:rFonts w:ascii="Hind107 Light" w:eastAsia="MS Mincho" w:hAnsi="Hind107 Light" w:cs="Hind107 Light"/>
          <w:sz w:val="22"/>
          <w:szCs w:val="22"/>
        </w:rPr>
        <w:t xml:space="preserve"> i210 Gigabit Ethernet-Controller verspricht beste Software-Kompatibilität. Der I2C Bus, ein LPC-Bus für die einfache Anbindung von Legacy I/O Schnittstellen und das Intel</w:t>
      </w:r>
      <w:r w:rsidRPr="00D91827">
        <w:rPr>
          <w:rFonts w:ascii="Hind107 Light" w:eastAsia="MS Mincho" w:hAnsi="Hind107 Light" w:cs="Hind107 Light"/>
          <w:sz w:val="22"/>
          <w:szCs w:val="22"/>
          <w:vertAlign w:val="superscript"/>
        </w:rPr>
        <w:t>®</w:t>
      </w:r>
      <w:r w:rsidRPr="00D91827">
        <w:rPr>
          <w:rFonts w:ascii="Hind107 Light" w:eastAsia="MS Mincho" w:hAnsi="Hind107 Light" w:cs="Hind107 Light"/>
          <w:sz w:val="22"/>
          <w:szCs w:val="22"/>
        </w:rPr>
        <w:t xml:space="preserve"> High-Definition Audio runden das Funktionsset ab.</w:t>
      </w:r>
    </w:p>
    <w:p w:rsidR="00F02B41" w:rsidRPr="00D91827" w:rsidRDefault="00F02B41" w:rsidP="00D91827">
      <w:pPr>
        <w:spacing w:before="120"/>
        <w:rPr>
          <w:rFonts w:ascii="Hind107 Light" w:hAnsi="Hind107 Light" w:cs="Hind107 Light"/>
          <w:sz w:val="22"/>
          <w:szCs w:val="22"/>
        </w:rPr>
      </w:pPr>
      <w:r w:rsidRPr="00D91827">
        <w:rPr>
          <w:rFonts w:ascii="Hind107 Light" w:hAnsi="Hind107 Light" w:cs="Hind107 Light"/>
          <w:sz w:val="22"/>
          <w:szCs w:val="22"/>
        </w:rPr>
        <w:t xml:space="preserve">Das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congatec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 conga-QA3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Qseven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-Modul auf 70 mm x 70 mm mit den Prozessoren der </w:t>
      </w:r>
      <w:r w:rsidRPr="00D91827">
        <w:rPr>
          <w:rFonts w:ascii="Hind107 Light" w:hAnsi="Hind107 Light" w:cs="Hind107 Light"/>
          <w:color w:val="000000"/>
          <w:sz w:val="22"/>
          <w:szCs w:val="22"/>
        </w:rPr>
        <w:t>Intel® Atom™ E3800 Familie</w:t>
      </w:r>
      <w:r w:rsidRPr="00D91827">
        <w:rPr>
          <w:rFonts w:ascii="Hind107 Light" w:hAnsi="Hind107 Light" w:cs="Hind107 Light"/>
          <w:sz w:val="22"/>
          <w:szCs w:val="22"/>
        </w:rPr>
        <w:t xml:space="preserve"> bildet in Verbindung mit dem </w:t>
      </w:r>
      <w:proofErr w:type="spellStart"/>
      <w:r w:rsidR="00111D4A" w:rsidRPr="00D91827">
        <w:rPr>
          <w:rFonts w:ascii="Hind107 Light" w:hAnsi="Hind107 Light" w:cs="Hind107 Light"/>
          <w:sz w:val="22"/>
          <w:szCs w:val="22"/>
        </w:rPr>
        <w:t>I</w:t>
      </w:r>
      <w:r w:rsidR="00A560C3" w:rsidRPr="00D91827">
        <w:rPr>
          <w:rFonts w:ascii="Hind107 Light" w:hAnsi="Hind107 Light" w:cs="Hind107 Light"/>
          <w:sz w:val="22"/>
          <w:szCs w:val="22"/>
        </w:rPr>
        <w:t>o</w:t>
      </w:r>
      <w:r w:rsidR="00111D4A" w:rsidRPr="00D91827">
        <w:rPr>
          <w:rFonts w:ascii="Hind107 Light" w:hAnsi="Hind107 Light" w:cs="Hind107 Light"/>
          <w:sz w:val="22"/>
          <w:szCs w:val="22"/>
        </w:rPr>
        <w:t>T</w:t>
      </w:r>
      <w:proofErr w:type="spellEnd"/>
      <w:r w:rsidR="00111D4A" w:rsidRPr="00D91827">
        <w:rPr>
          <w:rFonts w:ascii="Hind107 Light" w:hAnsi="Hind107 Light" w:cs="Hind107 Light"/>
          <w:sz w:val="22"/>
          <w:szCs w:val="22"/>
        </w:rPr>
        <w:t xml:space="preserve">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Baseboard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 ein ultra-kompaktes Hardware-Kit. Durch den Einsatz der neuen Intel Atom Prozessoren steht damit ein sehr sparsamer und extrem leistungsfähiger Embedded PC zur Verfügung. Mit der integrierten Intel® HD Grafik der 7. Generation werden neue Maßstäbe auch für grafikintensive Anwendungen im Low-Power Segment gesetzt. Das kompakte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Baseboard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 Design sowie die zahlreichen Schnittstellen und Funktionen erlauben eine schnelle und kostengünstige Realisierung von leistungsfähigen und dennoch passiv gekühlten Embedded Systemen wie Box-PCs sowie von kundenspezifischen Lösungen.</w:t>
      </w:r>
    </w:p>
    <w:p w:rsidR="00F02B41" w:rsidRPr="00D91827" w:rsidRDefault="00F02B41" w:rsidP="00D91827">
      <w:pPr>
        <w:spacing w:before="120"/>
        <w:rPr>
          <w:rFonts w:ascii="Hind107 Light" w:eastAsia="MS Mincho" w:hAnsi="Hind107 Light" w:cs="Hind107 Light"/>
          <w:sz w:val="22"/>
          <w:szCs w:val="22"/>
        </w:rPr>
      </w:pPr>
      <w:r w:rsidRPr="00D91827">
        <w:rPr>
          <w:rFonts w:ascii="Hind107 Light" w:eastAsia="MS Mincho" w:hAnsi="Hind107 Light" w:cs="Hind107 Light"/>
          <w:sz w:val="22"/>
          <w:szCs w:val="22"/>
        </w:rPr>
        <w:t xml:space="preserve">Das conga-QA3 in Kombination mit dem validierten Paket der „Intel Gateway Solutions </w:t>
      </w:r>
      <w:proofErr w:type="spellStart"/>
      <w:r w:rsidRPr="00D91827">
        <w:rPr>
          <w:rFonts w:ascii="Hind107 Light" w:eastAsia="MS Mincho" w:hAnsi="Hind107 Light" w:cs="Hind107 Light"/>
          <w:sz w:val="22"/>
          <w:szCs w:val="22"/>
        </w:rPr>
        <w:t>for</w:t>
      </w:r>
      <w:proofErr w:type="spellEnd"/>
      <w:r w:rsidRPr="00D91827">
        <w:rPr>
          <w:rFonts w:ascii="Hind107 Light" w:eastAsia="MS Mincho" w:hAnsi="Hind107 Light" w:cs="Hind107 Light"/>
          <w:sz w:val="22"/>
          <w:szCs w:val="22"/>
        </w:rPr>
        <w:t xml:space="preserve"> </w:t>
      </w:r>
      <w:proofErr w:type="spellStart"/>
      <w:r w:rsidRPr="00D91827">
        <w:rPr>
          <w:rFonts w:ascii="Hind107 Light" w:eastAsia="MS Mincho" w:hAnsi="Hind107 Light" w:cs="Hind107 Light"/>
          <w:sz w:val="22"/>
          <w:szCs w:val="22"/>
        </w:rPr>
        <w:t>IoT</w:t>
      </w:r>
      <w:proofErr w:type="spellEnd"/>
      <w:r w:rsidRPr="00D91827">
        <w:rPr>
          <w:rFonts w:ascii="Hind107 Light" w:eastAsia="MS Mincho" w:hAnsi="Hind107 Light" w:cs="Hind107 Light"/>
          <w:sz w:val="22"/>
          <w:szCs w:val="22"/>
        </w:rPr>
        <w:t xml:space="preserve">“ ist eine vorintegrierte und offene Plattform, um sichere Lösungen für das „Internet </w:t>
      </w:r>
      <w:proofErr w:type="spellStart"/>
      <w:r w:rsidRPr="00D91827">
        <w:rPr>
          <w:rFonts w:ascii="Hind107 Light" w:eastAsia="MS Mincho" w:hAnsi="Hind107 Light" w:cs="Hind107 Light"/>
          <w:sz w:val="22"/>
          <w:szCs w:val="22"/>
        </w:rPr>
        <w:t>of</w:t>
      </w:r>
      <w:proofErr w:type="spellEnd"/>
      <w:r w:rsidRPr="00D91827">
        <w:rPr>
          <w:rFonts w:ascii="Hind107 Light" w:eastAsia="MS Mincho" w:hAnsi="Hind107 Light" w:cs="Hind107 Light"/>
          <w:sz w:val="22"/>
          <w:szCs w:val="22"/>
        </w:rPr>
        <w:t xml:space="preserve"> Things“ schnell auf den Markt zu bringen.</w:t>
      </w:r>
      <w:r w:rsidR="00F32CC0" w:rsidRPr="00D91827">
        <w:rPr>
          <w:rFonts w:ascii="Hind107 Light" w:eastAsia="MS Mincho" w:hAnsi="Hind107 Light" w:cs="Hind107 Light"/>
          <w:sz w:val="22"/>
          <w:szCs w:val="22"/>
        </w:rPr>
        <w:br/>
      </w:r>
    </w:p>
    <w:p w:rsidR="00A073E5" w:rsidRPr="00D91827" w:rsidRDefault="00A073E5" w:rsidP="00D91827">
      <w:pPr>
        <w:pStyle w:val="Standard1"/>
        <w:ind w:right="283"/>
        <w:rPr>
          <w:rFonts w:ascii="Hind107 Light" w:hAnsi="Hind107 Light" w:cs="Hind107 Light"/>
          <w:b/>
          <w:sz w:val="22"/>
          <w:szCs w:val="22"/>
        </w:rPr>
      </w:pPr>
      <w:r w:rsidRPr="00D91827">
        <w:rPr>
          <w:rFonts w:ascii="Hind107 Light" w:hAnsi="Hind107 Light" w:cs="Hind107 Light"/>
          <w:b/>
          <w:sz w:val="22"/>
          <w:szCs w:val="22"/>
        </w:rPr>
        <w:t xml:space="preserve">Über die </w:t>
      </w:r>
      <w:proofErr w:type="spellStart"/>
      <w:r w:rsidRPr="00D91827">
        <w:rPr>
          <w:rFonts w:ascii="Hind107 Light" w:hAnsi="Hind107 Light" w:cs="Hind107 Light"/>
          <w:b/>
          <w:sz w:val="22"/>
          <w:szCs w:val="22"/>
        </w:rPr>
        <w:t>congatec</w:t>
      </w:r>
      <w:proofErr w:type="spellEnd"/>
      <w:r w:rsidRPr="00D91827">
        <w:rPr>
          <w:rFonts w:ascii="Hind107 Light" w:hAnsi="Hind107 Light" w:cs="Hind107 Light"/>
          <w:b/>
          <w:sz w:val="22"/>
          <w:szCs w:val="22"/>
        </w:rPr>
        <w:t xml:space="preserve"> AG</w:t>
      </w:r>
    </w:p>
    <w:p w:rsidR="00A073E5" w:rsidRPr="00D91827" w:rsidRDefault="00A073E5" w:rsidP="00D91827">
      <w:pPr>
        <w:pStyle w:val="Standard1"/>
        <w:spacing w:before="120"/>
        <w:rPr>
          <w:rFonts w:ascii="Hind107 Light" w:hAnsi="Hind107 Light" w:cs="Hind107 Light"/>
          <w:sz w:val="22"/>
          <w:szCs w:val="22"/>
        </w:rPr>
      </w:pPr>
      <w:r w:rsidRPr="00D91827">
        <w:rPr>
          <w:rFonts w:ascii="Hind107 Light" w:hAnsi="Hind107 Light" w:cs="Hind107 Light"/>
          <w:sz w:val="22"/>
          <w:szCs w:val="22"/>
        </w:rPr>
        <w:t xml:space="preserve">Die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congatec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 AG mit Sitz in Deggendorf ist ein führender Anbieter von industriellen Computermodulen auf den Standard-Formfaktoren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Qseven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>, COM Express, XTX und ETX, sowie für Single Board Computer und EDM-Services. Die Produkte und Dienstleistungen des innovativen Unternehmens sind branchenunabhängig und werden z.B. in der Industrie-Automatisierung, der Medizintechnik, von Automobil-Zulieferern sowie in der Luftfahrt oder im Transportwesen eingesetzt. Wesentliches Kern-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Know-How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 sind besondere, erweiterte BIOS- und Treiberunterstützung und umfangreiche Board Support Packages. Die Kunden werden ab der Design-In Phase durch umfassendes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Product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Lifecycle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 Management betreut. Die Fertigung der Produkte erfolgt bei spezialisierten Dienstleistern nach modernsten Qualitätsstandards. </w:t>
      </w:r>
      <w:proofErr w:type="spellStart"/>
      <w:r w:rsidRPr="00D91827">
        <w:rPr>
          <w:rFonts w:ascii="Hind107 Light" w:hAnsi="Hind107 Light" w:cs="Hind107 Light"/>
          <w:sz w:val="22"/>
          <w:szCs w:val="22"/>
        </w:rPr>
        <w:t>congatec</w:t>
      </w:r>
      <w:proofErr w:type="spellEnd"/>
      <w:r w:rsidRPr="00D91827">
        <w:rPr>
          <w:rFonts w:ascii="Hind107 Light" w:hAnsi="Hind107 Light" w:cs="Hind107 Light"/>
          <w:sz w:val="22"/>
          <w:szCs w:val="22"/>
        </w:rPr>
        <w:t xml:space="preserve"> beschäftigt zurzeit 177 Mitarbeiter und unterhält Niederlassungen in Taiwan, Japan, China, USA, Australien und Tschechien. Weitere Informationen finden Sie unter </w:t>
      </w:r>
      <w:hyperlink r:id="rId16" w:history="1">
        <w:r w:rsidRPr="00D91827">
          <w:rPr>
            <w:rStyle w:val="Hyperlink"/>
            <w:rFonts w:ascii="Hind107 Light" w:hAnsi="Hind107 Light" w:cs="Hind107 Light"/>
            <w:sz w:val="22"/>
            <w:szCs w:val="22"/>
          </w:rPr>
          <w:t>www.congatec.de</w:t>
        </w:r>
      </w:hyperlink>
      <w:r w:rsidRPr="00D91827">
        <w:rPr>
          <w:rFonts w:ascii="Hind107 Light" w:hAnsi="Hind107 Light" w:cs="Hind107 Light"/>
          <w:sz w:val="22"/>
          <w:szCs w:val="22"/>
        </w:rPr>
        <w:t xml:space="preserve"> oder bei </w:t>
      </w:r>
      <w:hyperlink r:id="rId17" w:history="1">
        <w:r w:rsidRPr="00D91827">
          <w:rPr>
            <w:rStyle w:val="Hyperlink"/>
            <w:rFonts w:ascii="Hind107 Light" w:hAnsi="Hind107 Light" w:cs="Hind107 Light"/>
            <w:sz w:val="22"/>
            <w:szCs w:val="22"/>
          </w:rPr>
          <w:t>Facebook</w:t>
        </w:r>
      </w:hyperlink>
      <w:r w:rsidRPr="00D91827">
        <w:rPr>
          <w:rFonts w:ascii="Hind107 Light" w:hAnsi="Hind107 Light" w:cs="Hind107 Light"/>
          <w:sz w:val="22"/>
          <w:szCs w:val="22"/>
        </w:rPr>
        <w:t xml:space="preserve">, </w:t>
      </w:r>
      <w:hyperlink r:id="rId18" w:history="1">
        <w:r w:rsidRPr="00D91827">
          <w:rPr>
            <w:rStyle w:val="Hyperlink"/>
            <w:rFonts w:ascii="Hind107 Light" w:hAnsi="Hind107 Light" w:cs="Hind107 Light"/>
            <w:sz w:val="22"/>
            <w:szCs w:val="22"/>
          </w:rPr>
          <w:t>Twitter</w:t>
        </w:r>
      </w:hyperlink>
      <w:r w:rsidRPr="00D91827">
        <w:rPr>
          <w:rFonts w:ascii="Hind107 Light" w:hAnsi="Hind107 Light" w:cs="Hind107 Light"/>
          <w:sz w:val="22"/>
          <w:szCs w:val="22"/>
        </w:rPr>
        <w:t xml:space="preserve"> und </w:t>
      </w:r>
      <w:hyperlink r:id="rId19" w:history="1">
        <w:r w:rsidRPr="00D91827">
          <w:rPr>
            <w:rStyle w:val="Hyperlink"/>
            <w:rFonts w:ascii="Hind107 Light" w:hAnsi="Hind107 Light" w:cs="Hind107 Light"/>
            <w:sz w:val="22"/>
            <w:szCs w:val="22"/>
          </w:rPr>
          <w:t>YouTube</w:t>
        </w:r>
      </w:hyperlink>
      <w:r w:rsidRPr="00D91827">
        <w:rPr>
          <w:rFonts w:ascii="Hind107 Light" w:hAnsi="Hind107 Light" w:cs="Hind107 Light"/>
          <w:sz w:val="22"/>
          <w:szCs w:val="22"/>
        </w:rPr>
        <w:t>.</w:t>
      </w:r>
    </w:p>
    <w:p w:rsidR="00A073E5" w:rsidRPr="00D91827" w:rsidRDefault="00A073E5" w:rsidP="00D91827">
      <w:pPr>
        <w:pStyle w:val="Standard1"/>
        <w:spacing w:before="120" w:after="120"/>
        <w:jc w:val="center"/>
        <w:rPr>
          <w:rFonts w:ascii="Hind107 Light" w:hAnsi="Hind107 Light" w:cs="Hind107 Light"/>
          <w:sz w:val="22"/>
          <w:szCs w:val="22"/>
        </w:rPr>
      </w:pPr>
      <w:r w:rsidRPr="00D91827">
        <w:rPr>
          <w:rFonts w:ascii="Hind107 Light" w:hAnsi="Hind107 Light" w:cs="Hind107 Light"/>
          <w:sz w:val="22"/>
          <w:szCs w:val="22"/>
        </w:rPr>
        <w:t>* * *</w:t>
      </w:r>
    </w:p>
    <w:p w:rsidR="00C203AD" w:rsidRPr="00D91827" w:rsidRDefault="00A073E5" w:rsidP="00D91827">
      <w:pPr>
        <w:pStyle w:val="Standard1"/>
        <w:spacing w:after="120"/>
        <w:jc w:val="center"/>
        <w:rPr>
          <w:rFonts w:ascii="Hind107 Light" w:hAnsi="Hind107 Light" w:cs="Hind107 Light"/>
          <w:i/>
          <w:iCs/>
          <w:sz w:val="18"/>
          <w:szCs w:val="18"/>
        </w:rPr>
      </w:pPr>
      <w:r w:rsidRPr="00D91827">
        <w:rPr>
          <w:rFonts w:ascii="Hind107 Light" w:hAnsi="Hind107 Light" w:cs="Hind107 Light"/>
          <w:i/>
          <w:iCs/>
          <w:sz w:val="18"/>
          <w:szCs w:val="18"/>
        </w:rPr>
        <w:t>Intel und Intel Core sind eingetragene Warenzeichen der Intel Corporation in den USA und anderen Ländern.</w:t>
      </w:r>
    </w:p>
    <w:sectPr w:rsidR="00C203AD" w:rsidRPr="00D91827" w:rsidSect="00BA67D8">
      <w:pgSz w:w="11906" w:h="16838"/>
      <w:pgMar w:top="1417" w:right="170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F0" w:rsidRDefault="002206F0" w:rsidP="00412792">
      <w:r>
        <w:separator/>
      </w:r>
    </w:p>
  </w:endnote>
  <w:endnote w:type="continuationSeparator" w:id="0">
    <w:p w:rsidR="002206F0" w:rsidRDefault="002206F0" w:rsidP="0041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nd107 Light">
    <w:altName w:val="Hind107 Light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F0" w:rsidRDefault="002206F0" w:rsidP="00412792">
      <w:r>
        <w:separator/>
      </w:r>
    </w:p>
  </w:footnote>
  <w:footnote w:type="continuationSeparator" w:id="0">
    <w:p w:rsidR="002206F0" w:rsidRDefault="002206F0" w:rsidP="0041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40BAFA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de-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62"/>
    <w:rsid w:val="000436DB"/>
    <w:rsid w:val="0005302B"/>
    <w:rsid w:val="00065864"/>
    <w:rsid w:val="00094752"/>
    <w:rsid w:val="000B4FF2"/>
    <w:rsid w:val="000D1F39"/>
    <w:rsid w:val="00103BD0"/>
    <w:rsid w:val="00111D4A"/>
    <w:rsid w:val="00140BF0"/>
    <w:rsid w:val="001630EC"/>
    <w:rsid w:val="001654E3"/>
    <w:rsid w:val="001B7C52"/>
    <w:rsid w:val="001F298B"/>
    <w:rsid w:val="00214DB4"/>
    <w:rsid w:val="0022045D"/>
    <w:rsid w:val="002206F0"/>
    <w:rsid w:val="002852EF"/>
    <w:rsid w:val="002A6484"/>
    <w:rsid w:val="00345112"/>
    <w:rsid w:val="003542DC"/>
    <w:rsid w:val="00364756"/>
    <w:rsid w:val="00366999"/>
    <w:rsid w:val="003A7237"/>
    <w:rsid w:val="003B2C05"/>
    <w:rsid w:val="003D2633"/>
    <w:rsid w:val="003E0FE8"/>
    <w:rsid w:val="00412792"/>
    <w:rsid w:val="00421D14"/>
    <w:rsid w:val="00437007"/>
    <w:rsid w:val="00475330"/>
    <w:rsid w:val="004A1D6F"/>
    <w:rsid w:val="004D34B2"/>
    <w:rsid w:val="0050078B"/>
    <w:rsid w:val="00507FC8"/>
    <w:rsid w:val="00552121"/>
    <w:rsid w:val="005D2D62"/>
    <w:rsid w:val="005F6526"/>
    <w:rsid w:val="006049DF"/>
    <w:rsid w:val="0060518A"/>
    <w:rsid w:val="006232C9"/>
    <w:rsid w:val="00641ED6"/>
    <w:rsid w:val="00654737"/>
    <w:rsid w:val="006D6129"/>
    <w:rsid w:val="00710560"/>
    <w:rsid w:val="0073247F"/>
    <w:rsid w:val="00732F3D"/>
    <w:rsid w:val="0074697E"/>
    <w:rsid w:val="007724B2"/>
    <w:rsid w:val="007B00D4"/>
    <w:rsid w:val="007C2591"/>
    <w:rsid w:val="00845F98"/>
    <w:rsid w:val="008A1543"/>
    <w:rsid w:val="00923BFA"/>
    <w:rsid w:val="00932688"/>
    <w:rsid w:val="00950439"/>
    <w:rsid w:val="00972D47"/>
    <w:rsid w:val="00987282"/>
    <w:rsid w:val="00994DBF"/>
    <w:rsid w:val="009C3626"/>
    <w:rsid w:val="00A073E5"/>
    <w:rsid w:val="00A2762E"/>
    <w:rsid w:val="00A318C7"/>
    <w:rsid w:val="00A560C3"/>
    <w:rsid w:val="00A7624E"/>
    <w:rsid w:val="00A80C68"/>
    <w:rsid w:val="00A83023"/>
    <w:rsid w:val="00AA2272"/>
    <w:rsid w:val="00AC4B47"/>
    <w:rsid w:val="00B11211"/>
    <w:rsid w:val="00B1663C"/>
    <w:rsid w:val="00B23D1C"/>
    <w:rsid w:val="00B33519"/>
    <w:rsid w:val="00B73DF1"/>
    <w:rsid w:val="00B90114"/>
    <w:rsid w:val="00BA67D8"/>
    <w:rsid w:val="00BC3B18"/>
    <w:rsid w:val="00C055D6"/>
    <w:rsid w:val="00C203AD"/>
    <w:rsid w:val="00C237CC"/>
    <w:rsid w:val="00C32BFE"/>
    <w:rsid w:val="00C5552F"/>
    <w:rsid w:val="00C56DA4"/>
    <w:rsid w:val="00CB1ED6"/>
    <w:rsid w:val="00CE0E3A"/>
    <w:rsid w:val="00CF116A"/>
    <w:rsid w:val="00D11863"/>
    <w:rsid w:val="00D13C91"/>
    <w:rsid w:val="00D56D93"/>
    <w:rsid w:val="00D84AEF"/>
    <w:rsid w:val="00D91827"/>
    <w:rsid w:val="00DA40FE"/>
    <w:rsid w:val="00DC4C43"/>
    <w:rsid w:val="00DC5697"/>
    <w:rsid w:val="00DE1B71"/>
    <w:rsid w:val="00E41B91"/>
    <w:rsid w:val="00E51BDC"/>
    <w:rsid w:val="00E73D61"/>
    <w:rsid w:val="00E8368F"/>
    <w:rsid w:val="00EA0B42"/>
    <w:rsid w:val="00EE6BF4"/>
    <w:rsid w:val="00F02B41"/>
    <w:rsid w:val="00F32CC0"/>
    <w:rsid w:val="00F32FB2"/>
    <w:rsid w:val="00F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kern w:val="1"/>
      <w:sz w:val="24"/>
      <w:szCs w:val="24"/>
      <w:lang w:val="de-DE"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rFonts w:ascii="Times New Roman" w:eastAsia="Lucida Sans Unicode" w:hAnsi="Times New Roman"/>
      <w:b/>
      <w:bCs/>
      <w:sz w:val="48"/>
      <w:szCs w:val="4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Absatz-Standardschriftart12">
    <w:name w:val="Absatz-Standardschriftart12"/>
  </w:style>
  <w:style w:type="character" w:customStyle="1" w:styleId="Absatz-Standardschriftart11">
    <w:name w:val="Absatz-Standardschriftart11"/>
  </w:style>
  <w:style w:type="character" w:customStyle="1" w:styleId="Absatz-Standardschriftart10">
    <w:name w:val="Absatz-Standardschriftart10"/>
  </w:style>
  <w:style w:type="character" w:customStyle="1" w:styleId="DefaultParagraphFont2">
    <w:name w:val="Default Paragraph Font2"/>
  </w:style>
  <w:style w:type="character" w:customStyle="1" w:styleId="Absatz-Standardschriftart9">
    <w:name w:val="Absatz-Standardschriftart9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bsatz-Standardschriftart8">
    <w:name w:val="Absatz-Standardschriftart8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bsatz-Standardschriftart7">
    <w:name w:val="Absatz-Standardschriftart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2">
    <w:name w:val="WW-Absatz-Standardschriftart12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Absatz-Standardschriftart6">
    <w:name w:val="Absatz-Standardschriftart6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Absatz-Standardschriftart5">
    <w:name w:val="Absatz-Standardschriftart5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bsatz-Standardschriftart4">
    <w:name w:val="Absatz-Standardschriftart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Absatz-Standardschriftart3">
    <w:name w:val="Absatz-Standardschriftart3"/>
  </w:style>
  <w:style w:type="character" w:customStyle="1" w:styleId="DefaultParagraphFont1">
    <w:name w:val="Default Paragraph Font1"/>
  </w:style>
  <w:style w:type="character" w:customStyle="1" w:styleId="WW-Absatzstandardschriftart">
    <w:name w:val="WW-Absatzstandardschriftart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Absatz-Standardschriftart2">
    <w:name w:val="Absatz-Standardschriftart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standardschriftart1">
    <w:name w:val="WW-Absatzstandardschriftart1"/>
  </w:style>
  <w:style w:type="character" w:customStyle="1" w:styleId="Absatz-Standardschriftart1">
    <w:name w:val="Absatz-Standardschriftart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styleId="Hyperlink">
    <w:name w:val="Hyperlink"/>
    <w:rPr>
      <w:color w:val="0000FF"/>
      <w:u w:val="single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character" w:styleId="BesuchterHyperlink">
    <w:name w:val="FollowedHyperlink"/>
    <w:rPr>
      <w:color w:val="800080"/>
      <w:u w:val="single"/>
    </w:rPr>
  </w:style>
  <w:style w:type="character" w:customStyle="1" w:styleId="NurTextZchn">
    <w:name w:val="Nur Text Zchn"/>
    <w:rPr>
      <w:rFonts w:ascii="Calibri" w:eastAsia="Calibri" w:hAnsi="Calibri"/>
      <w:sz w:val="22"/>
      <w:szCs w:val="21"/>
    </w:rPr>
  </w:style>
  <w:style w:type="character" w:customStyle="1" w:styleId="Kommentarzeichen2">
    <w:name w:val="Kommentarzeichen2"/>
    <w:rPr>
      <w:sz w:val="16"/>
      <w:szCs w:val="16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lang">
    <w:name w:val="lang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11">
    <w:name w:val="Beschriftung1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0">
    <w:name w:val="Beschriftung10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9">
    <w:name w:val="Beschriftung9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8">
    <w:name w:val="Beschriftung8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7">
    <w:name w:val="Beschriftung7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6">
    <w:name w:val="Beschriftung6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BalloonText2">
    <w:name w:val="Balloon Text2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">
    <w:name w:val="text"/>
    <w:basedOn w:val="Standard"/>
    <w:pPr>
      <w:suppressAutoHyphens w:val="0"/>
      <w:spacing w:before="280" w:after="280"/>
    </w:pPr>
    <w:rPr>
      <w:lang w:val="en-GB"/>
    </w:r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Text0">
    <w:name w:val="Text"/>
    <w:basedOn w:val="Standard"/>
    <w:pPr>
      <w:spacing w:before="120" w:line="360" w:lineRule="auto"/>
    </w:p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customStyle="1" w:styleId="NurText1">
    <w:name w:val="Nur Text1"/>
    <w:basedOn w:val="Standard"/>
    <w:pPr>
      <w:suppressAutoHyphens w:val="0"/>
    </w:pPr>
    <w:rPr>
      <w:rFonts w:ascii="Calibri" w:eastAsia="Calibri" w:hAnsi="Calibri"/>
      <w:sz w:val="22"/>
      <w:szCs w:val="21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CommentSubject1">
    <w:name w:val="Comment Subject1"/>
    <w:basedOn w:val="Kommentartext1"/>
    <w:next w:val="Kommentartext1"/>
    <w:rPr>
      <w:b/>
      <w:bCs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  <w:suppressAutoHyphens w:val="0"/>
    </w:pPr>
    <w:rPr>
      <w:color w:val="000000"/>
      <w:lang w:val="en-US"/>
    </w:rPr>
  </w:style>
  <w:style w:type="paragraph" w:styleId="StandardWeb">
    <w:name w:val="Normal (Web)"/>
    <w:basedOn w:val="Standard"/>
    <w:pPr>
      <w:suppressAutoHyphens w:val="0"/>
      <w:spacing w:before="280" w:after="119"/>
    </w:pPr>
  </w:style>
  <w:style w:type="paragraph" w:styleId="Sprechblasentext">
    <w:name w:val="Balloon Text"/>
    <w:basedOn w:val="Standard"/>
    <w:semiHidden/>
    <w:rsid w:val="00BE563E"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rsid w:val="00A25FE8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CB57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57F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B57F9"/>
    <w:rPr>
      <w:kern w:val="1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57F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B57F9"/>
    <w:rPr>
      <w:b/>
      <w:bCs/>
      <w:kern w:val="1"/>
      <w:lang w:val="de-DE" w:eastAsia="ar-SA"/>
    </w:rPr>
  </w:style>
  <w:style w:type="paragraph" w:styleId="NurText">
    <w:name w:val="Plain Text"/>
    <w:basedOn w:val="Standard"/>
    <w:link w:val="NurTextZchn1"/>
    <w:uiPriority w:val="99"/>
    <w:semiHidden/>
    <w:unhideWhenUsed/>
    <w:rsid w:val="00345112"/>
    <w:rPr>
      <w:rFonts w:ascii="Courier New" w:hAnsi="Courier New" w:cs="Courier New"/>
      <w:sz w:val="20"/>
      <w:szCs w:val="20"/>
    </w:rPr>
  </w:style>
  <w:style w:type="character" w:customStyle="1" w:styleId="NurTextZchn1">
    <w:name w:val="Nur Text Zchn1"/>
    <w:link w:val="NurText"/>
    <w:uiPriority w:val="99"/>
    <w:semiHidden/>
    <w:rsid w:val="00345112"/>
    <w:rPr>
      <w:rFonts w:ascii="Courier New" w:hAnsi="Courier New" w:cs="Courier New"/>
      <w:kern w:val="1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41279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412792"/>
    <w:rPr>
      <w:kern w:val="1"/>
      <w:sz w:val="24"/>
      <w:szCs w:val="24"/>
      <w:lang w:val="de-DE" w:eastAsia="ar-SA"/>
    </w:rPr>
  </w:style>
  <w:style w:type="paragraph" w:styleId="berarbeitung">
    <w:name w:val="Revision"/>
    <w:hidden/>
    <w:uiPriority w:val="99"/>
    <w:semiHidden/>
    <w:rsid w:val="00A83023"/>
    <w:rPr>
      <w:kern w:val="1"/>
      <w:sz w:val="24"/>
      <w:szCs w:val="24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kern w:val="1"/>
      <w:sz w:val="24"/>
      <w:szCs w:val="24"/>
      <w:lang w:val="de-DE"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rFonts w:ascii="Times New Roman" w:eastAsia="Lucida Sans Unicode" w:hAnsi="Times New Roman"/>
      <w:b/>
      <w:bCs/>
      <w:sz w:val="48"/>
      <w:szCs w:val="4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Absatz-Standardschriftart12">
    <w:name w:val="Absatz-Standardschriftart12"/>
  </w:style>
  <w:style w:type="character" w:customStyle="1" w:styleId="Absatz-Standardschriftart11">
    <w:name w:val="Absatz-Standardschriftart11"/>
  </w:style>
  <w:style w:type="character" w:customStyle="1" w:styleId="Absatz-Standardschriftart10">
    <w:name w:val="Absatz-Standardschriftart10"/>
  </w:style>
  <w:style w:type="character" w:customStyle="1" w:styleId="DefaultParagraphFont2">
    <w:name w:val="Default Paragraph Font2"/>
  </w:style>
  <w:style w:type="character" w:customStyle="1" w:styleId="Absatz-Standardschriftart9">
    <w:name w:val="Absatz-Standardschriftart9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bsatz-Standardschriftart8">
    <w:name w:val="Absatz-Standardschriftart8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bsatz-Standardschriftart7">
    <w:name w:val="Absatz-Standardschriftart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2">
    <w:name w:val="WW-Absatz-Standardschriftart12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Absatz-Standardschriftart6">
    <w:name w:val="Absatz-Standardschriftart6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Absatz-Standardschriftart5">
    <w:name w:val="Absatz-Standardschriftart5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bsatz-Standardschriftart4">
    <w:name w:val="Absatz-Standardschriftart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Absatz-Standardschriftart3">
    <w:name w:val="Absatz-Standardschriftart3"/>
  </w:style>
  <w:style w:type="character" w:customStyle="1" w:styleId="DefaultParagraphFont1">
    <w:name w:val="Default Paragraph Font1"/>
  </w:style>
  <w:style w:type="character" w:customStyle="1" w:styleId="WW-Absatzstandardschriftart">
    <w:name w:val="WW-Absatzstandardschriftart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Absatz-Standardschriftart2">
    <w:name w:val="Absatz-Standardschriftart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standardschriftart1">
    <w:name w:val="WW-Absatzstandardschriftart1"/>
  </w:style>
  <w:style w:type="character" w:customStyle="1" w:styleId="Absatz-Standardschriftart1">
    <w:name w:val="Absatz-Standardschriftart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styleId="Hyperlink">
    <w:name w:val="Hyperlink"/>
    <w:rPr>
      <w:color w:val="0000FF"/>
      <w:u w:val="single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character" w:styleId="BesuchterHyperlink">
    <w:name w:val="FollowedHyperlink"/>
    <w:rPr>
      <w:color w:val="800080"/>
      <w:u w:val="single"/>
    </w:rPr>
  </w:style>
  <w:style w:type="character" w:customStyle="1" w:styleId="NurTextZchn">
    <w:name w:val="Nur Text Zchn"/>
    <w:rPr>
      <w:rFonts w:ascii="Calibri" w:eastAsia="Calibri" w:hAnsi="Calibri"/>
      <w:sz w:val="22"/>
      <w:szCs w:val="21"/>
    </w:rPr>
  </w:style>
  <w:style w:type="character" w:customStyle="1" w:styleId="Kommentarzeichen2">
    <w:name w:val="Kommentarzeichen2"/>
    <w:rPr>
      <w:sz w:val="16"/>
      <w:szCs w:val="16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lang">
    <w:name w:val="lang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11">
    <w:name w:val="Beschriftung1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0">
    <w:name w:val="Beschriftung10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9">
    <w:name w:val="Beschriftung9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8">
    <w:name w:val="Beschriftung8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7">
    <w:name w:val="Beschriftung7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6">
    <w:name w:val="Beschriftung6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BalloonText2">
    <w:name w:val="Balloon Text2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">
    <w:name w:val="text"/>
    <w:basedOn w:val="Standard"/>
    <w:pPr>
      <w:suppressAutoHyphens w:val="0"/>
      <w:spacing w:before="280" w:after="280"/>
    </w:pPr>
    <w:rPr>
      <w:lang w:val="en-GB"/>
    </w:r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Text0">
    <w:name w:val="Text"/>
    <w:basedOn w:val="Standard"/>
    <w:pPr>
      <w:spacing w:before="120" w:line="360" w:lineRule="auto"/>
    </w:p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customStyle="1" w:styleId="NurText1">
    <w:name w:val="Nur Text1"/>
    <w:basedOn w:val="Standard"/>
    <w:pPr>
      <w:suppressAutoHyphens w:val="0"/>
    </w:pPr>
    <w:rPr>
      <w:rFonts w:ascii="Calibri" w:eastAsia="Calibri" w:hAnsi="Calibri"/>
      <w:sz w:val="22"/>
      <w:szCs w:val="21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CommentSubject1">
    <w:name w:val="Comment Subject1"/>
    <w:basedOn w:val="Kommentartext1"/>
    <w:next w:val="Kommentartext1"/>
    <w:rPr>
      <w:b/>
      <w:bCs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  <w:suppressAutoHyphens w:val="0"/>
    </w:pPr>
    <w:rPr>
      <w:color w:val="000000"/>
      <w:lang w:val="en-US"/>
    </w:rPr>
  </w:style>
  <w:style w:type="paragraph" w:styleId="StandardWeb">
    <w:name w:val="Normal (Web)"/>
    <w:basedOn w:val="Standard"/>
    <w:pPr>
      <w:suppressAutoHyphens w:val="0"/>
      <w:spacing w:before="280" w:after="119"/>
    </w:pPr>
  </w:style>
  <w:style w:type="paragraph" w:styleId="Sprechblasentext">
    <w:name w:val="Balloon Text"/>
    <w:basedOn w:val="Standard"/>
    <w:semiHidden/>
    <w:rsid w:val="00BE563E"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rsid w:val="00A25FE8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CB57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57F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B57F9"/>
    <w:rPr>
      <w:kern w:val="1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57F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B57F9"/>
    <w:rPr>
      <w:b/>
      <w:bCs/>
      <w:kern w:val="1"/>
      <w:lang w:val="de-DE" w:eastAsia="ar-SA"/>
    </w:rPr>
  </w:style>
  <w:style w:type="paragraph" w:styleId="NurText">
    <w:name w:val="Plain Text"/>
    <w:basedOn w:val="Standard"/>
    <w:link w:val="NurTextZchn1"/>
    <w:uiPriority w:val="99"/>
    <w:semiHidden/>
    <w:unhideWhenUsed/>
    <w:rsid w:val="00345112"/>
    <w:rPr>
      <w:rFonts w:ascii="Courier New" w:hAnsi="Courier New" w:cs="Courier New"/>
      <w:sz w:val="20"/>
      <w:szCs w:val="20"/>
    </w:rPr>
  </w:style>
  <w:style w:type="character" w:customStyle="1" w:styleId="NurTextZchn1">
    <w:name w:val="Nur Text Zchn1"/>
    <w:link w:val="NurText"/>
    <w:uiPriority w:val="99"/>
    <w:semiHidden/>
    <w:rsid w:val="00345112"/>
    <w:rPr>
      <w:rFonts w:ascii="Courier New" w:hAnsi="Courier New" w:cs="Courier New"/>
      <w:kern w:val="1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41279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412792"/>
    <w:rPr>
      <w:kern w:val="1"/>
      <w:sz w:val="24"/>
      <w:szCs w:val="24"/>
      <w:lang w:val="de-DE" w:eastAsia="ar-SA"/>
    </w:rPr>
  </w:style>
  <w:style w:type="paragraph" w:styleId="berarbeitung">
    <w:name w:val="Revision"/>
    <w:hidden/>
    <w:uiPriority w:val="99"/>
    <w:semiHidden/>
    <w:rsid w:val="00A83023"/>
    <w:rPr>
      <w:kern w:val="1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smapr.com/" TargetMode="External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prismapr.com" TargetMode="External"/><Relationship Id="rId17" Type="http://schemas.openxmlformats.org/officeDocument/2006/relationships/hyperlink" Target="http://www.facebook.com/Congate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gatec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gatec.com/presse" TargetMode="External"/><Relationship Id="rId10" Type="http://schemas.openxmlformats.org/officeDocument/2006/relationships/hyperlink" Target="mailto:info@congatec.com" TargetMode="External"/><Relationship Id="rId19" Type="http://schemas.openxmlformats.org/officeDocument/2006/relationships/hyperlink" Target="http://www.youtube.com/congatecA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4449-2B17-4116-84BD-4E7C9FAC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4313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congatec präsentiert erstes COM Express Mini Modul</vt:lpstr>
      <vt:lpstr>congatec präsentiert erstes COM Express Mini Modul</vt:lpstr>
    </vt:vector>
  </TitlesOfParts>
  <LinksUpToDate>false</LinksUpToDate>
  <CharactersWithSpaces>4988</CharactersWithSpaces>
  <SharedDoc>false</SharedDoc>
  <HLinks>
    <vt:vector size="54" baseType="variant">
      <vt:variant>
        <vt:i4>5308504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21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6881323</vt:i4>
      </vt:variant>
      <vt:variant>
        <vt:i4>15</vt:i4>
      </vt:variant>
      <vt:variant>
        <vt:i4>0</vt:i4>
      </vt:variant>
      <vt:variant>
        <vt:i4>5</vt:i4>
      </vt:variant>
      <vt:variant>
        <vt:lpwstr>http://www.congatec.de/</vt:lpwstr>
      </vt:variant>
      <vt:variant>
        <vt:lpwstr/>
      </vt:variant>
      <vt:variant>
        <vt:i4>2621479</vt:i4>
      </vt:variant>
      <vt:variant>
        <vt:i4>12</vt:i4>
      </vt:variant>
      <vt:variant>
        <vt:i4>0</vt:i4>
      </vt:variant>
      <vt:variant>
        <vt:i4>5</vt:i4>
      </vt:variant>
      <vt:variant>
        <vt:lpwstr>http://www.congatec.com/presse</vt:lpwstr>
      </vt:variant>
      <vt:variant>
        <vt:lpwstr/>
      </vt:variant>
      <vt:variant>
        <vt:i4>4259916</vt:i4>
      </vt:variant>
      <vt:variant>
        <vt:i4>9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6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congatec präsentiert erstes COM Express Mini Modul</dc:title>
  <dc:creator/>
  <cp:keywords>congatec Press Release</cp:keywords>
  <cp:lastModifiedBy/>
  <cp:revision>1</cp:revision>
  <dcterms:created xsi:type="dcterms:W3CDTF">2015-02-20T08:35:00Z</dcterms:created>
  <dcterms:modified xsi:type="dcterms:W3CDTF">2015-02-20T09:50:00Z</dcterms:modified>
</cp:coreProperties>
</file>