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2D2DD9">
        <w:trPr>
          <w:trHeight w:val="270"/>
        </w:trPr>
        <w:tc>
          <w:tcPr>
            <w:tcW w:w="2552" w:type="dxa"/>
            <w:shd w:val="clear" w:color="auto" w:fill="auto"/>
          </w:tcPr>
          <w:p w:rsidR="00E40B37" w:rsidRPr="00D108AC" w:rsidRDefault="00E40B37" w:rsidP="0013760F">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13760F">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2D2DD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2D2DD9">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2D2DD9">
        <w:tblPrEx>
          <w:tblCellMar>
            <w:left w:w="70" w:type="dxa"/>
            <w:right w:w="70" w:type="dxa"/>
          </w:tblCellMar>
        </w:tblPrEx>
        <w:trPr>
          <w:trHeight w:val="101"/>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2D2DD9">
        <w:tblPrEx>
          <w:tblCellMar>
            <w:left w:w="70" w:type="dxa"/>
            <w:right w:w="70" w:type="dxa"/>
          </w:tblCellMar>
        </w:tblPrEx>
        <w:trPr>
          <w:trHeight w:val="273"/>
        </w:trPr>
        <w:tc>
          <w:tcPr>
            <w:tcW w:w="2552" w:type="dxa"/>
            <w:shd w:val="clear" w:color="auto" w:fill="auto"/>
          </w:tcPr>
          <w:p w:rsidR="00E40B37" w:rsidRPr="00740FEB" w:rsidRDefault="00065E33" w:rsidP="008C7D2A">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065E33" w:rsidP="002D2DD9">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065E33" w:rsidP="008C7D2A">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065E33" w:rsidP="002D2DD9">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740FEB" w:rsidRDefault="00E900D0" w:rsidP="00EC47A8">
      <w:pPr>
        <w:spacing w:after="120"/>
        <w:rPr>
          <w:rFonts w:ascii="Hind Light" w:hAnsi="Hind Light" w:cs="Hind Light"/>
          <w:noProof/>
          <w:lang w:eastAsia="de-DE"/>
        </w:rPr>
      </w:pPr>
      <w:r>
        <w:rPr>
          <w:rFonts w:ascii="Hind Light" w:hAnsi="Hind Light" w:cs="Hind Light"/>
          <w:noProof/>
          <w:lang w:eastAsia="de-DE"/>
        </w:rPr>
        <w:drawing>
          <wp:inline distT="0" distB="0" distL="0" distR="0">
            <wp:extent cx="1440000" cy="958499"/>
            <wp:effectExtent l="19050" t="0" r="7800" b="0"/>
            <wp:docPr id="1" name="Bild 1" descr="Z:\congatec\01-PR\COPR1601-Mini-ITX-conga-IC170-Intel-Core-Skylake\conga-IC170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1-Mini-ITX-conga-IC170-Intel-Core-Skylake\conga-IC170_press.jpg"/>
                    <pic:cNvPicPr>
                      <a:picLocks noChangeAspect="1" noChangeArrowheads="1"/>
                    </pic:cNvPicPr>
                  </pic:nvPicPr>
                  <pic:blipFill>
                    <a:blip r:embed="rId9" cstate="print"/>
                    <a:srcRect/>
                    <a:stretch>
                      <a:fillRect/>
                    </a:stretch>
                  </pic:blipFill>
                  <pic:spPr bwMode="auto">
                    <a:xfrm>
                      <a:off x="0" y="0"/>
                      <a:ext cx="1440000" cy="958499"/>
                    </a:xfrm>
                    <a:prstGeom prst="rect">
                      <a:avLst/>
                    </a:prstGeom>
                    <a:noFill/>
                    <a:ln w="9525">
                      <a:noFill/>
                      <a:miter lim="800000"/>
                      <a:headEnd/>
                      <a:tailEnd/>
                    </a:ln>
                  </pic:spPr>
                </pic:pic>
              </a:graphicData>
            </a:graphic>
          </wp:inline>
        </w:drawing>
      </w:r>
    </w:p>
    <w:p w:rsidR="005E09A7" w:rsidRPr="004C602C" w:rsidRDefault="005E09A7" w:rsidP="005E09A7">
      <w:pPr>
        <w:spacing w:after="120"/>
        <w:rPr>
          <w:rFonts w:ascii="Hind Light" w:hAnsi="Hind Light" w:cs="Hind Light"/>
          <w:i/>
          <w:iCs/>
          <w:color w:val="000000"/>
          <w:sz w:val="16"/>
          <w:szCs w:val="16"/>
          <w:lang w:val="en-GB"/>
        </w:rPr>
      </w:pPr>
      <w:r w:rsidRPr="004C602C">
        <w:rPr>
          <w:rFonts w:ascii="Hind Light" w:hAnsi="Hind Light" w:cs="Hind Light"/>
          <w:i/>
          <w:iCs/>
          <w:color w:val="000000"/>
          <w:sz w:val="16"/>
          <w:szCs w:val="16"/>
          <w:lang w:val="en-GB"/>
        </w:rPr>
        <w:t>Thin Mini-ITX board</w:t>
      </w:r>
      <w:r>
        <w:rPr>
          <w:rFonts w:ascii="Hind Light" w:hAnsi="Hind Light" w:cs="Hind Light"/>
          <w:i/>
          <w:iCs/>
          <w:color w:val="000000"/>
          <w:sz w:val="16"/>
          <w:szCs w:val="16"/>
          <w:lang w:val="en-GB"/>
        </w:rPr>
        <w:t>s</w:t>
      </w:r>
      <w:r w:rsidRPr="004C602C">
        <w:rPr>
          <w:rFonts w:ascii="Hind Light" w:hAnsi="Hind Light" w:cs="Hind Light"/>
          <w:i/>
          <w:iCs/>
          <w:color w:val="000000"/>
          <w:sz w:val="16"/>
          <w:szCs w:val="16"/>
          <w:lang w:val="en-GB"/>
        </w:rPr>
        <w:t xml:space="preserve"> from congatec with 6th generation Intel</w:t>
      </w:r>
      <w:r w:rsidRPr="00C3057E">
        <w:rPr>
          <w:rFonts w:ascii="Hind Light" w:hAnsi="Hind Light" w:cs="Hind Light"/>
          <w:i/>
          <w:iCs/>
          <w:color w:val="000000"/>
          <w:sz w:val="16"/>
          <w:szCs w:val="16"/>
          <w:lang w:val="en-GB"/>
        </w:rPr>
        <w:t>®</w:t>
      </w:r>
      <w:r w:rsidRPr="004C602C">
        <w:rPr>
          <w:rFonts w:ascii="Hind Light" w:hAnsi="Hind Light" w:cs="Hind Light"/>
          <w:i/>
          <w:iCs/>
          <w:color w:val="000000"/>
          <w:sz w:val="16"/>
          <w:szCs w:val="16"/>
          <w:lang w:val="en-GB"/>
        </w:rPr>
        <w:t xml:space="preserve"> Core™ proc</w:t>
      </w:r>
      <w:r>
        <w:rPr>
          <w:rFonts w:ascii="Hind Light" w:hAnsi="Hind Light" w:cs="Hind Light"/>
          <w:i/>
          <w:iCs/>
          <w:color w:val="000000"/>
          <w:sz w:val="16"/>
          <w:szCs w:val="16"/>
          <w:lang w:val="en-GB"/>
        </w:rPr>
        <w:t>essors</w:t>
      </w:r>
      <w:r w:rsidRPr="004C602C">
        <w:rPr>
          <w:rFonts w:ascii="Hind Light" w:hAnsi="Hind Light" w:cs="Hind Light"/>
          <w:i/>
          <w:iCs/>
          <w:color w:val="000000"/>
          <w:sz w:val="16"/>
          <w:szCs w:val="16"/>
          <w:lang w:val="en-GB"/>
        </w:rPr>
        <w:t xml:space="preserve"> </w:t>
      </w:r>
      <w:r>
        <w:rPr>
          <w:rFonts w:ascii="Hind Light" w:hAnsi="Hind Light" w:cs="Hind Light"/>
          <w:i/>
          <w:iCs/>
          <w:color w:val="000000"/>
          <w:sz w:val="16"/>
          <w:szCs w:val="16"/>
          <w:lang w:val="en-GB"/>
        </w:rPr>
        <w:t>provide highly scalable</w:t>
      </w:r>
      <w:r w:rsidRPr="004C602C">
        <w:rPr>
          <w:rFonts w:ascii="Hind Light" w:hAnsi="Hind Light" w:cs="Hind Light"/>
          <w:i/>
          <w:iCs/>
          <w:color w:val="000000"/>
          <w:sz w:val="16"/>
          <w:szCs w:val="16"/>
          <w:lang w:val="en-GB"/>
        </w:rPr>
        <w:t xml:space="preserve"> </w:t>
      </w:r>
      <w:r>
        <w:rPr>
          <w:rFonts w:ascii="Hind Light" w:hAnsi="Hind Light" w:cs="Hind Light"/>
          <w:i/>
          <w:iCs/>
          <w:color w:val="000000"/>
          <w:sz w:val="16"/>
          <w:szCs w:val="16"/>
          <w:lang w:val="en-GB"/>
        </w:rPr>
        <w:t>performance a</w:t>
      </w:r>
      <w:r w:rsidRPr="004C602C">
        <w:rPr>
          <w:rFonts w:ascii="Hind Light" w:hAnsi="Hind Light" w:cs="Hind Light"/>
          <w:i/>
          <w:iCs/>
          <w:color w:val="000000"/>
          <w:sz w:val="16"/>
          <w:szCs w:val="16"/>
          <w:lang w:val="en-GB"/>
        </w:rPr>
        <w:t xml:space="preserve">nd </w:t>
      </w:r>
      <w:r>
        <w:rPr>
          <w:rFonts w:ascii="Hind Light" w:hAnsi="Hind Light" w:cs="Hind Light"/>
          <w:i/>
          <w:iCs/>
          <w:color w:val="000000"/>
          <w:sz w:val="16"/>
          <w:szCs w:val="16"/>
          <w:lang w:val="en-GB"/>
        </w:rPr>
        <w:t>fast</w:t>
      </w:r>
      <w:r w:rsidRPr="004C602C">
        <w:rPr>
          <w:rFonts w:ascii="Hind Light" w:hAnsi="Hind Light" w:cs="Hind Light"/>
          <w:i/>
          <w:iCs/>
          <w:color w:val="000000"/>
          <w:sz w:val="16"/>
          <w:szCs w:val="16"/>
          <w:lang w:val="en-GB"/>
        </w:rPr>
        <w:t xml:space="preserve"> DDR4 RAM</w:t>
      </w:r>
    </w:p>
    <w:p w:rsidR="00EC47A8" w:rsidRPr="00740FEB" w:rsidRDefault="00EC47A8" w:rsidP="00EC47A8">
      <w:pPr>
        <w:spacing w:after="120"/>
        <w:rPr>
          <w:rFonts w:ascii="Hind Light" w:hAnsi="Hind Light" w:cs="Hind Light"/>
          <w:b/>
          <w:u w:val="single"/>
          <w:lang w:val="en-US"/>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0" w:history="1">
        <w:r w:rsidRPr="00740FEB">
          <w:rPr>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4E01F0" w:rsidRDefault="00EC47A8">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D108AC" w:rsidRPr="003C5916" w:rsidRDefault="00D108AC" w:rsidP="007D5195">
      <w:pPr>
        <w:jc w:val="right"/>
        <w:rPr>
          <w:rFonts w:ascii="Hind Light" w:hAnsi="Hind Light" w:cs="Hind Light"/>
          <w:kern w:val="2"/>
          <w:sz w:val="22"/>
          <w:szCs w:val="22"/>
          <w:lang w:val="en-US"/>
        </w:rPr>
      </w:pPr>
    </w:p>
    <w:p w:rsidR="000351DE" w:rsidRPr="00B31EB1" w:rsidRDefault="00626CEB" w:rsidP="000351DE">
      <w:pPr>
        <w:pStyle w:val="Standard1"/>
        <w:jc w:val="center"/>
        <w:rPr>
          <w:rFonts w:ascii="Hind107 Medium" w:hAnsi="Hind107 Medium" w:cs="Hind107 Medium"/>
          <w:b/>
          <w:bCs/>
          <w:lang w:val="en-GB"/>
        </w:rPr>
      </w:pPr>
      <w:r w:rsidRPr="00B31EB1">
        <w:rPr>
          <w:rFonts w:ascii="Hind107 Medium" w:hAnsi="Hind107 Medium" w:cs="Hind107 Medium"/>
          <w:b/>
          <w:bCs/>
          <w:sz w:val="27"/>
          <w:szCs w:val="27"/>
          <w:lang w:val="en-US"/>
        </w:rPr>
        <w:t>congatec industrial-grade Thin Mini-ITX boards with 6th generation Intel® Core™ processors offer high scalability</w:t>
      </w:r>
    </w:p>
    <w:p w:rsidR="00D401A3" w:rsidRDefault="00D401A3" w:rsidP="000351DE">
      <w:pPr>
        <w:pStyle w:val="Standard1"/>
        <w:jc w:val="center"/>
        <w:rPr>
          <w:rFonts w:ascii="Hind107 Light" w:hAnsi="Hind107 Light" w:cs="Hind107 Light"/>
          <w:b/>
          <w:bCs/>
          <w:lang w:val="en-GB"/>
        </w:rPr>
      </w:pPr>
    </w:p>
    <w:p w:rsidR="000351DE" w:rsidRPr="008D332F" w:rsidRDefault="000351DE" w:rsidP="000351DE">
      <w:pPr>
        <w:pStyle w:val="Standard1"/>
        <w:jc w:val="center"/>
        <w:rPr>
          <w:rFonts w:ascii="Hind107 Light" w:hAnsi="Hind107 Light" w:cs="Hind107 Light"/>
          <w:b/>
          <w:bCs/>
          <w:lang w:val="en-GB"/>
        </w:rPr>
      </w:pPr>
      <w:r w:rsidRPr="008D332F">
        <w:rPr>
          <w:rFonts w:ascii="Hind107 Light" w:hAnsi="Hind107 Light" w:cs="Hind107 Light"/>
          <w:b/>
          <w:bCs/>
          <w:lang w:val="en-GB"/>
        </w:rPr>
        <w:t xml:space="preserve">High scalability for a </w:t>
      </w:r>
      <w:r>
        <w:rPr>
          <w:rFonts w:ascii="Hind107 Light" w:hAnsi="Hind107 Light" w:cs="Hind107 Light"/>
          <w:b/>
          <w:bCs/>
          <w:lang w:val="en-GB"/>
        </w:rPr>
        <w:t>wide variety</w:t>
      </w:r>
      <w:r w:rsidRPr="008D332F">
        <w:rPr>
          <w:rFonts w:ascii="Hind107 Light" w:hAnsi="Hind107 Light" w:cs="Hind107 Light"/>
          <w:b/>
          <w:bCs/>
          <w:lang w:val="en-GB"/>
        </w:rPr>
        <w:t xml:space="preserve"> of industrial applications</w:t>
      </w:r>
    </w:p>
    <w:p w:rsidR="000351DE" w:rsidRPr="008D332F" w:rsidRDefault="000351DE" w:rsidP="000351DE">
      <w:pPr>
        <w:pStyle w:val="Standard1"/>
        <w:jc w:val="center"/>
        <w:rPr>
          <w:rFonts w:ascii="Hind107 Light" w:hAnsi="Hind107 Light" w:cs="Hind107 Light"/>
          <w:b/>
          <w:bCs/>
          <w:lang w:val="en-GB"/>
        </w:rPr>
      </w:pPr>
    </w:p>
    <w:p w:rsidR="000351DE" w:rsidRDefault="000351DE" w:rsidP="000351DE">
      <w:pPr>
        <w:spacing w:before="240" w:line="360" w:lineRule="auto"/>
        <w:rPr>
          <w:rFonts w:ascii="Hind107 Light" w:hAnsi="Hind107 Light" w:cs="Hind107 Light"/>
          <w:sz w:val="22"/>
          <w:szCs w:val="22"/>
          <w:lang w:val="en-GB"/>
        </w:rPr>
      </w:pPr>
      <w:r w:rsidRPr="00B31EB1">
        <w:rPr>
          <w:rStyle w:val="Kommentarzeichen1"/>
          <w:rFonts w:ascii="Hind107 Light" w:hAnsi="Hind107 Light" w:cs="Hind107 Light"/>
          <w:b/>
          <w:sz w:val="22"/>
          <w:szCs w:val="22"/>
          <w:lang w:val="en-GB"/>
        </w:rPr>
        <w:t>Deggendorf, Germany, 23 February 2016  * * *</w:t>
      </w:r>
      <w:r w:rsidRPr="00B31EB1">
        <w:rPr>
          <w:rStyle w:val="Kommentarzeichen1"/>
          <w:rFonts w:ascii="Hind107 Light" w:hAnsi="Hind107 Light" w:cs="Hind107 Light"/>
          <w:sz w:val="22"/>
          <w:szCs w:val="22"/>
          <w:lang w:val="en-GB"/>
        </w:rPr>
        <w:t xml:space="preserve">  </w:t>
      </w:r>
      <w:r w:rsidRPr="00B31EB1">
        <w:rPr>
          <w:rFonts w:ascii="Hind107 Light" w:hAnsi="Hind107 Light" w:cs="Hind107 Light"/>
          <w:sz w:val="22"/>
          <w:szCs w:val="22"/>
          <w:lang w:val="en-GB"/>
        </w:rPr>
        <w:t xml:space="preserve">congatec, </w:t>
      </w:r>
      <w:r w:rsidRPr="00B31EB1">
        <w:rPr>
          <w:rFonts w:ascii="Hind107 Light" w:hAnsi="Hind107 Light" w:cs="Hind107 Light"/>
          <w:sz w:val="22"/>
          <w:szCs w:val="22"/>
          <w:lang w:val="en-US"/>
        </w:rPr>
        <w:t>a leading technology company for</w:t>
      </w:r>
      <w:r w:rsidRPr="001742A5">
        <w:rPr>
          <w:rFonts w:ascii="Hind107 Light" w:hAnsi="Hind107 Light" w:cs="Hind107 Light"/>
          <w:sz w:val="22"/>
          <w:szCs w:val="22"/>
          <w:lang w:val="en-US"/>
        </w:rPr>
        <w:t xml:space="preserve"> embedded computer modules, single board computers (SBCs) and embedded design &amp; manufacturing (EDM) services</w:t>
      </w:r>
      <w:r w:rsidRPr="001742A5">
        <w:rPr>
          <w:rFonts w:ascii="Hind107 Light" w:hAnsi="Hind107 Light" w:cs="Hind107 Light"/>
          <w:sz w:val="22"/>
          <w:szCs w:val="22"/>
          <w:lang w:val="en-GB"/>
        </w:rPr>
        <w:t xml:space="preserve">, </w:t>
      </w:r>
      <w:r>
        <w:rPr>
          <w:rFonts w:ascii="Hind107 Light" w:hAnsi="Hind107 Light" w:cs="Hind107 Light"/>
          <w:sz w:val="22"/>
          <w:szCs w:val="22"/>
          <w:lang w:val="en-GB"/>
        </w:rPr>
        <w:t>is presenting</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its new family of</w:t>
      </w:r>
      <w:r w:rsidRPr="001E503D">
        <w:rPr>
          <w:rFonts w:ascii="Hind107 Light" w:hAnsi="Hind107 Light" w:cs="Hind107 Light"/>
          <w:sz w:val="22"/>
          <w:szCs w:val="22"/>
          <w:lang w:val="en-GB"/>
        </w:rPr>
        <w:t xml:space="preserve"> highly scalable Thin Mini-ITX </w:t>
      </w:r>
      <w:r>
        <w:rPr>
          <w:rFonts w:ascii="Hind107 Light" w:hAnsi="Hind107 Light" w:cs="Hind107 Light"/>
          <w:sz w:val="22"/>
          <w:szCs w:val="22"/>
          <w:lang w:val="en-GB"/>
        </w:rPr>
        <w:t>boards</w:t>
      </w:r>
      <w:r w:rsidRPr="001E503D">
        <w:rPr>
          <w:rFonts w:ascii="Hind107 Light" w:hAnsi="Hind107 Light" w:cs="Hind107 Light"/>
          <w:sz w:val="22"/>
          <w:szCs w:val="22"/>
          <w:lang w:val="en-GB"/>
        </w:rPr>
        <w:t xml:space="preserve"> with </w:t>
      </w:r>
      <w:r>
        <w:rPr>
          <w:rFonts w:ascii="Hind107 Light" w:hAnsi="Hind107 Light" w:cs="Hind107 Light"/>
          <w:sz w:val="22"/>
          <w:szCs w:val="22"/>
          <w:lang w:val="en-GB"/>
        </w:rPr>
        <w:t>Intel</w:t>
      </w:r>
      <w:r w:rsidRPr="00CB0177">
        <w:rPr>
          <w:rFonts w:ascii="Hind107 Light" w:hAnsi="Hind107 Light" w:cs="Hind107 Light"/>
          <w:sz w:val="22"/>
          <w:szCs w:val="22"/>
          <w:lang w:val="en-GB"/>
        </w:rPr>
        <w:t>®</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processors</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at Embedded World</w:t>
      </w:r>
      <w:r w:rsidR="00BB61EA">
        <w:rPr>
          <w:rFonts w:ascii="Hind107 Light" w:hAnsi="Hind107 Light" w:cs="Hind107 Light"/>
          <w:sz w:val="22"/>
          <w:szCs w:val="22"/>
          <w:lang w:val="en-GB"/>
        </w:rPr>
        <w:t xml:space="preserve"> (</w:t>
      </w:r>
      <w:r w:rsidR="0076061F">
        <w:rPr>
          <w:rFonts w:ascii="Hind107 Light" w:hAnsi="Hind107 Light" w:cs="Hind107 Light"/>
          <w:sz w:val="22"/>
          <w:szCs w:val="22"/>
          <w:lang w:val="en-GB"/>
        </w:rPr>
        <w:t>hall 1, stand 358</w:t>
      </w:r>
      <w:r w:rsidR="00042C68">
        <w:rPr>
          <w:rFonts w:ascii="Hind107 Light" w:hAnsi="Hind107 Light" w:cs="Hind107 Light"/>
          <w:sz w:val="22"/>
          <w:szCs w:val="22"/>
          <w:lang w:val="en-GB"/>
        </w:rPr>
        <w:t>)</w:t>
      </w:r>
      <w:r w:rsidRPr="001E503D">
        <w:rPr>
          <w:rFonts w:ascii="Hind107 Light" w:hAnsi="Hind107 Light" w:cs="Hind107 Light"/>
          <w:sz w:val="22"/>
          <w:szCs w:val="22"/>
          <w:lang w:val="en-GB"/>
        </w:rPr>
        <w:t xml:space="preserve">. The new boards </w:t>
      </w:r>
      <w:r>
        <w:rPr>
          <w:rFonts w:ascii="Hind107 Light" w:hAnsi="Hind107 Light" w:cs="Hind107 Light"/>
          <w:sz w:val="22"/>
          <w:szCs w:val="22"/>
          <w:lang w:val="en-GB"/>
        </w:rPr>
        <w:t>stand out with their</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high scalability,</w:t>
      </w:r>
      <w:r w:rsidRPr="001E503D">
        <w:rPr>
          <w:rFonts w:ascii="Hind107 Light" w:hAnsi="Hind107 Light" w:cs="Hind107 Light"/>
          <w:sz w:val="22"/>
          <w:szCs w:val="22"/>
          <w:lang w:val="en-GB"/>
        </w:rPr>
        <w:t xml:space="preserve"> ranging from 2.0</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GHz Intel</w:t>
      </w:r>
      <w:r w:rsidRPr="00DD54E8">
        <w:rPr>
          <w:rFonts w:ascii="Hind107 Light" w:hAnsi="Hind107 Light" w:cs="Hind107 Light"/>
          <w:sz w:val="22"/>
          <w:szCs w:val="22"/>
          <w:lang w:val="en-GB"/>
        </w:rPr>
        <w:t>®</w:t>
      </w:r>
      <w:r w:rsidRPr="001E503D">
        <w:rPr>
          <w:rFonts w:ascii="Hind107 Light" w:hAnsi="Hind107 Light" w:cs="Hind107 Light"/>
          <w:sz w:val="22"/>
          <w:szCs w:val="22"/>
          <w:lang w:val="en-GB"/>
        </w:rPr>
        <w:t xml:space="preserve"> Celeron</w:t>
      </w:r>
      <w:r w:rsidRPr="00DD54E8">
        <w:rPr>
          <w:rFonts w:ascii="Hind107 Light" w:hAnsi="Hind107 Light" w:cs="Hind107 Light"/>
          <w:sz w:val="22"/>
          <w:szCs w:val="22"/>
          <w:lang w:val="en-GB"/>
        </w:rPr>
        <w:t>®</w:t>
      </w:r>
      <w:r w:rsidRPr="001E503D">
        <w:rPr>
          <w:rFonts w:ascii="Hind107 Light" w:hAnsi="Hind107 Light" w:cs="Hind107 Light"/>
          <w:sz w:val="22"/>
          <w:szCs w:val="22"/>
          <w:lang w:val="en-GB"/>
        </w:rPr>
        <w:t xml:space="preserve"> processor</w:t>
      </w:r>
      <w:r>
        <w:rPr>
          <w:rFonts w:ascii="Hind107 Light" w:hAnsi="Hind107 Light" w:cs="Hind107 Light"/>
          <w:sz w:val="22"/>
          <w:szCs w:val="22"/>
          <w:lang w:val="en-GB"/>
        </w:rPr>
        <w:t>s</w:t>
      </w:r>
      <w:r w:rsidRPr="001E503D">
        <w:rPr>
          <w:rFonts w:ascii="Hind107 Light" w:hAnsi="Hind107 Light" w:cs="Hind107 Light"/>
          <w:sz w:val="22"/>
          <w:szCs w:val="22"/>
          <w:lang w:val="en-GB"/>
        </w:rPr>
        <w:t xml:space="preserve"> up to 3.4</w:t>
      </w:r>
      <w:r w:rsidR="006B599E">
        <w:rPr>
          <w:rFonts w:ascii="Hind107 Light" w:hAnsi="Hind107 Light" w:cs="Hind107 Light"/>
          <w:sz w:val="22"/>
          <w:szCs w:val="22"/>
          <w:lang w:val="en-GB"/>
        </w:rPr>
        <w:t xml:space="preserve"> </w:t>
      </w:r>
      <w:r w:rsidRPr="001E503D">
        <w:rPr>
          <w:rFonts w:ascii="Hind107 Light" w:hAnsi="Hind107 Light" w:cs="Hind107 Light"/>
          <w:sz w:val="22"/>
          <w:szCs w:val="22"/>
          <w:lang w:val="en-GB"/>
        </w:rPr>
        <w:t xml:space="preserve">GHz </w:t>
      </w:r>
      <w:r>
        <w:rPr>
          <w:rFonts w:ascii="Hind107 Light" w:hAnsi="Hind107 Light" w:cs="Hind107 Light"/>
          <w:sz w:val="22"/>
          <w:szCs w:val="22"/>
          <w:lang w:val="en-GB"/>
        </w:rPr>
        <w:t>Intel</w:t>
      </w:r>
      <w:r w:rsidRPr="00C3057E">
        <w:rPr>
          <w:rFonts w:ascii="Hind107 Light" w:hAnsi="Hind107 Light" w:cs="Hind107 Light"/>
          <w:sz w:val="22"/>
          <w:szCs w:val="22"/>
          <w:lang w:val="en-GB"/>
        </w:rPr>
        <w:t>®</w:t>
      </w:r>
      <w:r>
        <w:rPr>
          <w:rFonts w:ascii="Hind107 Light" w:hAnsi="Hind107 Light" w:cs="Hind107 Light"/>
          <w:sz w:val="22"/>
          <w:szCs w:val="22"/>
          <w:lang w:val="en-GB"/>
        </w:rPr>
        <w:t xml:space="preserve"> Core™ </w:t>
      </w:r>
      <w:r w:rsidRPr="001E503D">
        <w:rPr>
          <w:rFonts w:ascii="Hind107 Light" w:hAnsi="Hind107 Light" w:cs="Hind107 Light"/>
          <w:sz w:val="22"/>
          <w:szCs w:val="22"/>
          <w:lang w:val="en-GB"/>
        </w:rPr>
        <w:t>i7 processor</w:t>
      </w:r>
      <w:r>
        <w:rPr>
          <w:rFonts w:ascii="Hind107 Light" w:hAnsi="Hind107 Light" w:cs="Hind107 Light"/>
          <w:sz w:val="22"/>
          <w:szCs w:val="22"/>
          <w:lang w:val="en-GB"/>
        </w:rPr>
        <w:t>s</w:t>
      </w:r>
      <w:r w:rsidRPr="001E503D">
        <w:rPr>
          <w:rFonts w:ascii="Hind107 Light" w:hAnsi="Hind107 Light" w:cs="Hind107 Light"/>
          <w:sz w:val="22"/>
          <w:szCs w:val="22"/>
          <w:lang w:val="en-GB"/>
        </w:rPr>
        <w:t xml:space="preserve">. The </w:t>
      </w:r>
      <w:r>
        <w:rPr>
          <w:rFonts w:ascii="Hind107 Light" w:hAnsi="Hind107 Light" w:cs="Hind107 Light"/>
          <w:sz w:val="22"/>
          <w:szCs w:val="22"/>
          <w:lang w:val="en-GB"/>
        </w:rPr>
        <w:t>industrial-grade</w:t>
      </w:r>
      <w:r w:rsidRPr="001E503D">
        <w:rPr>
          <w:rFonts w:ascii="Hind107 Light" w:hAnsi="Hind107 Light" w:cs="Hind107 Light"/>
          <w:sz w:val="22"/>
          <w:szCs w:val="22"/>
          <w:lang w:val="en-GB"/>
        </w:rPr>
        <w:t xml:space="preserve"> boards </w:t>
      </w:r>
      <w:r>
        <w:rPr>
          <w:rFonts w:ascii="Hind107 Light" w:hAnsi="Hind107 Light" w:cs="Hind107 Light"/>
          <w:sz w:val="22"/>
          <w:szCs w:val="22"/>
          <w:lang w:val="en-GB"/>
        </w:rPr>
        <w:t>further</w:t>
      </w:r>
      <w:r w:rsidRPr="001E503D">
        <w:rPr>
          <w:rFonts w:ascii="Hind107 Light" w:hAnsi="Hind107 Light" w:cs="Hind107 Light"/>
          <w:sz w:val="22"/>
          <w:szCs w:val="22"/>
          <w:lang w:val="en-GB"/>
        </w:rPr>
        <w:t xml:space="preserve"> offer a </w:t>
      </w:r>
      <w:r>
        <w:rPr>
          <w:rFonts w:ascii="Hind107 Light" w:hAnsi="Hind107 Light" w:cs="Hind107 Light"/>
          <w:sz w:val="22"/>
          <w:szCs w:val="22"/>
          <w:lang w:val="en-GB"/>
        </w:rPr>
        <w:t xml:space="preserve">fully </w:t>
      </w:r>
      <w:r w:rsidRPr="001E503D">
        <w:rPr>
          <w:rFonts w:ascii="Hind107 Light" w:hAnsi="Hind107 Light" w:cs="Hind107 Light"/>
          <w:sz w:val="22"/>
          <w:szCs w:val="22"/>
          <w:lang w:val="en-GB"/>
        </w:rPr>
        <w:t>configurable thermal design power</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TDP</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 xml:space="preserve">from </w:t>
      </w:r>
      <w:r w:rsidR="009A61E8">
        <w:rPr>
          <w:rFonts w:ascii="Hind107 Light" w:hAnsi="Hind107 Light" w:cs="Hind107 Light"/>
          <w:sz w:val="22"/>
          <w:szCs w:val="22"/>
          <w:lang w:val="en-GB"/>
        </w:rPr>
        <w:t>7.5</w:t>
      </w:r>
      <w:r w:rsidR="009A61E8" w:rsidRPr="001E503D">
        <w:rPr>
          <w:rFonts w:ascii="Hind107 Light" w:hAnsi="Hind107 Light" w:cs="Hind107 Light"/>
          <w:sz w:val="22"/>
          <w:szCs w:val="22"/>
          <w:lang w:val="en-GB"/>
        </w:rPr>
        <w:t xml:space="preserve"> to </w:t>
      </w:r>
      <w:r w:rsidR="00391A25">
        <w:rPr>
          <w:rFonts w:ascii="Hind107 Light" w:hAnsi="Hind107 Light" w:cs="Hind107 Light"/>
          <w:sz w:val="22"/>
          <w:szCs w:val="22"/>
          <w:lang w:val="en-GB"/>
        </w:rPr>
        <w:t>15</w:t>
      </w:r>
      <w:r w:rsidRPr="001E503D">
        <w:rPr>
          <w:rFonts w:ascii="Hind107 Light" w:hAnsi="Hind107 Light" w:cs="Hind107 Light"/>
          <w:sz w:val="22"/>
          <w:szCs w:val="22"/>
          <w:lang w:val="en-GB"/>
        </w:rPr>
        <w:t xml:space="preserve"> watts</w:t>
      </w:r>
      <w:r w:rsidR="009A61E8">
        <w:rPr>
          <w:rFonts w:ascii="Hind107 Light" w:hAnsi="Hind107 Light" w:cs="Hind107 Light"/>
          <w:sz w:val="22"/>
          <w:szCs w:val="22"/>
          <w:lang w:val="en-GB"/>
        </w:rPr>
        <w:t xml:space="preserve"> and</w:t>
      </w:r>
      <w:r w:rsidRPr="001E503D">
        <w:rPr>
          <w:rFonts w:ascii="Hind107 Light" w:hAnsi="Hind107 Light" w:cs="Hind107 Light"/>
          <w:sz w:val="22"/>
          <w:szCs w:val="22"/>
          <w:lang w:val="en-GB"/>
        </w:rPr>
        <w:t xml:space="preserve"> up to 32GB </w:t>
      </w:r>
      <w:r w:rsidR="007101E4">
        <w:rPr>
          <w:rFonts w:ascii="Hind107 Light" w:hAnsi="Hind107 Light" w:cs="Hind107 Light"/>
          <w:sz w:val="22"/>
          <w:szCs w:val="22"/>
          <w:lang w:val="en-GB"/>
        </w:rPr>
        <w:t xml:space="preserve">of </w:t>
      </w:r>
      <w:r w:rsidR="007101E4" w:rsidRPr="001E503D">
        <w:rPr>
          <w:rFonts w:ascii="Hind107 Light" w:hAnsi="Hind107 Light" w:cs="Hind107 Light"/>
          <w:sz w:val="22"/>
          <w:szCs w:val="22"/>
          <w:lang w:val="en-GB"/>
        </w:rPr>
        <w:t xml:space="preserve">DDR4 RAM </w:t>
      </w:r>
      <w:r w:rsidR="009A61E8">
        <w:rPr>
          <w:rFonts w:ascii="Hind107 Light" w:hAnsi="Hind107 Light" w:cs="Hind107 Light"/>
          <w:sz w:val="22"/>
          <w:szCs w:val="22"/>
          <w:lang w:val="en-GB"/>
        </w:rPr>
        <w:t>as well as</w:t>
      </w:r>
      <w:r w:rsidR="009A61E8" w:rsidRPr="001E503D">
        <w:rPr>
          <w:rFonts w:ascii="Hind107 Light" w:hAnsi="Hind107 Light" w:cs="Hind107 Light"/>
          <w:sz w:val="22"/>
          <w:szCs w:val="22"/>
          <w:lang w:val="en-GB"/>
        </w:rPr>
        <w:t xml:space="preserve"> </w:t>
      </w:r>
      <w:r w:rsidRPr="001E503D">
        <w:rPr>
          <w:rFonts w:ascii="Hind107 Light" w:hAnsi="Hind107 Light" w:cs="Hind107 Light"/>
          <w:sz w:val="22"/>
          <w:szCs w:val="22"/>
          <w:lang w:val="en-GB"/>
        </w:rPr>
        <w:t xml:space="preserve">4K multiscreen support. These advantages </w:t>
      </w:r>
      <w:r>
        <w:rPr>
          <w:rFonts w:ascii="Hind107 Light" w:hAnsi="Hind107 Light" w:cs="Hind107 Light"/>
          <w:sz w:val="22"/>
          <w:szCs w:val="22"/>
          <w:lang w:val="en-GB"/>
        </w:rPr>
        <w:t>come in tandem</w:t>
      </w:r>
      <w:r w:rsidRPr="001E503D">
        <w:rPr>
          <w:rFonts w:ascii="Hind107 Light" w:hAnsi="Hind107 Light" w:cs="Hind107 Light"/>
          <w:sz w:val="22"/>
          <w:szCs w:val="22"/>
          <w:lang w:val="en-GB"/>
        </w:rPr>
        <w:t xml:space="preserve"> with a comprehensive </w:t>
      </w:r>
      <w:r>
        <w:rPr>
          <w:rFonts w:ascii="Hind107 Light" w:hAnsi="Hind107 Light" w:cs="Hind107 Light"/>
          <w:sz w:val="22"/>
          <w:szCs w:val="22"/>
          <w:lang w:val="en-GB"/>
        </w:rPr>
        <w:t>set</w:t>
      </w:r>
      <w:r w:rsidRPr="001E503D">
        <w:rPr>
          <w:rFonts w:ascii="Hind107 Light" w:hAnsi="Hind107 Light" w:cs="Hind107 Light"/>
          <w:sz w:val="22"/>
          <w:szCs w:val="22"/>
          <w:lang w:val="en-GB"/>
        </w:rPr>
        <w:t xml:space="preserve"> of interfaces </w:t>
      </w:r>
      <w:r>
        <w:rPr>
          <w:rFonts w:ascii="Hind107 Light" w:hAnsi="Hind107 Light" w:cs="Hind107 Light"/>
          <w:sz w:val="22"/>
          <w:szCs w:val="22"/>
          <w:lang w:val="en-GB"/>
        </w:rPr>
        <w:t>for the direct connection of</w:t>
      </w:r>
      <w:r w:rsidRPr="001E503D">
        <w:rPr>
          <w:rFonts w:ascii="Hind107 Light" w:hAnsi="Hind107 Light" w:cs="Hind107 Light"/>
          <w:sz w:val="22"/>
          <w:szCs w:val="22"/>
          <w:lang w:val="en-GB"/>
        </w:rPr>
        <w:t xml:space="preserve"> various industry-specific extensions such as SIM cards, </w:t>
      </w:r>
      <w:r>
        <w:rPr>
          <w:rFonts w:ascii="Hind107 Light" w:hAnsi="Hind107 Light" w:cs="Hind107 Light"/>
          <w:sz w:val="22"/>
          <w:szCs w:val="22"/>
          <w:lang w:val="en-GB"/>
        </w:rPr>
        <w:t>low-cost</w:t>
      </w:r>
      <w:r w:rsidRPr="001E503D">
        <w:rPr>
          <w:rFonts w:ascii="Hind107 Light" w:hAnsi="Hind107 Light" w:cs="Hind107 Light"/>
          <w:sz w:val="22"/>
          <w:szCs w:val="22"/>
          <w:lang w:val="en-GB"/>
        </w:rPr>
        <w:t xml:space="preserve"> CMOS cameras </w:t>
      </w:r>
      <w:r>
        <w:rPr>
          <w:rFonts w:ascii="Hind107 Light" w:hAnsi="Hind107 Light" w:cs="Hind107 Light"/>
          <w:sz w:val="22"/>
          <w:szCs w:val="22"/>
          <w:lang w:val="en-GB"/>
        </w:rPr>
        <w:t>as well as</w:t>
      </w:r>
      <w:r w:rsidRPr="001E503D">
        <w:rPr>
          <w:rFonts w:ascii="Hind107 Light" w:hAnsi="Hind107 Light" w:cs="Hind107 Light"/>
          <w:sz w:val="22"/>
          <w:szCs w:val="22"/>
          <w:lang w:val="en-GB"/>
        </w:rPr>
        <w:t xml:space="preserve"> cash and card terminals. </w:t>
      </w:r>
      <w:r>
        <w:rPr>
          <w:rFonts w:ascii="Hind107 Light" w:hAnsi="Hind107 Light" w:cs="Hind107 Light"/>
          <w:sz w:val="22"/>
          <w:szCs w:val="22"/>
          <w:lang w:val="en-GB"/>
        </w:rPr>
        <w:t xml:space="preserve">Also on the plus side, the boards feature a </w:t>
      </w:r>
      <w:r w:rsidRPr="001E503D">
        <w:rPr>
          <w:rFonts w:ascii="Hind107 Light" w:hAnsi="Hind107 Light" w:cs="Hind107 Light"/>
          <w:sz w:val="22"/>
          <w:szCs w:val="22"/>
          <w:lang w:val="en-GB"/>
        </w:rPr>
        <w:t>long-term availability of 7</w:t>
      </w:r>
      <w:r w:rsidR="00391A25">
        <w:rPr>
          <w:rFonts w:ascii="Hind107 Light" w:hAnsi="Hind107 Light" w:cs="Hind107 Light"/>
          <w:sz w:val="22"/>
          <w:szCs w:val="22"/>
          <w:lang w:val="en-GB"/>
        </w:rPr>
        <w:t>+</w:t>
      </w:r>
      <w:r w:rsidRPr="001E503D">
        <w:rPr>
          <w:rFonts w:ascii="Hind107 Light" w:hAnsi="Hind107 Light" w:cs="Hind107 Light"/>
          <w:sz w:val="22"/>
          <w:szCs w:val="22"/>
          <w:lang w:val="en-GB"/>
        </w:rPr>
        <w:t xml:space="preserve"> years and </w:t>
      </w:r>
      <w:r>
        <w:rPr>
          <w:rFonts w:ascii="Hind107 Light" w:hAnsi="Hind107 Light" w:cs="Hind107 Light"/>
          <w:sz w:val="22"/>
          <w:szCs w:val="22"/>
          <w:lang w:val="en-GB"/>
        </w:rPr>
        <w:t xml:space="preserve">a rugged design to withstand </w:t>
      </w:r>
      <w:r w:rsidRPr="001E503D">
        <w:rPr>
          <w:rFonts w:ascii="Hind107 Light" w:hAnsi="Hind107 Light" w:cs="Hind107 Light"/>
          <w:sz w:val="22"/>
          <w:szCs w:val="22"/>
          <w:lang w:val="en-GB"/>
        </w:rPr>
        <w:t xml:space="preserve">harsh </w:t>
      </w:r>
      <w:r w:rsidRPr="001E503D">
        <w:rPr>
          <w:rFonts w:ascii="Hind107 Light" w:hAnsi="Hind107 Light" w:cs="Hind107 Light"/>
          <w:sz w:val="22"/>
          <w:szCs w:val="22"/>
          <w:lang w:val="en-GB"/>
        </w:rPr>
        <w:lastRenderedPageBreak/>
        <w:t xml:space="preserve">environments. </w:t>
      </w:r>
      <w:r>
        <w:rPr>
          <w:rFonts w:ascii="Hind107 Light" w:hAnsi="Hind107 Light" w:cs="Hind107 Light"/>
          <w:sz w:val="22"/>
          <w:szCs w:val="22"/>
          <w:lang w:val="en-GB"/>
        </w:rPr>
        <w:t xml:space="preserve">For </w:t>
      </w:r>
      <w:r w:rsidRPr="001E503D">
        <w:rPr>
          <w:rFonts w:ascii="Hind107 Light" w:hAnsi="Hind107 Light" w:cs="Hind107 Light"/>
          <w:sz w:val="22"/>
          <w:szCs w:val="22"/>
          <w:lang w:val="en-GB"/>
        </w:rPr>
        <w:t>OEM</w:t>
      </w:r>
      <w:r>
        <w:rPr>
          <w:rFonts w:ascii="Hind107 Light" w:hAnsi="Hind107 Light" w:cs="Hind107 Light"/>
          <w:sz w:val="22"/>
          <w:szCs w:val="22"/>
          <w:lang w:val="en-GB"/>
        </w:rPr>
        <w:t>s these</w:t>
      </w:r>
      <w:r w:rsidRPr="001E503D">
        <w:rPr>
          <w:rFonts w:ascii="Hind107 Light" w:hAnsi="Hind107 Light" w:cs="Hind107 Light"/>
          <w:sz w:val="22"/>
          <w:szCs w:val="22"/>
          <w:lang w:val="en-GB"/>
        </w:rPr>
        <w:t xml:space="preserve"> benefit</w:t>
      </w:r>
      <w:r>
        <w:rPr>
          <w:rFonts w:ascii="Hind107 Light" w:hAnsi="Hind107 Light" w:cs="Hind107 Light"/>
          <w:sz w:val="22"/>
          <w:szCs w:val="22"/>
          <w:lang w:val="en-GB"/>
        </w:rPr>
        <w:t>s</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translate into easier</w:t>
      </w:r>
      <w:r w:rsidRPr="001E503D">
        <w:rPr>
          <w:rFonts w:ascii="Hind107 Light" w:hAnsi="Hind107 Light" w:cs="Hind107 Light"/>
          <w:sz w:val="22"/>
          <w:szCs w:val="22"/>
          <w:lang w:val="en-GB"/>
        </w:rPr>
        <w:t xml:space="preserve"> design-in and </w:t>
      </w:r>
      <w:r>
        <w:rPr>
          <w:rFonts w:ascii="Hind107 Light" w:hAnsi="Hind107 Light" w:cs="Hind107 Light"/>
          <w:sz w:val="22"/>
          <w:szCs w:val="22"/>
          <w:lang w:val="en-GB"/>
        </w:rPr>
        <w:t>a more time-</w:t>
      </w:r>
      <w:r w:rsidRPr="001E503D">
        <w:rPr>
          <w:rFonts w:ascii="Hind107 Light" w:hAnsi="Hind107 Light" w:cs="Hind107 Light"/>
          <w:sz w:val="22"/>
          <w:szCs w:val="22"/>
          <w:lang w:val="en-GB"/>
        </w:rPr>
        <w:t xml:space="preserve"> and cost-efficient product development</w:t>
      </w:r>
      <w:r>
        <w:rPr>
          <w:rFonts w:ascii="Hind107 Light" w:hAnsi="Hind107 Light" w:cs="Hind107 Light"/>
          <w:sz w:val="22"/>
          <w:szCs w:val="22"/>
          <w:lang w:val="en-GB"/>
        </w:rPr>
        <w:t xml:space="preserve"> process</w:t>
      </w:r>
      <w:r w:rsidRPr="001E503D">
        <w:rPr>
          <w:rFonts w:ascii="Hind107 Light" w:hAnsi="Hind107 Light" w:cs="Hind107 Light"/>
          <w:sz w:val="22"/>
          <w:szCs w:val="22"/>
          <w:lang w:val="en-GB"/>
        </w:rPr>
        <w:t>.</w:t>
      </w:r>
    </w:p>
    <w:p w:rsidR="000351DE" w:rsidRPr="001E503D" w:rsidRDefault="000351DE" w:rsidP="000351DE">
      <w:pPr>
        <w:spacing w:before="240" w:line="360" w:lineRule="auto"/>
        <w:rPr>
          <w:rFonts w:ascii="Hind107 Light" w:hAnsi="Hind107 Light" w:cs="Hind107 Light"/>
          <w:sz w:val="22"/>
          <w:szCs w:val="22"/>
          <w:lang w:val="en-GB"/>
        </w:rPr>
      </w:pPr>
    </w:p>
    <w:p w:rsidR="000351DE" w:rsidRDefault="000351DE" w:rsidP="000351DE">
      <w:pPr>
        <w:spacing w:line="360" w:lineRule="auto"/>
        <w:rPr>
          <w:rFonts w:ascii="Hind107 Light" w:hAnsi="Hind107 Light" w:cs="Hind107 Light"/>
          <w:sz w:val="22"/>
          <w:szCs w:val="22"/>
          <w:lang w:val="en-GB"/>
        </w:rPr>
      </w:pPr>
      <w:r>
        <w:rPr>
          <w:rFonts w:ascii="Hind107 Light" w:hAnsi="Hind107 Light" w:cs="Hind107 Light"/>
          <w:sz w:val="22"/>
          <w:szCs w:val="22"/>
          <w:lang w:val="en-GB"/>
        </w:rPr>
        <w:t>Thanks</w:t>
      </w:r>
      <w:r w:rsidRPr="001E503D">
        <w:rPr>
          <w:rFonts w:ascii="Hind107 Light" w:hAnsi="Hind107 Light" w:cs="Hind107 Light"/>
          <w:sz w:val="22"/>
          <w:szCs w:val="22"/>
          <w:lang w:val="en-GB"/>
        </w:rPr>
        <w:t xml:space="preserve"> to </w:t>
      </w:r>
      <w:r>
        <w:rPr>
          <w:rFonts w:ascii="Hind107 Light" w:hAnsi="Hind107 Light" w:cs="Hind107 Light"/>
          <w:sz w:val="22"/>
          <w:szCs w:val="22"/>
          <w:lang w:val="en-GB"/>
        </w:rPr>
        <w:t>their</w:t>
      </w:r>
      <w:r w:rsidRPr="001E503D">
        <w:rPr>
          <w:rFonts w:ascii="Hind107 Light" w:hAnsi="Hind107 Light" w:cs="Hind107 Light"/>
          <w:sz w:val="22"/>
          <w:szCs w:val="22"/>
          <w:lang w:val="en-GB"/>
        </w:rPr>
        <w:t xml:space="preserve"> high scalability the new conga-IC170 Thin Mini-ITX boards are ideal for </w:t>
      </w:r>
      <w:r>
        <w:rPr>
          <w:rFonts w:ascii="Hind107 Light" w:hAnsi="Hind107 Light" w:cs="Hind107 Light"/>
          <w:sz w:val="22"/>
          <w:szCs w:val="22"/>
          <w:lang w:val="en-GB"/>
        </w:rPr>
        <w:t>a wide variety of</w:t>
      </w:r>
      <w:r w:rsidRPr="001E503D">
        <w:rPr>
          <w:rFonts w:ascii="Hind107 Light" w:hAnsi="Hind107 Light" w:cs="Hind107 Light"/>
          <w:sz w:val="22"/>
          <w:szCs w:val="22"/>
          <w:lang w:val="en-GB"/>
        </w:rPr>
        <w:t xml:space="preserve"> industrial applications. </w:t>
      </w:r>
      <w:r>
        <w:rPr>
          <w:rFonts w:ascii="Hind107 Light" w:hAnsi="Hind107 Light" w:cs="Hind107 Light"/>
          <w:sz w:val="22"/>
          <w:szCs w:val="22"/>
          <w:lang w:val="en-GB"/>
        </w:rPr>
        <w:t xml:space="preserve">These range from fanless HMIs, control and SCADA systems, </w:t>
      </w:r>
      <w:r w:rsidRPr="001E503D">
        <w:rPr>
          <w:rFonts w:ascii="Hind107 Light" w:hAnsi="Hind107 Light" w:cs="Hind107 Light"/>
          <w:sz w:val="22"/>
          <w:szCs w:val="22"/>
          <w:lang w:val="en-GB"/>
        </w:rPr>
        <w:t xml:space="preserve">powerful and robust kiosk </w:t>
      </w:r>
      <w:r>
        <w:rPr>
          <w:rFonts w:ascii="Hind107 Light" w:hAnsi="Hind107 Light" w:cs="Hind107 Light"/>
          <w:sz w:val="22"/>
          <w:szCs w:val="22"/>
          <w:lang w:val="en-GB"/>
        </w:rPr>
        <w:t>or</w:t>
      </w:r>
      <w:r w:rsidRPr="001E503D">
        <w:rPr>
          <w:rFonts w:ascii="Hind107 Light" w:hAnsi="Hind107 Light" w:cs="Hind107 Light"/>
          <w:sz w:val="22"/>
          <w:szCs w:val="22"/>
          <w:lang w:val="en-GB"/>
        </w:rPr>
        <w:t xml:space="preserve"> retail systems</w:t>
      </w:r>
      <w:r>
        <w:rPr>
          <w:rFonts w:ascii="Hind107 Light" w:hAnsi="Hind107 Light" w:cs="Hind107 Light"/>
          <w:sz w:val="22"/>
          <w:szCs w:val="22"/>
          <w:lang w:val="en-GB"/>
        </w:rPr>
        <w:t>,</w:t>
      </w:r>
      <w:r w:rsidRPr="001E503D">
        <w:rPr>
          <w:rFonts w:ascii="Hind107 Light" w:hAnsi="Hind107 Light" w:cs="Hind107 Light"/>
          <w:sz w:val="22"/>
          <w:szCs w:val="22"/>
          <w:lang w:val="en-GB"/>
        </w:rPr>
        <w:t xml:space="preserve"> to slot machines and digital signage. Due to their </w:t>
      </w:r>
      <w:r>
        <w:rPr>
          <w:rFonts w:ascii="Hind107 Light" w:hAnsi="Hind107 Light" w:cs="Hind107 Light"/>
          <w:sz w:val="22"/>
          <w:szCs w:val="22"/>
          <w:lang w:val="en-GB"/>
        </w:rPr>
        <w:t>flat design</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with a height of</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just</w:t>
      </w:r>
      <w:r w:rsidRPr="001E503D">
        <w:rPr>
          <w:rFonts w:ascii="Hind107 Light" w:hAnsi="Hind107 Light" w:cs="Hind107 Light"/>
          <w:sz w:val="22"/>
          <w:szCs w:val="22"/>
          <w:lang w:val="en-GB"/>
        </w:rPr>
        <w:t xml:space="preserve"> 20 millimetres, they </w:t>
      </w:r>
      <w:r>
        <w:rPr>
          <w:rFonts w:ascii="Hind107 Light" w:hAnsi="Hind107 Light" w:cs="Hind107 Light"/>
          <w:sz w:val="22"/>
          <w:szCs w:val="22"/>
          <w:lang w:val="en-GB"/>
        </w:rPr>
        <w:t>are also suitable for</w:t>
      </w:r>
      <w:r w:rsidRPr="001E503D">
        <w:rPr>
          <w:rFonts w:ascii="Hind107 Light" w:hAnsi="Hind107 Light" w:cs="Hind107 Light"/>
          <w:sz w:val="22"/>
          <w:szCs w:val="22"/>
          <w:lang w:val="en-GB"/>
        </w:rPr>
        <w:t xml:space="preserve"> extremely slim panel and industrial All-in-One PC </w:t>
      </w:r>
      <w:r>
        <w:rPr>
          <w:rFonts w:ascii="Hind107 Light" w:hAnsi="Hind107 Light" w:cs="Hind107 Light"/>
          <w:sz w:val="22"/>
          <w:szCs w:val="22"/>
          <w:lang w:val="en-GB"/>
        </w:rPr>
        <w:t>designs. The o</w:t>
      </w:r>
      <w:r w:rsidRPr="001E503D">
        <w:rPr>
          <w:rFonts w:ascii="Hind107 Light" w:hAnsi="Hind107 Light" w:cs="Hind107 Light"/>
          <w:sz w:val="22"/>
          <w:szCs w:val="22"/>
          <w:lang w:val="en-GB"/>
        </w:rPr>
        <w:t xml:space="preserve">ptional Smart Battery support </w:t>
      </w:r>
      <w:r>
        <w:rPr>
          <w:rFonts w:ascii="Hind107 Light" w:hAnsi="Hind107 Light" w:cs="Hind107 Light"/>
          <w:sz w:val="22"/>
          <w:szCs w:val="22"/>
          <w:lang w:val="en-GB"/>
        </w:rPr>
        <w:t>expands</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the</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range</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 xml:space="preserve">of implementations to include </w:t>
      </w:r>
      <w:r w:rsidRPr="001E503D">
        <w:rPr>
          <w:rFonts w:ascii="Hind107 Light" w:hAnsi="Hind107 Light" w:cs="Hind107 Light"/>
          <w:sz w:val="22"/>
          <w:szCs w:val="22"/>
          <w:lang w:val="en-GB"/>
        </w:rPr>
        <w:t xml:space="preserve">even portable, battery-powered applications such as </w:t>
      </w:r>
      <w:r>
        <w:rPr>
          <w:rFonts w:ascii="Hind107 Light" w:hAnsi="Hind107 Light" w:cs="Hind107 Light"/>
          <w:sz w:val="22"/>
          <w:szCs w:val="22"/>
          <w:lang w:val="en-GB"/>
        </w:rPr>
        <w:t>mobile</w:t>
      </w:r>
      <w:r w:rsidRPr="001E503D">
        <w:rPr>
          <w:rFonts w:ascii="Hind107 Light" w:hAnsi="Hind107 Light" w:cs="Hind107 Light"/>
          <w:sz w:val="22"/>
          <w:szCs w:val="22"/>
          <w:lang w:val="en-GB"/>
        </w:rPr>
        <w:t xml:space="preserve"> ultrasound equipment in medical technology. </w:t>
      </w:r>
      <w:r>
        <w:rPr>
          <w:rFonts w:ascii="Hind107 Light" w:hAnsi="Hind107 Light" w:cs="Hind107 Light"/>
          <w:sz w:val="22"/>
          <w:szCs w:val="22"/>
          <w:lang w:val="en-GB"/>
        </w:rPr>
        <w:t>The</w:t>
      </w:r>
      <w:r w:rsidRPr="001E503D">
        <w:rPr>
          <w:rFonts w:ascii="Hind107 Light" w:hAnsi="Hind107 Light" w:cs="Hind107 Light"/>
          <w:sz w:val="22"/>
          <w:szCs w:val="22"/>
          <w:lang w:val="en-GB"/>
        </w:rPr>
        <w:t xml:space="preserve"> integrated board management controller and </w:t>
      </w:r>
      <w:r>
        <w:rPr>
          <w:rFonts w:ascii="Hind107 Light" w:hAnsi="Hind107 Light" w:cs="Hind107 Light"/>
          <w:sz w:val="22"/>
          <w:szCs w:val="22"/>
          <w:lang w:val="en-GB"/>
        </w:rPr>
        <w:t>support for Intel</w:t>
      </w:r>
      <w:r w:rsidRPr="006426A8">
        <w:rPr>
          <w:rFonts w:ascii="Hind107 Light" w:hAnsi="Hind107 Light" w:cs="Hind107 Light"/>
          <w:sz w:val="22"/>
          <w:szCs w:val="22"/>
          <w:lang w:val="en-GB"/>
        </w:rPr>
        <w:t>®</w:t>
      </w:r>
      <w:r>
        <w:rPr>
          <w:rFonts w:ascii="Hind107 Light" w:hAnsi="Hind107 Light" w:cs="Hind107 Light"/>
          <w:sz w:val="22"/>
          <w:szCs w:val="22"/>
          <w:lang w:val="en-GB"/>
        </w:rPr>
        <w:t xml:space="preserve"> vPro</w:t>
      </w:r>
      <w:r w:rsidRPr="001E503D">
        <w:rPr>
          <w:rFonts w:ascii="Hind107 Light" w:hAnsi="Hind107 Light" w:cs="Hind107 Light"/>
          <w:sz w:val="22"/>
          <w:szCs w:val="22"/>
          <w:lang w:val="en-GB"/>
        </w:rPr>
        <w:t>™ technology with Intel</w:t>
      </w:r>
      <w:r w:rsidRPr="00EE63A1">
        <w:rPr>
          <w:rFonts w:ascii="Hind107 Light" w:hAnsi="Hind107 Light" w:cs="Hind107 Light"/>
          <w:sz w:val="22"/>
          <w:szCs w:val="22"/>
          <w:lang w:val="en-GB"/>
        </w:rPr>
        <w:t>®</w:t>
      </w:r>
      <w:r w:rsidRPr="001E503D">
        <w:rPr>
          <w:rFonts w:ascii="Hind107 Light" w:hAnsi="Hind107 Light" w:cs="Hind107 Light"/>
          <w:sz w:val="22"/>
          <w:szCs w:val="22"/>
          <w:lang w:val="en-GB"/>
        </w:rPr>
        <w:t xml:space="preserve"> Active Management Technology (Intel</w:t>
      </w:r>
      <w:r w:rsidRPr="00C3057E">
        <w:rPr>
          <w:rFonts w:ascii="Hind107 Light" w:hAnsi="Hind107 Light" w:cs="Hind107 Light"/>
          <w:sz w:val="22"/>
          <w:szCs w:val="22"/>
          <w:lang w:val="en-GB"/>
        </w:rPr>
        <w:t>®</w:t>
      </w:r>
      <w:r w:rsidRPr="001E503D">
        <w:rPr>
          <w:rFonts w:ascii="Hind107 Light" w:hAnsi="Hind107 Light" w:cs="Hind107 Light"/>
          <w:sz w:val="22"/>
          <w:szCs w:val="22"/>
          <w:lang w:val="en-GB"/>
        </w:rPr>
        <w:t xml:space="preserve"> AMT) increase the reliability of distributed IoT system installations and </w:t>
      </w:r>
      <w:r>
        <w:rPr>
          <w:rFonts w:ascii="Hind107 Light" w:hAnsi="Hind107 Light" w:cs="Hind107 Light"/>
          <w:sz w:val="22"/>
          <w:szCs w:val="22"/>
          <w:lang w:val="en-GB"/>
        </w:rPr>
        <w:t>in many cases</w:t>
      </w:r>
      <w:r w:rsidRPr="001E503D">
        <w:rPr>
          <w:rFonts w:ascii="Hind107 Light" w:hAnsi="Hind107 Light" w:cs="Hind107 Light"/>
          <w:sz w:val="22"/>
          <w:szCs w:val="22"/>
          <w:lang w:val="en-GB"/>
        </w:rPr>
        <w:t xml:space="preserve"> make on-site maintenance unnecessary.</w:t>
      </w:r>
    </w:p>
    <w:p w:rsidR="000351DE" w:rsidRPr="001E503D" w:rsidRDefault="000351DE" w:rsidP="000351DE">
      <w:pPr>
        <w:spacing w:line="360" w:lineRule="auto"/>
        <w:rPr>
          <w:rFonts w:ascii="Hind107 Light" w:hAnsi="Hind107 Light" w:cs="Hind107 Light"/>
          <w:sz w:val="22"/>
          <w:szCs w:val="22"/>
          <w:lang w:val="en-GB"/>
        </w:rPr>
      </w:pPr>
    </w:p>
    <w:p w:rsidR="000351DE" w:rsidRPr="00E134A9" w:rsidRDefault="000351DE" w:rsidP="000351DE">
      <w:pPr>
        <w:spacing w:line="360" w:lineRule="auto"/>
        <w:rPr>
          <w:rFonts w:ascii="Hind107 Light" w:hAnsi="Hind107 Light" w:cs="Hind107 Light"/>
          <w:b/>
          <w:sz w:val="22"/>
          <w:szCs w:val="22"/>
          <w:lang w:val="en-GB"/>
        </w:rPr>
      </w:pPr>
      <w:r w:rsidRPr="00E134A9">
        <w:rPr>
          <w:rFonts w:ascii="Hind107 Light" w:hAnsi="Hind107 Light" w:cs="Hind107 Light"/>
          <w:b/>
          <w:sz w:val="22"/>
          <w:szCs w:val="22"/>
          <w:lang w:val="en-GB"/>
        </w:rPr>
        <w:t>The feature set in detail</w:t>
      </w:r>
    </w:p>
    <w:p w:rsidR="000351DE" w:rsidRDefault="000351DE" w:rsidP="000351DE">
      <w:pPr>
        <w:spacing w:line="360" w:lineRule="auto"/>
        <w:rPr>
          <w:rFonts w:ascii="Hind107 Light" w:hAnsi="Hind107 Light" w:cs="Hind107 Light"/>
          <w:sz w:val="22"/>
          <w:szCs w:val="22"/>
          <w:lang w:val="en-GB"/>
        </w:rPr>
      </w:pPr>
      <w:r w:rsidRPr="001E503D">
        <w:rPr>
          <w:rFonts w:ascii="Hind107 Light" w:hAnsi="Hind107 Light" w:cs="Hind107 Light"/>
          <w:sz w:val="22"/>
          <w:szCs w:val="22"/>
          <w:lang w:val="en-GB"/>
        </w:rPr>
        <w:t xml:space="preserve">The conga-IC170 Thin Mini-ITX boards are equipped with the dual-core </w:t>
      </w:r>
      <w:r w:rsidR="006B6B0B">
        <w:rPr>
          <w:rFonts w:ascii="Hind107 Light" w:hAnsi="Hind107 Light" w:cs="Hind107 Light"/>
          <w:sz w:val="22"/>
          <w:szCs w:val="22"/>
          <w:lang w:val="en-GB"/>
        </w:rPr>
        <w:t>U-series</w:t>
      </w:r>
      <w:r w:rsidR="000F7EA1" w:rsidRPr="001E503D">
        <w:rPr>
          <w:rFonts w:ascii="Hind107 Light" w:hAnsi="Hind107 Light" w:cs="Hind107 Light"/>
          <w:sz w:val="22"/>
          <w:szCs w:val="22"/>
          <w:lang w:val="en-GB"/>
        </w:rPr>
        <w:t xml:space="preserve"> </w:t>
      </w:r>
      <w:r w:rsidRPr="001E503D">
        <w:rPr>
          <w:rFonts w:ascii="Hind107 Light" w:hAnsi="Hind107 Light" w:cs="Hind107 Light"/>
          <w:sz w:val="22"/>
          <w:szCs w:val="22"/>
          <w:lang w:val="en-GB"/>
        </w:rPr>
        <w:t xml:space="preserve">SoC </w:t>
      </w:r>
      <w:r>
        <w:rPr>
          <w:rFonts w:ascii="Hind107 Light" w:hAnsi="Hind107 Light" w:cs="Hind107 Light"/>
          <w:sz w:val="22"/>
          <w:szCs w:val="22"/>
          <w:lang w:val="en-GB"/>
        </w:rPr>
        <w:t>versions</w:t>
      </w:r>
      <w:r w:rsidRPr="001E503D">
        <w:rPr>
          <w:rFonts w:ascii="Hind107 Light" w:hAnsi="Hind107 Light" w:cs="Hind107 Light"/>
          <w:sz w:val="22"/>
          <w:szCs w:val="22"/>
          <w:lang w:val="en-GB"/>
        </w:rPr>
        <w:t xml:space="preserve"> of </w:t>
      </w:r>
      <w:r>
        <w:rPr>
          <w:rFonts w:ascii="Hind107 Light" w:hAnsi="Hind107 Light" w:cs="Hind107 Light"/>
          <w:sz w:val="22"/>
          <w:szCs w:val="22"/>
          <w:lang w:val="en-GB"/>
        </w:rPr>
        <w:t>the 6th</w:t>
      </w:r>
      <w:r w:rsidRPr="001E503D">
        <w:rPr>
          <w:rFonts w:ascii="Hind107 Light" w:hAnsi="Hind107 Light" w:cs="Hind107 Light"/>
          <w:sz w:val="22"/>
          <w:szCs w:val="22"/>
          <w:lang w:val="en-GB"/>
        </w:rPr>
        <w:t xml:space="preserve"> generation </w:t>
      </w:r>
      <w:r>
        <w:rPr>
          <w:rFonts w:ascii="Hind107 Light" w:hAnsi="Hind107 Light" w:cs="Hind107 Light"/>
          <w:sz w:val="22"/>
          <w:szCs w:val="22"/>
          <w:lang w:val="en-GB"/>
        </w:rPr>
        <w:t>Intel</w:t>
      </w:r>
      <w:r w:rsidRPr="00C3057E">
        <w:rPr>
          <w:rFonts w:ascii="Hind107 Light" w:hAnsi="Hind107 Light" w:cs="Hind107 Light"/>
          <w:sz w:val="22"/>
          <w:szCs w:val="22"/>
          <w:lang w:val="en-GB"/>
        </w:rPr>
        <w:t>®</w:t>
      </w:r>
      <w:r>
        <w:rPr>
          <w:rFonts w:ascii="Hind107 Light" w:hAnsi="Hind107 Light" w:cs="Hind107 Light"/>
          <w:sz w:val="22"/>
          <w:szCs w:val="22"/>
          <w:lang w:val="en-GB"/>
        </w:rPr>
        <w:t xml:space="preserve"> Core™ processors</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The</w:t>
      </w:r>
      <w:r w:rsidRPr="001E503D">
        <w:rPr>
          <w:rFonts w:ascii="Hind107 Light" w:hAnsi="Hind107 Light" w:cs="Hind107 Light"/>
          <w:sz w:val="22"/>
          <w:szCs w:val="22"/>
          <w:lang w:val="en-GB"/>
        </w:rPr>
        <w:t xml:space="preserve"> scale </w:t>
      </w:r>
      <w:r>
        <w:rPr>
          <w:rFonts w:ascii="Hind107 Light" w:hAnsi="Hind107 Light" w:cs="Hind107 Light"/>
          <w:sz w:val="22"/>
          <w:szCs w:val="22"/>
          <w:lang w:val="en-GB"/>
        </w:rPr>
        <w:t>starts with</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 xml:space="preserve">the </w:t>
      </w:r>
      <w:r w:rsidRPr="001E503D">
        <w:rPr>
          <w:rFonts w:ascii="Hind107 Light" w:hAnsi="Hind107 Light" w:cs="Hind107 Light"/>
          <w:sz w:val="22"/>
          <w:szCs w:val="22"/>
          <w:lang w:val="en-GB"/>
        </w:rPr>
        <w:t xml:space="preserve">entry-level 2.0GHz </w:t>
      </w:r>
      <w:r>
        <w:rPr>
          <w:rFonts w:ascii="Hind107 Light" w:hAnsi="Hind107 Light" w:cs="Hind107 Light"/>
          <w:sz w:val="22"/>
          <w:szCs w:val="22"/>
          <w:lang w:val="en-GB"/>
        </w:rPr>
        <w:t>Intel</w:t>
      </w:r>
      <w:r w:rsidRPr="00DF7ADA">
        <w:rPr>
          <w:rFonts w:ascii="Hind107 Light" w:hAnsi="Hind107 Light" w:cs="Hind107 Light"/>
          <w:sz w:val="22"/>
          <w:szCs w:val="22"/>
          <w:lang w:val="en-GB"/>
        </w:rPr>
        <w:t>®</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Celeron</w:t>
      </w:r>
      <w:r w:rsidR="00307482">
        <w:rPr>
          <w:rFonts w:ascii="Hind107 Light" w:hAnsi="Hind107 Light" w:cs="Hind107 Light"/>
          <w:sz w:val="22"/>
          <w:szCs w:val="22"/>
          <w:lang w:val="en-GB"/>
        </w:rPr>
        <w:t>®</w:t>
      </w:r>
      <w:r w:rsidRPr="001E503D">
        <w:rPr>
          <w:rFonts w:ascii="Hind107 Light" w:hAnsi="Hind107 Light" w:cs="Hind107 Light"/>
          <w:sz w:val="22"/>
          <w:szCs w:val="22"/>
          <w:lang w:val="en-GB"/>
        </w:rPr>
        <w:t xml:space="preserve"> 3995U processor</w:t>
      </w:r>
      <w:r>
        <w:rPr>
          <w:rFonts w:ascii="Hind107 Light" w:hAnsi="Hind107 Light" w:cs="Hind107 Light"/>
          <w:sz w:val="22"/>
          <w:szCs w:val="22"/>
          <w:lang w:val="en-GB"/>
        </w:rPr>
        <w:t xml:space="preserve"> and then ranges from the Intel</w:t>
      </w:r>
      <w:r w:rsidRPr="00854A5E">
        <w:rPr>
          <w:rFonts w:ascii="Hind107 Light" w:hAnsi="Hind107 Light" w:cs="Hind107 Light"/>
          <w:sz w:val="22"/>
          <w:szCs w:val="22"/>
          <w:lang w:val="en-GB"/>
        </w:rPr>
        <w:t>®</w:t>
      </w:r>
      <w:r>
        <w:rPr>
          <w:rFonts w:ascii="Hind107 Light" w:hAnsi="Hind107 Light" w:cs="Hind107 Light"/>
          <w:sz w:val="22"/>
          <w:szCs w:val="22"/>
          <w:lang w:val="en-GB"/>
        </w:rPr>
        <w:t xml:space="preserve"> Core™ </w:t>
      </w:r>
      <w:r w:rsidRPr="001E503D">
        <w:rPr>
          <w:rFonts w:ascii="Hind107 Light" w:hAnsi="Hind107 Light" w:cs="Hind107 Light"/>
          <w:sz w:val="22"/>
          <w:szCs w:val="22"/>
          <w:lang w:val="en-GB"/>
        </w:rPr>
        <w:t>i3 6100</w:t>
      </w:r>
      <w:r w:rsidR="00B0062F">
        <w:rPr>
          <w:rFonts w:ascii="Hind107 Light" w:hAnsi="Hind107 Light" w:cs="Hind107 Light"/>
          <w:sz w:val="22"/>
          <w:szCs w:val="22"/>
          <w:lang w:val="en-GB"/>
        </w:rPr>
        <w:t>U</w:t>
      </w:r>
      <w:r w:rsidRPr="001E503D">
        <w:rPr>
          <w:rFonts w:ascii="Hind107 Light" w:hAnsi="Hind107 Light" w:cs="Hind107 Light"/>
          <w:sz w:val="22"/>
          <w:szCs w:val="22"/>
          <w:lang w:val="en-GB"/>
        </w:rPr>
        <w:t xml:space="preserve"> (2.3GHz) and i5 6300</w:t>
      </w:r>
      <w:r w:rsidR="00CC43DE">
        <w:rPr>
          <w:rFonts w:ascii="Hind107 Light" w:hAnsi="Hind107 Light" w:cs="Hind107 Light"/>
          <w:sz w:val="22"/>
          <w:szCs w:val="22"/>
          <w:lang w:val="en-GB"/>
        </w:rPr>
        <w:t>U</w:t>
      </w:r>
      <w:r w:rsidRPr="001E503D">
        <w:rPr>
          <w:rFonts w:ascii="Hind107 Light" w:hAnsi="Hind107 Light" w:cs="Hind107 Light"/>
          <w:sz w:val="22"/>
          <w:szCs w:val="22"/>
          <w:lang w:val="en-GB"/>
        </w:rPr>
        <w:t xml:space="preserve"> (2.4GHz, 3GHz turbo) up to </w:t>
      </w:r>
      <w:r>
        <w:rPr>
          <w:rFonts w:ascii="Hind107 Light" w:hAnsi="Hind107 Light" w:cs="Hind107 Light"/>
          <w:sz w:val="22"/>
          <w:szCs w:val="22"/>
          <w:lang w:val="en-GB"/>
        </w:rPr>
        <w:t>the Intel</w:t>
      </w:r>
      <w:r w:rsidRPr="009634BE">
        <w:rPr>
          <w:rFonts w:ascii="Hind107 Light" w:hAnsi="Hind107 Light" w:cs="Hind107 Light"/>
          <w:sz w:val="22"/>
          <w:szCs w:val="22"/>
          <w:lang w:val="en-GB"/>
        </w:rPr>
        <w:t>®</w:t>
      </w:r>
      <w:r>
        <w:rPr>
          <w:rFonts w:ascii="Hind107 Light" w:hAnsi="Hind107 Light" w:cs="Hind107 Light"/>
          <w:sz w:val="22"/>
          <w:szCs w:val="22"/>
          <w:lang w:val="en-GB"/>
        </w:rPr>
        <w:t xml:space="preserve"> Core™ </w:t>
      </w:r>
      <w:r w:rsidRPr="001E503D">
        <w:rPr>
          <w:rFonts w:ascii="Hind107 Light" w:hAnsi="Hind107 Light" w:cs="Hind107 Light"/>
          <w:sz w:val="22"/>
          <w:szCs w:val="22"/>
          <w:lang w:val="en-GB"/>
        </w:rPr>
        <w:t xml:space="preserve">i7 6600 with </w:t>
      </w:r>
      <w:r>
        <w:rPr>
          <w:rFonts w:ascii="Hind107 Light" w:hAnsi="Hind107 Light" w:cs="Hind107 Light"/>
          <w:sz w:val="22"/>
          <w:szCs w:val="22"/>
          <w:lang w:val="en-GB"/>
        </w:rPr>
        <w:t xml:space="preserve">a </w:t>
      </w:r>
      <w:r w:rsidRPr="001E503D">
        <w:rPr>
          <w:rFonts w:ascii="Hind107 Light" w:hAnsi="Hind107 Light" w:cs="Hind107 Light"/>
          <w:sz w:val="22"/>
          <w:szCs w:val="22"/>
          <w:lang w:val="en-GB"/>
        </w:rPr>
        <w:t>maximum turbo clock rate</w:t>
      </w:r>
      <w:r>
        <w:rPr>
          <w:rFonts w:ascii="Hind107 Light" w:hAnsi="Hind107 Light" w:cs="Hind107 Light"/>
          <w:sz w:val="22"/>
          <w:szCs w:val="22"/>
          <w:lang w:val="en-GB"/>
        </w:rPr>
        <w:t xml:space="preserve"> of 3.4</w:t>
      </w:r>
      <w:r w:rsidRPr="001E503D">
        <w:rPr>
          <w:rFonts w:ascii="Hind107 Light" w:hAnsi="Hind107 Light" w:cs="Hind107 Light"/>
          <w:sz w:val="22"/>
          <w:szCs w:val="22"/>
          <w:lang w:val="en-GB"/>
        </w:rPr>
        <w:t>GHz. Depending on the processor variant, the</w:t>
      </w:r>
      <w:r>
        <w:rPr>
          <w:rFonts w:ascii="Hind107 Light" w:hAnsi="Hind107 Light" w:cs="Hind107 Light"/>
          <w:sz w:val="22"/>
          <w:szCs w:val="22"/>
          <w:lang w:val="en-GB"/>
        </w:rPr>
        <w:t xml:space="preserve"> new boards offer a configurable TDP from </w:t>
      </w:r>
      <w:r w:rsidR="009A61E8">
        <w:rPr>
          <w:rFonts w:ascii="Hind107 Light" w:hAnsi="Hind107 Light" w:cs="Hind107 Light"/>
          <w:sz w:val="22"/>
          <w:szCs w:val="22"/>
          <w:lang w:val="en-GB"/>
        </w:rPr>
        <w:t xml:space="preserve">7.5 to </w:t>
      </w:r>
      <w:r w:rsidR="00E56154">
        <w:rPr>
          <w:rFonts w:ascii="Hind107 Light" w:hAnsi="Hind107 Light" w:cs="Hind107 Light"/>
          <w:sz w:val="22"/>
          <w:szCs w:val="22"/>
          <w:lang w:val="en-GB"/>
        </w:rPr>
        <w:t>15</w:t>
      </w:r>
      <w:r>
        <w:rPr>
          <w:rFonts w:ascii="Hind107 Light" w:hAnsi="Hind107 Light" w:cs="Hind107 Light"/>
          <w:sz w:val="22"/>
          <w:szCs w:val="22"/>
          <w:lang w:val="en-GB"/>
        </w:rPr>
        <w:t xml:space="preserve"> watts</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 xml:space="preserve">making it easy to align with </w:t>
      </w:r>
      <w:r w:rsidRPr="00F57821">
        <w:rPr>
          <w:rFonts w:ascii="Hind107 Light" w:hAnsi="Hind107 Light" w:cs="Hind107 Light"/>
          <w:sz w:val="22"/>
          <w:szCs w:val="22"/>
          <w:lang w:val="en-GB"/>
        </w:rPr>
        <w:t xml:space="preserve">the energy concept of the </w:t>
      </w:r>
      <w:r>
        <w:rPr>
          <w:rFonts w:ascii="Hind107 Light" w:hAnsi="Hind107 Light" w:cs="Hind107 Light"/>
          <w:sz w:val="22"/>
          <w:szCs w:val="22"/>
          <w:lang w:val="en-GB"/>
        </w:rPr>
        <w:t>application</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With two</w:t>
      </w:r>
      <w:r w:rsidRPr="001E503D">
        <w:rPr>
          <w:rFonts w:ascii="Hind107 Light" w:hAnsi="Hind107 Light" w:cs="Hind107 Light"/>
          <w:sz w:val="22"/>
          <w:szCs w:val="22"/>
          <w:lang w:val="en-GB"/>
        </w:rPr>
        <w:t xml:space="preserve"> SO-DIMM sockets </w:t>
      </w:r>
      <w:r>
        <w:rPr>
          <w:rFonts w:ascii="Hind107 Light" w:hAnsi="Hind107 Light" w:cs="Hind107 Light"/>
          <w:sz w:val="22"/>
          <w:szCs w:val="22"/>
          <w:lang w:val="en-GB"/>
        </w:rPr>
        <w:t xml:space="preserve">the boards </w:t>
      </w:r>
      <w:r w:rsidRPr="001E503D">
        <w:rPr>
          <w:rFonts w:ascii="Hind107 Light" w:hAnsi="Hind107 Light" w:cs="Hind107 Light"/>
          <w:sz w:val="22"/>
          <w:szCs w:val="22"/>
          <w:lang w:val="en-GB"/>
        </w:rPr>
        <w:t>support up to 32GB DDR4-2133 memory</w:t>
      </w:r>
      <w:bookmarkStart w:id="0" w:name="_GoBack"/>
      <w:bookmarkEnd w:id="0"/>
      <w:r>
        <w:rPr>
          <w:rFonts w:ascii="Hind107 Light" w:hAnsi="Hind107 Light" w:cs="Hind107 Light"/>
          <w:sz w:val="22"/>
          <w:szCs w:val="22"/>
          <w:lang w:val="en-GB"/>
        </w:rPr>
        <w:t>,</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providing</w:t>
      </w:r>
      <w:r w:rsidRPr="001E503D">
        <w:rPr>
          <w:rFonts w:ascii="Hind107 Light" w:hAnsi="Hind107 Light" w:cs="Hind107 Light"/>
          <w:sz w:val="22"/>
          <w:szCs w:val="22"/>
          <w:lang w:val="en-GB"/>
        </w:rPr>
        <w:t xml:space="preserve"> significantly more bandwidth and </w:t>
      </w:r>
      <w:r>
        <w:rPr>
          <w:rFonts w:ascii="Hind107 Light" w:hAnsi="Hind107 Light" w:cs="Hind107 Light"/>
          <w:sz w:val="22"/>
          <w:szCs w:val="22"/>
          <w:lang w:val="en-GB"/>
        </w:rPr>
        <w:t>better energy efficiency</w:t>
      </w:r>
      <w:r w:rsidRPr="001E503D">
        <w:rPr>
          <w:rFonts w:ascii="Hind107 Light" w:hAnsi="Hind107 Light" w:cs="Hind107 Light"/>
          <w:sz w:val="22"/>
          <w:szCs w:val="22"/>
          <w:lang w:val="en-GB"/>
        </w:rPr>
        <w:t xml:space="preserve"> than </w:t>
      </w:r>
      <w:r>
        <w:rPr>
          <w:rFonts w:ascii="Hind107 Light" w:hAnsi="Hind107 Light" w:cs="Hind107 Light"/>
          <w:sz w:val="22"/>
          <w:szCs w:val="22"/>
          <w:lang w:val="en-GB"/>
        </w:rPr>
        <w:t>traditional</w:t>
      </w:r>
      <w:r w:rsidRPr="001E503D">
        <w:rPr>
          <w:rFonts w:ascii="Hind107 Light" w:hAnsi="Hind107 Light" w:cs="Hind107 Light"/>
          <w:sz w:val="22"/>
          <w:szCs w:val="22"/>
          <w:lang w:val="en-GB"/>
        </w:rPr>
        <w:t xml:space="preserve"> DDR3 implementations</w:t>
      </w:r>
      <w:r>
        <w:rPr>
          <w:rFonts w:ascii="Hind107 Light" w:hAnsi="Hind107 Light" w:cs="Hind107 Light"/>
          <w:sz w:val="22"/>
          <w:szCs w:val="22"/>
          <w:lang w:val="en-GB"/>
        </w:rPr>
        <w:t>. The integrated Intel</w:t>
      </w:r>
      <w:r w:rsidRPr="006C2CBC">
        <w:rPr>
          <w:rFonts w:ascii="Hind107 Light" w:hAnsi="Hind107 Light" w:cs="Hind107 Light"/>
          <w:sz w:val="22"/>
          <w:szCs w:val="22"/>
          <w:lang w:val="en-GB"/>
        </w:rPr>
        <w:t>®</w:t>
      </w:r>
      <w:r>
        <w:rPr>
          <w:rFonts w:ascii="Hind107 Light" w:hAnsi="Hind107 Light" w:cs="Hind107 Light"/>
          <w:sz w:val="22"/>
          <w:szCs w:val="22"/>
          <w:lang w:val="en-GB"/>
        </w:rPr>
        <w:t xml:space="preserve"> Gen</w:t>
      </w:r>
      <w:r w:rsidRPr="001E503D">
        <w:rPr>
          <w:rFonts w:ascii="Hind107 Light" w:hAnsi="Hind107 Light" w:cs="Hind107 Light"/>
          <w:sz w:val="22"/>
          <w:szCs w:val="22"/>
          <w:lang w:val="en-GB"/>
        </w:rPr>
        <w:t xml:space="preserve">9 Graphics supports DirectX 12 and Open GL 4.4 for </w:t>
      </w:r>
      <w:r>
        <w:rPr>
          <w:rFonts w:ascii="Hind107 Light" w:hAnsi="Hind107 Light" w:cs="Hind107 Light"/>
          <w:sz w:val="22"/>
          <w:szCs w:val="22"/>
          <w:lang w:val="en-GB"/>
        </w:rPr>
        <w:t>high-performance</w:t>
      </w:r>
      <w:r w:rsidRPr="001E503D">
        <w:rPr>
          <w:rFonts w:ascii="Hind107 Light" w:hAnsi="Hind107 Light" w:cs="Hind107 Light"/>
          <w:sz w:val="22"/>
          <w:szCs w:val="22"/>
          <w:lang w:val="en-GB"/>
        </w:rPr>
        <w:t xml:space="preserve"> 3D graphics </w:t>
      </w:r>
      <w:r>
        <w:rPr>
          <w:rFonts w:ascii="Hind107 Light" w:hAnsi="Hind107 Light" w:cs="Hind107 Light"/>
          <w:sz w:val="22"/>
          <w:szCs w:val="22"/>
          <w:lang w:val="en-GB"/>
        </w:rPr>
        <w:t>on up</w:t>
      </w:r>
      <w:r w:rsidRPr="001E503D">
        <w:rPr>
          <w:rFonts w:ascii="Hind107 Light" w:hAnsi="Hind107 Light" w:cs="Hind107 Light"/>
          <w:sz w:val="22"/>
          <w:szCs w:val="22"/>
          <w:lang w:val="en-GB"/>
        </w:rPr>
        <w:t xml:space="preserve"> to 3 independent 4k displays </w:t>
      </w:r>
      <w:r w:rsidR="00CC4B9E">
        <w:rPr>
          <w:rFonts w:ascii="Hind107 Light" w:hAnsi="Hind107 Light" w:cs="Hind107 Light"/>
          <w:sz w:val="22"/>
          <w:szCs w:val="22"/>
          <w:lang w:val="en-GB"/>
        </w:rPr>
        <w:t xml:space="preserve">with 60 Hz </w:t>
      </w:r>
      <w:r w:rsidRPr="001E503D">
        <w:rPr>
          <w:rFonts w:ascii="Hind107 Light" w:hAnsi="Hind107 Light" w:cs="Hind107 Light"/>
          <w:sz w:val="22"/>
          <w:szCs w:val="22"/>
          <w:lang w:val="en-GB"/>
        </w:rPr>
        <w:t>(3840 x 2</w:t>
      </w:r>
      <w:r w:rsidR="00BD1C40">
        <w:rPr>
          <w:rFonts w:ascii="Hind107 Light" w:hAnsi="Hind107 Light" w:cs="Hind107 Light"/>
          <w:sz w:val="22"/>
          <w:szCs w:val="22"/>
          <w:lang w:val="en-GB"/>
        </w:rPr>
        <w:t>1</w:t>
      </w:r>
      <w:r w:rsidRPr="001E503D">
        <w:rPr>
          <w:rFonts w:ascii="Hind107 Light" w:hAnsi="Hind107 Light" w:cs="Hind107 Light"/>
          <w:sz w:val="22"/>
          <w:szCs w:val="22"/>
          <w:lang w:val="en-GB"/>
        </w:rPr>
        <w:t xml:space="preserve">60) </w:t>
      </w:r>
      <w:r>
        <w:rPr>
          <w:rFonts w:ascii="Hind107 Light" w:hAnsi="Hind107 Light" w:cs="Hind107 Light"/>
          <w:sz w:val="22"/>
          <w:szCs w:val="22"/>
          <w:lang w:val="en-GB"/>
        </w:rPr>
        <w:t>via 2x DP ++ and 1x eDP with the additional option to configure a</w:t>
      </w:r>
      <w:r w:rsidRPr="001E503D">
        <w:rPr>
          <w:rFonts w:ascii="Hind107 Light" w:hAnsi="Hind107 Light" w:cs="Hind107 Light"/>
          <w:sz w:val="22"/>
          <w:szCs w:val="22"/>
          <w:lang w:val="en-GB"/>
        </w:rPr>
        <w:t xml:space="preserve"> dual channel 24bit LVDS</w:t>
      </w:r>
      <w:r>
        <w:rPr>
          <w:rFonts w:ascii="Hind107 Light" w:hAnsi="Hind107 Light" w:cs="Hind107 Light"/>
          <w:sz w:val="22"/>
          <w:szCs w:val="22"/>
          <w:lang w:val="en-GB"/>
        </w:rPr>
        <w:t xml:space="preserve"> interface</w:t>
      </w:r>
      <w:r w:rsidRPr="001E503D">
        <w:rPr>
          <w:rFonts w:ascii="Hind107 Light" w:hAnsi="Hind107 Light" w:cs="Hind107 Light"/>
          <w:sz w:val="22"/>
          <w:szCs w:val="22"/>
          <w:lang w:val="en-GB"/>
        </w:rPr>
        <w:t xml:space="preserve">. </w:t>
      </w:r>
      <w:r w:rsidRPr="00554A14">
        <w:rPr>
          <w:rFonts w:ascii="Hind107 Light" w:hAnsi="Hind107 Light" w:cs="Hind107 Light"/>
          <w:sz w:val="22"/>
          <w:szCs w:val="22"/>
          <w:lang w:val="en-US"/>
        </w:rPr>
        <w:t xml:space="preserve">Hardware-accelerated encode and decode of </w:t>
      </w:r>
      <w:r w:rsidRPr="00394B97">
        <w:rPr>
          <w:rFonts w:ascii="Hind107 Light" w:hAnsi="Hind107 Light" w:cs="Hind107 Light"/>
          <w:sz w:val="22"/>
          <w:szCs w:val="22"/>
          <w:lang w:val="en-US"/>
        </w:rPr>
        <w:t>HEVC, VP8, VP9 and VDENC</w:t>
      </w:r>
      <w:r w:rsidRPr="00554A14">
        <w:rPr>
          <w:rFonts w:ascii="Hind107 Light" w:hAnsi="Hind107 Light" w:cs="Hind107 Light"/>
          <w:sz w:val="22"/>
          <w:szCs w:val="22"/>
          <w:lang w:val="en-US"/>
        </w:rPr>
        <w:t xml:space="preserve"> video is also supported</w:t>
      </w:r>
      <w:r>
        <w:rPr>
          <w:rFonts w:ascii="Hind107 Light" w:hAnsi="Hind107 Light" w:cs="Hind107 Light"/>
          <w:sz w:val="22"/>
          <w:szCs w:val="22"/>
          <w:lang w:val="en-US"/>
        </w:rPr>
        <w:t>.</w:t>
      </w:r>
    </w:p>
    <w:p w:rsidR="000351DE" w:rsidRPr="001E503D" w:rsidRDefault="000351DE" w:rsidP="000351DE">
      <w:pPr>
        <w:spacing w:line="360" w:lineRule="auto"/>
        <w:rPr>
          <w:rFonts w:ascii="Hind107 Light" w:hAnsi="Hind107 Light" w:cs="Hind107 Light"/>
          <w:sz w:val="22"/>
          <w:szCs w:val="22"/>
          <w:lang w:val="en-GB"/>
        </w:rPr>
      </w:pPr>
    </w:p>
    <w:p w:rsidR="000351DE" w:rsidRDefault="000351DE" w:rsidP="000351DE">
      <w:pPr>
        <w:spacing w:line="360" w:lineRule="auto"/>
        <w:rPr>
          <w:rFonts w:ascii="Hind107 Light" w:hAnsi="Hind107 Light" w:cs="Hind107 Light"/>
          <w:sz w:val="22"/>
          <w:szCs w:val="22"/>
          <w:lang w:val="en-GB"/>
        </w:rPr>
      </w:pPr>
      <w:r>
        <w:rPr>
          <w:rFonts w:ascii="Hind107 Light" w:hAnsi="Hind107 Light" w:cs="Hind107 Light"/>
          <w:sz w:val="22"/>
          <w:szCs w:val="22"/>
          <w:lang w:val="en-GB"/>
        </w:rPr>
        <w:lastRenderedPageBreak/>
        <w:t xml:space="preserve">In addition to </w:t>
      </w:r>
      <w:r w:rsidRPr="001E503D">
        <w:rPr>
          <w:rFonts w:ascii="Hind107 Light" w:hAnsi="Hind107 Light" w:cs="Hind107 Light"/>
          <w:sz w:val="22"/>
          <w:szCs w:val="22"/>
          <w:lang w:val="en-GB"/>
        </w:rPr>
        <w:t>a PCIe x4 slot</w:t>
      </w:r>
      <w:r w:rsidR="00E56154">
        <w:rPr>
          <w:rFonts w:ascii="Hind107 Light" w:hAnsi="Hind107 Light" w:cs="Hind107 Light"/>
          <w:sz w:val="22"/>
          <w:szCs w:val="22"/>
          <w:lang w:val="en-GB"/>
        </w:rPr>
        <w:t xml:space="preserve"> (Gen 3)</w:t>
      </w:r>
      <w:r>
        <w:rPr>
          <w:rFonts w:ascii="Hind107 Light" w:hAnsi="Hind107 Light" w:cs="Hind107 Light"/>
          <w:sz w:val="22"/>
          <w:szCs w:val="22"/>
          <w:lang w:val="en-GB"/>
        </w:rPr>
        <w:t xml:space="preserve">, </w:t>
      </w:r>
      <w:r w:rsidRPr="001E503D">
        <w:rPr>
          <w:rFonts w:ascii="Hind107 Light" w:hAnsi="Hind107 Light" w:cs="Hind107 Light"/>
          <w:sz w:val="22"/>
          <w:szCs w:val="22"/>
          <w:lang w:val="en-GB"/>
        </w:rPr>
        <w:t xml:space="preserve">the comprehensive </w:t>
      </w:r>
      <w:r>
        <w:rPr>
          <w:rFonts w:ascii="Hind107 Light" w:hAnsi="Hind107 Light" w:cs="Hind107 Light"/>
          <w:sz w:val="22"/>
          <w:szCs w:val="22"/>
          <w:lang w:val="en-GB"/>
        </w:rPr>
        <w:t xml:space="preserve">set of </w:t>
      </w:r>
      <w:r w:rsidRPr="001E503D">
        <w:rPr>
          <w:rFonts w:ascii="Hind107 Light" w:hAnsi="Hind107 Light" w:cs="Hind107 Light"/>
          <w:sz w:val="22"/>
          <w:szCs w:val="22"/>
          <w:lang w:val="en-GB"/>
        </w:rPr>
        <w:t>interface</w:t>
      </w:r>
      <w:r>
        <w:rPr>
          <w:rFonts w:ascii="Hind107 Light" w:hAnsi="Hind107 Light" w:cs="Hind107 Light"/>
          <w:sz w:val="22"/>
          <w:szCs w:val="22"/>
          <w:lang w:val="en-GB"/>
        </w:rPr>
        <w:t>s</w:t>
      </w:r>
      <w:r w:rsidRPr="001E503D">
        <w:rPr>
          <w:rFonts w:ascii="Hind107 Light" w:hAnsi="Hind107 Light" w:cs="Hind107 Light"/>
          <w:sz w:val="22"/>
          <w:szCs w:val="22"/>
          <w:lang w:val="en-GB"/>
        </w:rPr>
        <w:t xml:space="preserve"> </w:t>
      </w:r>
      <w:r>
        <w:rPr>
          <w:rFonts w:ascii="Hind107 Light" w:hAnsi="Hind107 Light" w:cs="Hind107 Light"/>
          <w:sz w:val="22"/>
          <w:szCs w:val="22"/>
          <w:lang w:val="en-GB"/>
        </w:rPr>
        <w:t xml:space="preserve">also </w:t>
      </w:r>
      <w:r w:rsidRPr="001E503D">
        <w:rPr>
          <w:rFonts w:ascii="Hind107 Light" w:hAnsi="Hind107 Light" w:cs="Hind107 Light"/>
          <w:sz w:val="22"/>
          <w:szCs w:val="22"/>
          <w:lang w:val="en-GB"/>
        </w:rPr>
        <w:t xml:space="preserve">includes </w:t>
      </w:r>
      <w:r>
        <w:rPr>
          <w:rFonts w:ascii="Hind107 Light" w:hAnsi="Hind107 Light" w:cs="Hind107 Light"/>
          <w:sz w:val="22"/>
          <w:szCs w:val="22"/>
          <w:lang w:val="en-GB"/>
        </w:rPr>
        <w:t>1x mPCIe as well as</w:t>
      </w:r>
      <w:r w:rsidRPr="001E503D">
        <w:rPr>
          <w:rFonts w:ascii="Hind107 Light" w:hAnsi="Hind107 Light" w:cs="Hind107 Light"/>
          <w:sz w:val="22"/>
          <w:szCs w:val="22"/>
          <w:lang w:val="en-GB"/>
        </w:rPr>
        <w:t xml:space="preserve"> an M.2 connector </w:t>
      </w:r>
      <w:r>
        <w:rPr>
          <w:rFonts w:ascii="Hind107 Light" w:hAnsi="Hind107 Light" w:cs="Hind107 Light"/>
          <w:sz w:val="22"/>
          <w:szCs w:val="22"/>
          <w:lang w:val="en-GB"/>
        </w:rPr>
        <w:t>that</w:t>
      </w:r>
      <w:r w:rsidRPr="001E503D">
        <w:rPr>
          <w:rFonts w:ascii="Hind107 Light" w:hAnsi="Hind107 Light" w:cs="Hind107 Light"/>
          <w:sz w:val="22"/>
          <w:szCs w:val="22"/>
          <w:lang w:val="en-GB"/>
        </w:rPr>
        <w:t xml:space="preserve"> can be used for expansion or an SSD. 4x USB 3.0 and 6x USB 2.0 </w:t>
      </w:r>
      <w:r>
        <w:rPr>
          <w:rFonts w:ascii="Hind107 Light" w:hAnsi="Hind107 Light" w:cs="Hind107 Light"/>
          <w:sz w:val="22"/>
          <w:szCs w:val="22"/>
          <w:lang w:val="en-GB"/>
        </w:rPr>
        <w:t>are available for the connection of additional peripherals; 2x Gigabit Ethernet</w:t>
      </w:r>
      <w:r w:rsidRPr="001E503D">
        <w:rPr>
          <w:rFonts w:ascii="Hind107 Light" w:hAnsi="Hind107 Light" w:cs="Hind107 Light"/>
          <w:sz w:val="22"/>
          <w:szCs w:val="22"/>
          <w:lang w:val="en-GB"/>
        </w:rPr>
        <w:t xml:space="preserve"> and a SIM card socket</w:t>
      </w:r>
      <w:r>
        <w:rPr>
          <w:rFonts w:ascii="Hind107 Light" w:hAnsi="Hind107 Light" w:cs="Hind107 Light"/>
          <w:sz w:val="22"/>
          <w:szCs w:val="22"/>
          <w:lang w:val="en-GB"/>
        </w:rPr>
        <w:t xml:space="preserve"> provide</w:t>
      </w:r>
      <w:r w:rsidRPr="001E503D">
        <w:rPr>
          <w:rFonts w:ascii="Hind107 Light" w:hAnsi="Hind107 Light" w:cs="Hind107 Light"/>
          <w:sz w:val="22"/>
          <w:szCs w:val="22"/>
          <w:lang w:val="en-GB"/>
        </w:rPr>
        <w:t xml:space="preserve"> IoT and M2M </w:t>
      </w:r>
      <w:r>
        <w:rPr>
          <w:rFonts w:ascii="Hind107 Light" w:hAnsi="Hind107 Light" w:cs="Hind107 Light"/>
          <w:sz w:val="22"/>
          <w:szCs w:val="22"/>
          <w:lang w:val="en-GB"/>
        </w:rPr>
        <w:t>connectivity; and a</w:t>
      </w:r>
      <w:r w:rsidRPr="001E503D">
        <w:rPr>
          <w:rFonts w:ascii="Hind107 Light" w:hAnsi="Hind107 Light" w:cs="Hind107 Light"/>
          <w:sz w:val="22"/>
          <w:szCs w:val="22"/>
          <w:lang w:val="en-GB"/>
        </w:rPr>
        <w:t xml:space="preserve"> MIPI CSI-2 interface allows direct connection of </w:t>
      </w:r>
      <w:r>
        <w:rPr>
          <w:rFonts w:ascii="Hind107 Light" w:hAnsi="Hind107 Light" w:cs="Hind107 Light"/>
          <w:sz w:val="22"/>
          <w:szCs w:val="22"/>
          <w:lang w:val="en-GB"/>
        </w:rPr>
        <w:t>low-cost</w:t>
      </w:r>
      <w:r w:rsidRPr="001E503D">
        <w:rPr>
          <w:rFonts w:ascii="Hind107 Light" w:hAnsi="Hind107 Light" w:cs="Hind107 Light"/>
          <w:sz w:val="22"/>
          <w:szCs w:val="22"/>
          <w:lang w:val="en-GB"/>
        </w:rPr>
        <w:t xml:space="preserve"> CMOS cameras. </w:t>
      </w:r>
      <w:r>
        <w:rPr>
          <w:rFonts w:ascii="Hind107 Light" w:hAnsi="Hind107 Light" w:cs="Hind107 Light"/>
          <w:sz w:val="22"/>
          <w:szCs w:val="22"/>
          <w:lang w:val="en-GB"/>
        </w:rPr>
        <w:t>Further</w:t>
      </w:r>
      <w:r w:rsidRPr="001E503D">
        <w:rPr>
          <w:rFonts w:ascii="Hind107 Light" w:hAnsi="Hind107 Light" w:cs="Hind107 Light"/>
          <w:sz w:val="22"/>
          <w:szCs w:val="22"/>
          <w:lang w:val="en-GB"/>
        </w:rPr>
        <w:t xml:space="preserve"> industrial interfaces include 2x COM ports, one of which can be configured as ccTalk</w:t>
      </w:r>
      <w:r>
        <w:rPr>
          <w:rFonts w:ascii="Hind107 Light" w:hAnsi="Hind107 Light" w:cs="Hind107 Light"/>
          <w:sz w:val="22"/>
          <w:szCs w:val="22"/>
          <w:lang w:val="en-GB"/>
        </w:rPr>
        <w:t>,</w:t>
      </w:r>
      <w:r w:rsidRPr="001E503D">
        <w:rPr>
          <w:rFonts w:ascii="Hind107 Light" w:hAnsi="Hind107 Light" w:cs="Hind107 Light"/>
          <w:sz w:val="22"/>
          <w:szCs w:val="22"/>
          <w:lang w:val="en-GB"/>
        </w:rPr>
        <w:t xml:space="preserve"> and 8x GPIO. A</w:t>
      </w:r>
      <w:r>
        <w:rPr>
          <w:rFonts w:ascii="Hind107 Light" w:hAnsi="Hind107 Light" w:cs="Hind107 Light"/>
          <w:sz w:val="22"/>
          <w:szCs w:val="22"/>
          <w:lang w:val="en-GB"/>
        </w:rPr>
        <w:t>n integrated</w:t>
      </w:r>
      <w:r w:rsidRPr="001E503D">
        <w:rPr>
          <w:rFonts w:ascii="Hind107 Light" w:hAnsi="Hind107 Light" w:cs="Hind107 Light"/>
          <w:sz w:val="22"/>
          <w:szCs w:val="22"/>
          <w:lang w:val="en-GB"/>
        </w:rPr>
        <w:t xml:space="preserve"> Trusted Platform Module </w:t>
      </w:r>
      <w:r>
        <w:rPr>
          <w:rFonts w:ascii="Hind107 Light" w:hAnsi="Hind107 Light" w:cs="Hind107 Light"/>
          <w:sz w:val="22"/>
          <w:szCs w:val="22"/>
          <w:lang w:val="en-GB"/>
        </w:rPr>
        <w:t xml:space="preserve">is offered as an optional choice. </w:t>
      </w:r>
      <w:r w:rsidRPr="001E503D">
        <w:rPr>
          <w:rFonts w:ascii="Hind107 Light" w:hAnsi="Hind107 Light" w:cs="Hind107 Light"/>
          <w:sz w:val="22"/>
          <w:szCs w:val="22"/>
          <w:lang w:val="en-GB"/>
        </w:rPr>
        <w:t>Hard drives and SSDs can be c</w:t>
      </w:r>
      <w:r>
        <w:rPr>
          <w:rFonts w:ascii="Hind107 Light" w:hAnsi="Hind107 Light" w:cs="Hind107 Light"/>
          <w:sz w:val="22"/>
          <w:szCs w:val="22"/>
          <w:lang w:val="en-GB"/>
        </w:rPr>
        <w:t xml:space="preserve">onnected via 2x SATA 3.0, and </w:t>
      </w:r>
      <w:r w:rsidRPr="001E503D">
        <w:rPr>
          <w:rFonts w:ascii="Hind107 Light" w:hAnsi="Hind107 Light" w:cs="Hind107 Light"/>
          <w:sz w:val="22"/>
          <w:szCs w:val="22"/>
          <w:lang w:val="en-GB"/>
        </w:rPr>
        <w:t xml:space="preserve">5.1 HD audio </w:t>
      </w:r>
      <w:r>
        <w:rPr>
          <w:rFonts w:ascii="Hind107 Light" w:hAnsi="Hind107 Light" w:cs="Hind107 Light"/>
          <w:sz w:val="22"/>
          <w:szCs w:val="22"/>
          <w:lang w:val="en-GB"/>
        </w:rPr>
        <w:t>plus</w:t>
      </w:r>
      <w:r w:rsidRPr="001E503D">
        <w:rPr>
          <w:rFonts w:ascii="Hind107 Light" w:hAnsi="Hind107 Light" w:cs="Hind107 Light"/>
          <w:sz w:val="22"/>
          <w:szCs w:val="22"/>
          <w:lang w:val="en-GB"/>
        </w:rPr>
        <w:t xml:space="preserve"> digital audio are also available. </w:t>
      </w:r>
      <w:r w:rsidRPr="00410873">
        <w:rPr>
          <w:rFonts w:ascii="Hind107 Light" w:hAnsi="Hind107 Light" w:cs="Hind107 Light"/>
          <w:sz w:val="22"/>
          <w:szCs w:val="22"/>
          <w:lang w:val="en-US"/>
        </w:rPr>
        <w:t xml:space="preserve">All </w:t>
      </w:r>
      <w:r>
        <w:rPr>
          <w:rFonts w:ascii="Hind107 Light" w:hAnsi="Hind107 Light" w:cs="Hind107 Light"/>
          <w:sz w:val="22"/>
          <w:szCs w:val="22"/>
          <w:lang w:val="en-US"/>
        </w:rPr>
        <w:t xml:space="preserve">current </w:t>
      </w:r>
      <w:r w:rsidRPr="00410873">
        <w:rPr>
          <w:rFonts w:ascii="Hind107 Light" w:hAnsi="Hind107 Light" w:cs="Hind107 Light"/>
          <w:sz w:val="22"/>
          <w:szCs w:val="22"/>
          <w:lang w:val="en-US"/>
        </w:rPr>
        <w:t xml:space="preserve">Linux and Microsoft Windows operating systems are supported, including Windows 10. A comprehensive </w:t>
      </w:r>
      <w:r>
        <w:rPr>
          <w:rFonts w:ascii="Hind107 Light" w:hAnsi="Hind107 Light" w:cs="Hind107 Light"/>
          <w:sz w:val="22"/>
          <w:szCs w:val="22"/>
          <w:lang w:val="en-US"/>
        </w:rPr>
        <w:t>choice</w:t>
      </w:r>
      <w:r w:rsidRPr="00410873">
        <w:rPr>
          <w:rFonts w:ascii="Hind107 Light" w:hAnsi="Hind107 Light" w:cs="Hind107 Light"/>
          <w:sz w:val="22"/>
          <w:szCs w:val="22"/>
          <w:lang w:val="en-US"/>
        </w:rPr>
        <w:t xml:space="preserve"> of add-ons for easier design-in</w:t>
      </w:r>
      <w:r>
        <w:rPr>
          <w:rFonts w:ascii="Hind107 Light" w:hAnsi="Hind107 Light" w:cs="Hind107 Light"/>
          <w:sz w:val="22"/>
          <w:szCs w:val="22"/>
          <w:lang w:val="en-US"/>
        </w:rPr>
        <w:t xml:space="preserve">, including </w:t>
      </w:r>
      <w:r w:rsidRPr="00410873">
        <w:rPr>
          <w:rFonts w:ascii="Hind107 Light" w:hAnsi="Hind107 Light" w:cs="Hind107 Light"/>
          <w:sz w:val="22"/>
          <w:szCs w:val="22"/>
          <w:lang w:val="en-US"/>
        </w:rPr>
        <w:t xml:space="preserve">cooling solutions, </w:t>
      </w:r>
      <w:r>
        <w:rPr>
          <w:rFonts w:ascii="Hind107 Light" w:hAnsi="Hind107 Light" w:cs="Hind107 Light"/>
          <w:sz w:val="22"/>
          <w:szCs w:val="22"/>
          <w:lang w:val="en-GB"/>
        </w:rPr>
        <w:t>I/O panels and cable sets</w:t>
      </w:r>
      <w:r>
        <w:rPr>
          <w:rFonts w:ascii="Hind107 Light" w:hAnsi="Hind107 Light" w:cs="Hind107 Light"/>
          <w:sz w:val="22"/>
          <w:szCs w:val="22"/>
          <w:lang w:val="en-US"/>
        </w:rPr>
        <w:t>,</w:t>
      </w:r>
      <w:r>
        <w:rPr>
          <w:rFonts w:ascii="Hind107 Light" w:hAnsi="Hind107 Light" w:cs="Hind107 Light"/>
          <w:sz w:val="22"/>
          <w:szCs w:val="22"/>
          <w:lang w:val="en-GB"/>
        </w:rPr>
        <w:t xml:space="preserve"> is</w:t>
      </w:r>
      <w:r w:rsidRPr="001E503D">
        <w:rPr>
          <w:rFonts w:ascii="Hind107 Light" w:hAnsi="Hind107 Light" w:cs="Hind107 Light"/>
          <w:sz w:val="22"/>
          <w:szCs w:val="22"/>
          <w:lang w:val="en-GB"/>
        </w:rPr>
        <w:t xml:space="preserve"> also available.</w:t>
      </w:r>
    </w:p>
    <w:p w:rsidR="000351DE" w:rsidRPr="001E503D" w:rsidRDefault="000351DE" w:rsidP="000351DE">
      <w:pPr>
        <w:spacing w:line="360" w:lineRule="auto"/>
        <w:rPr>
          <w:rFonts w:ascii="Hind107 Light" w:hAnsi="Hind107 Light" w:cs="Hind107 Light"/>
          <w:sz w:val="22"/>
          <w:szCs w:val="22"/>
          <w:lang w:val="en-GB"/>
        </w:rPr>
      </w:pPr>
    </w:p>
    <w:p w:rsidR="000351DE" w:rsidRPr="001E503D" w:rsidRDefault="000351DE" w:rsidP="000351DE">
      <w:pPr>
        <w:spacing w:line="360" w:lineRule="auto"/>
        <w:rPr>
          <w:rFonts w:ascii="Hind107 Light" w:hAnsi="Hind107 Light" w:cs="Hind107 Light"/>
          <w:sz w:val="22"/>
          <w:szCs w:val="22"/>
          <w:lang w:val="en-GB"/>
        </w:rPr>
      </w:pPr>
      <w:r>
        <w:rPr>
          <w:rFonts w:ascii="Hind107 Light" w:hAnsi="Hind107 Light" w:cs="Hind107 Light"/>
          <w:sz w:val="22"/>
          <w:szCs w:val="22"/>
          <w:lang w:val="en-GB"/>
        </w:rPr>
        <w:t>For m</w:t>
      </w:r>
      <w:r w:rsidRPr="001E503D">
        <w:rPr>
          <w:rFonts w:ascii="Hind107 Light" w:hAnsi="Hind107 Light" w:cs="Hind107 Light"/>
          <w:sz w:val="22"/>
          <w:szCs w:val="22"/>
          <w:lang w:val="en-GB"/>
        </w:rPr>
        <w:t>ore information about the new conga-I</w:t>
      </w:r>
      <w:r>
        <w:rPr>
          <w:rFonts w:ascii="Hind107 Light" w:hAnsi="Hind107 Light" w:cs="Hind107 Light"/>
          <w:sz w:val="22"/>
          <w:szCs w:val="22"/>
          <w:lang w:val="en-GB"/>
        </w:rPr>
        <w:t>C</w:t>
      </w:r>
      <w:r w:rsidRPr="001E503D">
        <w:rPr>
          <w:rFonts w:ascii="Hind107 Light" w:hAnsi="Hind107 Light" w:cs="Hind107 Light"/>
          <w:sz w:val="22"/>
          <w:szCs w:val="22"/>
          <w:lang w:val="en-GB"/>
        </w:rPr>
        <w:t xml:space="preserve">170 </w:t>
      </w:r>
      <w:r w:rsidR="0039282C">
        <w:rPr>
          <w:rFonts w:ascii="Hind107 Light" w:hAnsi="Hind107 Light" w:cs="Hind107 Light"/>
          <w:sz w:val="22"/>
          <w:szCs w:val="22"/>
          <w:lang w:val="en-GB"/>
        </w:rPr>
        <w:t xml:space="preserve">Thin </w:t>
      </w:r>
      <w:r w:rsidRPr="001E503D">
        <w:rPr>
          <w:rFonts w:ascii="Hind107 Light" w:hAnsi="Hind107 Light" w:cs="Hind107 Light"/>
          <w:sz w:val="22"/>
          <w:szCs w:val="22"/>
          <w:lang w:val="en-GB"/>
        </w:rPr>
        <w:t xml:space="preserve">Mini-ITX boards </w:t>
      </w:r>
      <w:r>
        <w:rPr>
          <w:rFonts w:ascii="Hind107 Light" w:hAnsi="Hind107 Light" w:cs="Hind107 Light"/>
          <w:sz w:val="22"/>
          <w:szCs w:val="22"/>
          <w:lang w:val="en-GB"/>
        </w:rPr>
        <w:t>visit</w:t>
      </w:r>
      <w:r w:rsidRPr="001E503D">
        <w:rPr>
          <w:rFonts w:ascii="Hind107 Light" w:hAnsi="Hind107 Light" w:cs="Hind107 Light"/>
          <w:sz w:val="22"/>
          <w:szCs w:val="22"/>
          <w:lang w:val="en-GB"/>
        </w:rPr>
        <w:t>:</w:t>
      </w:r>
    </w:p>
    <w:p w:rsidR="00D108AC" w:rsidRPr="000351DE" w:rsidRDefault="00065E33" w:rsidP="000351DE">
      <w:pPr>
        <w:pStyle w:val="Standard1"/>
        <w:ind w:right="283"/>
        <w:rPr>
          <w:rFonts w:ascii="Hind Light" w:hAnsi="Hind Light" w:cs="Hind Light"/>
          <w:b/>
          <w:sz w:val="18"/>
          <w:szCs w:val="18"/>
          <w:lang w:val="en-GB"/>
        </w:rPr>
      </w:pPr>
      <w:hyperlink r:id="rId11" w:history="1">
        <w:r w:rsidR="003D6727" w:rsidRPr="00523C3D">
          <w:rPr>
            <w:rStyle w:val="Hyperlink"/>
            <w:rFonts w:ascii="Hind107 Light" w:eastAsia="Times New Roman" w:hAnsi="Hind107 Light" w:cs="Hind107 Light"/>
            <w:sz w:val="22"/>
            <w:szCs w:val="22"/>
            <w:lang w:val="en-GB"/>
          </w:rPr>
          <w:t>http://www.congatec.com/en/products/mini-itx/conga-ic170.html</w:t>
        </w:r>
      </w:hyperlink>
      <w:r w:rsidR="003D6727">
        <w:rPr>
          <w:rFonts w:ascii="Hind107 Light" w:eastAsia="Times New Roman" w:hAnsi="Hind107 Light" w:cs="Hind107 Light"/>
          <w:sz w:val="22"/>
          <w:szCs w:val="22"/>
          <w:lang w:val="en-GB"/>
        </w:rPr>
        <w:t xml:space="preserve"> </w:t>
      </w:r>
    </w:p>
    <w:p w:rsidR="00ED10A3" w:rsidRDefault="00ED10A3" w:rsidP="003910AD">
      <w:pPr>
        <w:pStyle w:val="Standard1"/>
        <w:spacing w:before="120"/>
        <w:rPr>
          <w:rFonts w:ascii="Hind Light" w:hAnsi="Hind Light" w:cs="Hind Light"/>
          <w:b/>
          <w:bCs/>
          <w:sz w:val="16"/>
          <w:szCs w:val="16"/>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2"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3"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4"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5"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 xml:space="preserve">Intel and Intel </w:t>
      </w:r>
      <w:r w:rsidR="00E929F0">
        <w:rPr>
          <w:rFonts w:ascii="Hind Light" w:hAnsi="Hind Light" w:cs="Hind Light"/>
          <w:i/>
          <w:iCs/>
          <w:sz w:val="18"/>
          <w:szCs w:val="18"/>
          <w:lang w:val="en-US"/>
        </w:rPr>
        <w:t>Core and Celeron</w:t>
      </w:r>
      <w:r w:rsidR="00E929F0" w:rsidRPr="00740FEB">
        <w:rPr>
          <w:rFonts w:ascii="Hind Light" w:hAnsi="Hind Light" w:cs="Hind Light"/>
          <w:i/>
          <w:iCs/>
          <w:sz w:val="18"/>
          <w:szCs w:val="18"/>
          <w:lang w:val="en-US"/>
        </w:rPr>
        <w:t xml:space="preserve"> </w:t>
      </w:r>
      <w:r w:rsidRPr="00740FEB">
        <w:rPr>
          <w:rFonts w:ascii="Hind Light" w:hAnsi="Hind Light" w:cs="Hind Light"/>
          <w:i/>
          <w:iCs/>
          <w:sz w:val="18"/>
          <w:szCs w:val="18"/>
          <w:lang w:val="en-US"/>
        </w:rPr>
        <w:t>are registered trademarks of Intel Corporation in the U.S. and other countries.</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Medium">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07CE8"/>
    <w:rsid w:val="00022AF6"/>
    <w:rsid w:val="000351DE"/>
    <w:rsid w:val="00042C68"/>
    <w:rsid w:val="00065E33"/>
    <w:rsid w:val="000869F6"/>
    <w:rsid w:val="000C34D6"/>
    <w:rsid w:val="000D052B"/>
    <w:rsid w:val="000E736A"/>
    <w:rsid w:val="000F7EA1"/>
    <w:rsid w:val="0010462C"/>
    <w:rsid w:val="0013760F"/>
    <w:rsid w:val="001556F4"/>
    <w:rsid w:val="00157343"/>
    <w:rsid w:val="00173F9A"/>
    <w:rsid w:val="001E483B"/>
    <w:rsid w:val="002018D7"/>
    <w:rsid w:val="00212286"/>
    <w:rsid w:val="002172C9"/>
    <w:rsid w:val="002D516E"/>
    <w:rsid w:val="002D625D"/>
    <w:rsid w:val="002D7353"/>
    <w:rsid w:val="002E2ED7"/>
    <w:rsid w:val="002E3217"/>
    <w:rsid w:val="002F03D5"/>
    <w:rsid w:val="00307482"/>
    <w:rsid w:val="00341F3D"/>
    <w:rsid w:val="003710B5"/>
    <w:rsid w:val="003910AD"/>
    <w:rsid w:val="00391A25"/>
    <w:rsid w:val="0039282C"/>
    <w:rsid w:val="003C5916"/>
    <w:rsid w:val="003D6727"/>
    <w:rsid w:val="00421F77"/>
    <w:rsid w:val="004731D8"/>
    <w:rsid w:val="004B1424"/>
    <w:rsid w:val="004D2177"/>
    <w:rsid w:val="004E01F0"/>
    <w:rsid w:val="00544A75"/>
    <w:rsid w:val="0055505B"/>
    <w:rsid w:val="0055759C"/>
    <w:rsid w:val="005C6F13"/>
    <w:rsid w:val="005E09A7"/>
    <w:rsid w:val="00626CEB"/>
    <w:rsid w:val="006426A8"/>
    <w:rsid w:val="00685009"/>
    <w:rsid w:val="0069359A"/>
    <w:rsid w:val="006B599E"/>
    <w:rsid w:val="006B6B0B"/>
    <w:rsid w:val="006C2CBC"/>
    <w:rsid w:val="006E5682"/>
    <w:rsid w:val="00700E83"/>
    <w:rsid w:val="00701B65"/>
    <w:rsid w:val="007101E4"/>
    <w:rsid w:val="00735068"/>
    <w:rsid w:val="0076061F"/>
    <w:rsid w:val="007C0678"/>
    <w:rsid w:val="007D5195"/>
    <w:rsid w:val="007F032A"/>
    <w:rsid w:val="007F10E7"/>
    <w:rsid w:val="007F4CDC"/>
    <w:rsid w:val="00815925"/>
    <w:rsid w:val="00845D5E"/>
    <w:rsid w:val="00854A5E"/>
    <w:rsid w:val="00864389"/>
    <w:rsid w:val="00881B43"/>
    <w:rsid w:val="008B4FB3"/>
    <w:rsid w:val="008D011F"/>
    <w:rsid w:val="00915B34"/>
    <w:rsid w:val="009207B2"/>
    <w:rsid w:val="0092236E"/>
    <w:rsid w:val="009544C6"/>
    <w:rsid w:val="009634BE"/>
    <w:rsid w:val="0098707E"/>
    <w:rsid w:val="009977CF"/>
    <w:rsid w:val="009A4E56"/>
    <w:rsid w:val="009A61E8"/>
    <w:rsid w:val="009C65B6"/>
    <w:rsid w:val="009C67E6"/>
    <w:rsid w:val="00A26730"/>
    <w:rsid w:val="00A31EE8"/>
    <w:rsid w:val="00B0062F"/>
    <w:rsid w:val="00B023A0"/>
    <w:rsid w:val="00B05B22"/>
    <w:rsid w:val="00B141F2"/>
    <w:rsid w:val="00B31EB1"/>
    <w:rsid w:val="00B32DC5"/>
    <w:rsid w:val="00B37B7A"/>
    <w:rsid w:val="00B53FA7"/>
    <w:rsid w:val="00B573E7"/>
    <w:rsid w:val="00B81254"/>
    <w:rsid w:val="00B86632"/>
    <w:rsid w:val="00B90093"/>
    <w:rsid w:val="00BB0080"/>
    <w:rsid w:val="00BB61EA"/>
    <w:rsid w:val="00BD1C40"/>
    <w:rsid w:val="00BD1DEC"/>
    <w:rsid w:val="00C3057E"/>
    <w:rsid w:val="00C37128"/>
    <w:rsid w:val="00C819E6"/>
    <w:rsid w:val="00C849DF"/>
    <w:rsid w:val="00CC43DE"/>
    <w:rsid w:val="00CC4B9E"/>
    <w:rsid w:val="00CD01F9"/>
    <w:rsid w:val="00CD2A2C"/>
    <w:rsid w:val="00CD403C"/>
    <w:rsid w:val="00D106A7"/>
    <w:rsid w:val="00D108AC"/>
    <w:rsid w:val="00D35464"/>
    <w:rsid w:val="00D401A3"/>
    <w:rsid w:val="00D432A2"/>
    <w:rsid w:val="00D46BF1"/>
    <w:rsid w:val="00D676B1"/>
    <w:rsid w:val="00D67D68"/>
    <w:rsid w:val="00DF7ADA"/>
    <w:rsid w:val="00E40B37"/>
    <w:rsid w:val="00E42931"/>
    <w:rsid w:val="00E529F9"/>
    <w:rsid w:val="00E56154"/>
    <w:rsid w:val="00E900D0"/>
    <w:rsid w:val="00E929F0"/>
    <w:rsid w:val="00EC12EC"/>
    <w:rsid w:val="00EC38A9"/>
    <w:rsid w:val="00EC47A8"/>
    <w:rsid w:val="00ED10A3"/>
    <w:rsid w:val="00ED380C"/>
    <w:rsid w:val="00EE3B64"/>
    <w:rsid w:val="00EE63A1"/>
    <w:rsid w:val="00EF67F8"/>
    <w:rsid w:val="00F453DD"/>
    <w:rsid w:val="00F774BE"/>
    <w:rsid w:val="00FA3174"/>
    <w:rsid w:val="00FB429B"/>
    <w:rsid w:val="00FD54A2"/>
    <w:rsid w:val="00FF3BC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D354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D354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en/products/mini-itx/conga-ic170.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www.congatec.com/press"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5489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congatec AG</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2016-02-18T15:24:00Z</dcterms:created>
  <dcterms:modified xsi:type="dcterms:W3CDTF">2016-02-18T16:39:00Z</dcterms:modified>
</cp:coreProperties>
</file>