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108AC" w:rsidRDefault="00D108AC" w:rsidP="00D108AC">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D108AC" w:rsidTr="00EC21E4">
        <w:trPr>
          <w:trHeight w:val="270"/>
        </w:trPr>
        <w:tc>
          <w:tcPr>
            <w:tcW w:w="2552" w:type="dxa"/>
            <w:shd w:val="clear" w:color="auto" w:fill="auto"/>
          </w:tcPr>
          <w:p w:rsidR="00E40B37" w:rsidRPr="00D108AC" w:rsidRDefault="00E40B37" w:rsidP="00734D87">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sidR="00734D87">
              <w:rPr>
                <w:rFonts w:ascii="Hind Light" w:hAnsi="Hind Light" w:cs="Hind Light"/>
                <w:b/>
                <w:bCs/>
                <w:sz w:val="18"/>
                <w:szCs w:val="18"/>
                <w:u w:val="single"/>
                <w:lang w:val="en-US"/>
              </w:rPr>
              <w:t>e</w:t>
            </w:r>
            <w:r w:rsidR="00734D87" w:rsidRPr="00740FEB">
              <w:rPr>
                <w:rFonts w:ascii="Hind Light" w:hAnsi="Hind Light" w:cs="Hind Light"/>
                <w:b/>
                <w:bCs/>
                <w:sz w:val="18"/>
                <w:szCs w:val="18"/>
                <w:u w:val="single"/>
                <w:lang w:val="en-US"/>
              </w:rPr>
              <w:t>nquiries</w:t>
            </w:r>
            <w:r w:rsidRPr="00740FEB">
              <w:rPr>
                <w:rFonts w:ascii="Hind Light" w:hAnsi="Hind Light" w:cs="Hind Light"/>
                <w:b/>
                <w:bCs/>
                <w:sz w:val="18"/>
                <w:szCs w:val="18"/>
                <w:u w:val="single"/>
                <w:lang w:val="en-US"/>
              </w:rPr>
              <w:t>:</w:t>
            </w:r>
          </w:p>
        </w:tc>
        <w:tc>
          <w:tcPr>
            <w:tcW w:w="2551" w:type="dxa"/>
            <w:shd w:val="clear" w:color="auto" w:fill="auto"/>
          </w:tcPr>
          <w:p w:rsidR="00E40B37" w:rsidRPr="00D108AC" w:rsidRDefault="00E40B37" w:rsidP="00EC21E4">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 xml:space="preserve">Press </w:t>
            </w:r>
            <w:proofErr w:type="spellStart"/>
            <w:r w:rsidRPr="00740FEB">
              <w:rPr>
                <w:rFonts w:ascii="Hind Light" w:hAnsi="Hind Light" w:cs="Hind Light"/>
                <w:b/>
                <w:sz w:val="18"/>
                <w:szCs w:val="18"/>
                <w:u w:val="single"/>
              </w:rPr>
              <w:t>contact</w:t>
            </w:r>
            <w:proofErr w:type="spellEnd"/>
            <w:r w:rsidRPr="00740FEB">
              <w:rPr>
                <w:rFonts w:ascii="Hind Light" w:hAnsi="Hind Light" w:cs="Hind Light"/>
                <w:b/>
                <w:sz w:val="18"/>
                <w:szCs w:val="18"/>
                <w:u w:val="single"/>
              </w:rPr>
              <w:t>:</w:t>
            </w:r>
          </w:p>
        </w:tc>
      </w:tr>
      <w:tr w:rsidR="00E40B37" w:rsidRPr="00D108AC" w:rsidTr="00EC21E4">
        <w:tblPrEx>
          <w:tblCellMar>
            <w:left w:w="70" w:type="dxa"/>
            <w:right w:w="70" w:type="dxa"/>
          </w:tblCellMar>
        </w:tblPrEx>
        <w:trPr>
          <w:trHeight w:val="227"/>
        </w:trPr>
        <w:tc>
          <w:tcPr>
            <w:tcW w:w="2552" w:type="dxa"/>
            <w:shd w:val="clear" w:color="auto" w:fill="auto"/>
          </w:tcPr>
          <w:p w:rsidR="00E40B37" w:rsidRPr="00D108AC" w:rsidRDefault="00E40B37" w:rsidP="00EC21E4">
            <w:pPr>
              <w:pStyle w:val="Standard1"/>
              <w:snapToGrid w:val="0"/>
              <w:spacing w:before="80"/>
              <w:ind w:right="-1058"/>
              <w:rPr>
                <w:rFonts w:ascii="Hind107 Light" w:hAnsi="Hind107 Light" w:cs="Hind107 Light"/>
                <w:b/>
                <w:sz w:val="18"/>
                <w:szCs w:val="18"/>
              </w:rPr>
            </w:pPr>
            <w:r w:rsidRPr="00740FEB">
              <w:rPr>
                <w:rFonts w:ascii="Hind Light" w:hAnsi="Hind Light" w:cs="Hind Light"/>
                <w:b/>
                <w:sz w:val="18"/>
                <w:szCs w:val="18"/>
              </w:rPr>
              <w:t>congatec AG</w:t>
            </w:r>
          </w:p>
        </w:tc>
        <w:tc>
          <w:tcPr>
            <w:tcW w:w="2551" w:type="dxa"/>
            <w:shd w:val="clear" w:color="auto" w:fill="auto"/>
          </w:tcPr>
          <w:p w:rsidR="00E40B37" w:rsidRPr="00D108AC" w:rsidRDefault="00E40B37" w:rsidP="00EC21E4">
            <w:pPr>
              <w:pStyle w:val="Standard1"/>
              <w:snapToGrid w:val="0"/>
              <w:spacing w:before="80"/>
              <w:rPr>
                <w:rFonts w:ascii="Hind107 Light" w:hAnsi="Hind107 Light" w:cs="Hind107 Light"/>
                <w:b/>
                <w:sz w:val="18"/>
                <w:szCs w:val="18"/>
              </w:rPr>
            </w:pPr>
            <w:r w:rsidRPr="00740FEB">
              <w:rPr>
                <w:rFonts w:ascii="Hind Light" w:hAnsi="Hind Light" w:cs="Hind Light"/>
                <w:b/>
                <w:sz w:val="18"/>
                <w:szCs w:val="18"/>
              </w:rPr>
              <w:t xml:space="preserve">SAMS Network </w:t>
            </w:r>
          </w:p>
        </w:tc>
      </w:tr>
      <w:tr w:rsidR="00E40B37" w:rsidRPr="00D108AC" w:rsidTr="00EC21E4">
        <w:tblPrEx>
          <w:tblCellMar>
            <w:left w:w="70" w:type="dxa"/>
            <w:right w:w="70" w:type="dxa"/>
          </w:tblCellMar>
        </w:tblPrEx>
        <w:trPr>
          <w:trHeight w:val="101"/>
        </w:trPr>
        <w:tc>
          <w:tcPr>
            <w:tcW w:w="2552" w:type="dxa"/>
            <w:shd w:val="clear" w:color="auto" w:fill="auto"/>
          </w:tcPr>
          <w:p w:rsidR="00E40B37" w:rsidRPr="00D108AC" w:rsidRDefault="00E40B37" w:rsidP="00EC21E4">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Christian Eder</w:t>
            </w:r>
          </w:p>
        </w:tc>
        <w:tc>
          <w:tcPr>
            <w:tcW w:w="2551" w:type="dxa"/>
            <w:shd w:val="clear" w:color="auto" w:fill="auto"/>
          </w:tcPr>
          <w:p w:rsidR="00E40B37" w:rsidRPr="00D108AC" w:rsidRDefault="00E40B37" w:rsidP="00EC21E4">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Michael Hennen</w:t>
            </w:r>
          </w:p>
        </w:tc>
      </w:tr>
      <w:tr w:rsidR="00E40B37" w:rsidRPr="00D108AC" w:rsidTr="00EC21E4">
        <w:tblPrEx>
          <w:tblCellMar>
            <w:left w:w="70" w:type="dxa"/>
            <w:right w:w="70" w:type="dxa"/>
          </w:tblCellMar>
        </w:tblPrEx>
        <w:trPr>
          <w:trHeight w:val="227"/>
        </w:trPr>
        <w:tc>
          <w:tcPr>
            <w:tcW w:w="2552" w:type="dxa"/>
            <w:shd w:val="clear" w:color="auto" w:fill="auto"/>
          </w:tcPr>
          <w:p w:rsidR="00E40B37" w:rsidRPr="00D108AC" w:rsidRDefault="00E40B37" w:rsidP="00EC21E4">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+49-991-2700-0</w:t>
            </w:r>
          </w:p>
        </w:tc>
        <w:tc>
          <w:tcPr>
            <w:tcW w:w="2551" w:type="dxa"/>
            <w:shd w:val="clear" w:color="auto" w:fill="auto"/>
          </w:tcPr>
          <w:p w:rsidR="00E40B37" w:rsidRPr="00D108AC" w:rsidRDefault="00E40B37" w:rsidP="00EC21E4">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+49-2405-4526720</w:t>
            </w:r>
          </w:p>
        </w:tc>
      </w:tr>
      <w:tr w:rsidR="00E40B37" w:rsidRPr="00D108AC" w:rsidTr="00EC21E4">
        <w:tblPrEx>
          <w:tblCellMar>
            <w:left w:w="70" w:type="dxa"/>
            <w:right w:w="70" w:type="dxa"/>
          </w:tblCellMar>
        </w:tblPrEx>
        <w:trPr>
          <w:trHeight w:val="273"/>
        </w:trPr>
        <w:tc>
          <w:tcPr>
            <w:tcW w:w="2552" w:type="dxa"/>
            <w:shd w:val="clear" w:color="auto" w:fill="auto"/>
          </w:tcPr>
          <w:p w:rsidR="00E40B37" w:rsidRPr="00740FEB" w:rsidRDefault="00F84B2D" w:rsidP="00EC21E4">
            <w:pPr>
              <w:pStyle w:val="Standard1"/>
              <w:snapToGrid w:val="0"/>
              <w:spacing w:before="20"/>
              <w:rPr>
                <w:rFonts w:ascii="Hind Light" w:hAnsi="Hind Light" w:cs="Hind Light"/>
                <w:sz w:val="18"/>
                <w:szCs w:val="18"/>
              </w:rPr>
            </w:pPr>
            <w:hyperlink r:id="rId5" w:history="1">
              <w:r w:rsidR="00E40B37" w:rsidRPr="00740FEB">
                <w:rPr>
                  <w:rStyle w:val="Hyperlink"/>
                  <w:rFonts w:ascii="Hind Light" w:hAnsi="Hind Light" w:cs="Hind Light"/>
                  <w:sz w:val="18"/>
                  <w:szCs w:val="18"/>
                </w:rPr>
                <w:t>info@congatec.com</w:t>
              </w:r>
            </w:hyperlink>
          </w:p>
          <w:p w:rsidR="00E40B37" w:rsidRPr="00D108AC" w:rsidRDefault="00F84B2D" w:rsidP="00EC21E4">
            <w:pPr>
              <w:pStyle w:val="Standard1"/>
              <w:snapToGrid w:val="0"/>
              <w:spacing w:before="20"/>
              <w:rPr>
                <w:rFonts w:ascii="Hind107 Light" w:hAnsi="Hind107 Light" w:cs="Hind107 Light"/>
                <w:sz w:val="18"/>
                <w:szCs w:val="18"/>
              </w:rPr>
            </w:pPr>
            <w:hyperlink r:id="rId6" w:history="1">
              <w:r w:rsidR="00E40B37" w:rsidRPr="00740FEB">
                <w:rPr>
                  <w:rStyle w:val="Hyperlink"/>
                  <w:rFonts w:ascii="Hind Light" w:hAnsi="Hind Light" w:cs="Hind Light"/>
                  <w:sz w:val="18"/>
                  <w:szCs w:val="18"/>
                </w:rPr>
                <w:t>www.congatec.com</w:t>
              </w:r>
            </w:hyperlink>
          </w:p>
        </w:tc>
        <w:tc>
          <w:tcPr>
            <w:tcW w:w="2551" w:type="dxa"/>
            <w:shd w:val="clear" w:color="auto" w:fill="auto"/>
          </w:tcPr>
          <w:p w:rsidR="00E40B37" w:rsidRPr="00740FEB" w:rsidRDefault="00F84B2D" w:rsidP="00EC21E4">
            <w:pPr>
              <w:pStyle w:val="Standard1"/>
              <w:snapToGrid w:val="0"/>
              <w:spacing w:before="20"/>
              <w:rPr>
                <w:rFonts w:ascii="Hind Light" w:hAnsi="Hind Light" w:cs="Hind Light"/>
                <w:sz w:val="18"/>
                <w:szCs w:val="18"/>
              </w:rPr>
            </w:pPr>
            <w:hyperlink r:id="rId7" w:history="1">
              <w:r w:rsidR="00E40B37" w:rsidRPr="00740FEB">
                <w:rPr>
                  <w:rStyle w:val="Hyperlink"/>
                  <w:rFonts w:ascii="Hind Light" w:hAnsi="Hind Light" w:cs="Hind Light"/>
                  <w:sz w:val="18"/>
                  <w:szCs w:val="18"/>
                </w:rPr>
                <w:t>info@sams-network.com</w:t>
              </w:r>
            </w:hyperlink>
          </w:p>
          <w:p w:rsidR="00E40B37" w:rsidRPr="00D108AC" w:rsidRDefault="00F84B2D" w:rsidP="00EC21E4">
            <w:pPr>
              <w:pStyle w:val="Standard1"/>
              <w:snapToGrid w:val="0"/>
              <w:spacing w:before="20"/>
              <w:rPr>
                <w:rFonts w:ascii="Hind107 Light" w:hAnsi="Hind107 Light" w:cs="Hind107 Light"/>
                <w:sz w:val="18"/>
                <w:szCs w:val="18"/>
              </w:rPr>
            </w:pPr>
            <w:hyperlink r:id="rId8" w:history="1">
              <w:r w:rsidR="00E40B37" w:rsidRPr="00740FEB">
                <w:rPr>
                  <w:rStyle w:val="Hyperlink"/>
                  <w:rFonts w:ascii="Hind Light" w:hAnsi="Hind Light" w:cs="Hind Light"/>
                  <w:sz w:val="18"/>
                  <w:szCs w:val="18"/>
                </w:rPr>
                <w:t>www.sams-network.com</w:t>
              </w:r>
            </w:hyperlink>
          </w:p>
        </w:tc>
      </w:tr>
    </w:tbl>
    <w:p w:rsidR="00D108AC" w:rsidRPr="00D108AC" w:rsidRDefault="00D108AC" w:rsidP="00D108AC">
      <w:pPr>
        <w:rPr>
          <w:rFonts w:ascii="Hind107 Light" w:hAnsi="Hind107 Light" w:cs="Hind107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E65779" w:rsidRPr="006F65C4" w:rsidRDefault="00034186" w:rsidP="00E65779">
      <w:pPr>
        <w:rPr>
          <w:rFonts w:ascii="Hind Light" w:hAnsi="Hind Light" w:cs="Hind Light"/>
          <w:i/>
          <w:iCs/>
          <w:color w:val="000000"/>
          <w:sz w:val="16"/>
          <w:szCs w:val="16"/>
        </w:rPr>
      </w:pPr>
      <w:r>
        <w:rPr>
          <w:rFonts w:ascii="Hind Light" w:hAnsi="Hind Light" w:cs="Hind Light"/>
          <w:i/>
          <w:iCs/>
          <w:noProof/>
          <w:color w:val="000000"/>
          <w:sz w:val="16"/>
          <w:szCs w:val="16"/>
          <w:lang w:eastAsia="de-DE"/>
        </w:rPr>
        <w:drawing>
          <wp:inline distT="0" distB="0" distL="0" distR="0">
            <wp:extent cx="1440000" cy="1086514"/>
            <wp:effectExtent l="19050" t="0" r="7800" b="0"/>
            <wp:docPr id="1" name="Bild 1" descr="Z:\congatec\01-PR\COPR1605-COM-Express-basic-conga-TR3-Update-AMD-R-Series-Brown-Falcon\conga-TR3_r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05-COM-Express-basic-conga-TR3-Update-AMD-R-Series-Brown-Falcon\conga-TR3_rep.jpg"/>
                    <pic:cNvPicPr>
                      <a:picLocks noChangeAspect="1" noChangeArrowheads="1"/>
                    </pic:cNvPicPr>
                  </pic:nvPicPr>
                  <pic:blipFill>
                    <a:blip r:embed="rId9" cstate="print"/>
                    <a:srcRect/>
                    <a:stretch>
                      <a:fillRect/>
                    </a:stretch>
                  </pic:blipFill>
                  <pic:spPr bwMode="auto">
                    <a:xfrm>
                      <a:off x="0" y="0"/>
                      <a:ext cx="1440000" cy="1086514"/>
                    </a:xfrm>
                    <a:prstGeom prst="rect">
                      <a:avLst/>
                    </a:prstGeom>
                    <a:noFill/>
                    <a:ln w="9525">
                      <a:noFill/>
                      <a:miter lim="800000"/>
                      <a:headEnd/>
                      <a:tailEnd/>
                    </a:ln>
                  </pic:spPr>
                </pic:pic>
              </a:graphicData>
            </a:graphic>
          </wp:inline>
        </w:drawing>
      </w:r>
    </w:p>
    <w:p w:rsidR="00E65779" w:rsidRPr="001441D2" w:rsidRDefault="00AD7B09" w:rsidP="00E65779">
      <w:pPr>
        <w:spacing w:after="120"/>
        <w:rPr>
          <w:rFonts w:ascii="Hind Light" w:hAnsi="Hind Light" w:cs="Hind Light"/>
          <w:i/>
          <w:iCs/>
          <w:color w:val="000000"/>
          <w:sz w:val="16"/>
          <w:szCs w:val="16"/>
          <w:lang w:val="en-US"/>
        </w:rPr>
      </w:pPr>
      <w:proofErr w:type="gramStart"/>
      <w:r>
        <w:rPr>
          <w:rFonts w:ascii="Hind Light" w:hAnsi="Hind Light" w:cs="Hind Light"/>
          <w:i/>
          <w:iCs/>
          <w:color w:val="000000"/>
          <w:sz w:val="16"/>
          <w:szCs w:val="16"/>
          <w:lang w:val="en-US"/>
        </w:rPr>
        <w:t>c</w:t>
      </w:r>
      <w:r w:rsidR="00E65779" w:rsidRPr="001441D2">
        <w:rPr>
          <w:rFonts w:ascii="Hind Light" w:hAnsi="Hind Light" w:cs="Hind Light"/>
          <w:i/>
          <w:iCs/>
          <w:color w:val="000000"/>
          <w:sz w:val="16"/>
          <w:szCs w:val="16"/>
          <w:lang w:val="en-US"/>
        </w:rPr>
        <w:t>ongatec</w:t>
      </w:r>
      <w:r w:rsidR="00553EA7">
        <w:rPr>
          <w:rFonts w:ascii="Hind Light" w:hAnsi="Hind Light" w:cs="Hind Light"/>
          <w:i/>
          <w:iCs/>
          <w:color w:val="000000"/>
          <w:sz w:val="16"/>
          <w:szCs w:val="16"/>
          <w:lang w:val="en-US"/>
        </w:rPr>
        <w:t>’s</w:t>
      </w:r>
      <w:proofErr w:type="gramEnd"/>
      <w:r w:rsidR="00E65779" w:rsidRPr="001441D2">
        <w:rPr>
          <w:rFonts w:ascii="Hind Light" w:hAnsi="Hind Light" w:cs="Hind Light"/>
          <w:i/>
          <w:iCs/>
          <w:color w:val="000000"/>
          <w:sz w:val="16"/>
          <w:szCs w:val="16"/>
          <w:lang w:val="en-US"/>
        </w:rPr>
        <w:t xml:space="preserve"> COM Express module with AMD Embedded G-Series SOC delivers up to 30% more graphics performance</w:t>
      </w:r>
    </w:p>
    <w:p w:rsidR="00EC47A8" w:rsidRPr="00740FEB" w:rsidRDefault="00EC47A8" w:rsidP="00EC47A8">
      <w:pPr>
        <w:spacing w:after="120"/>
        <w:rPr>
          <w:rFonts w:ascii="Hind Light" w:hAnsi="Hind Light" w:cs="Hind Light"/>
          <w:i/>
          <w:noProof/>
          <w:sz w:val="16"/>
          <w:szCs w:val="16"/>
          <w:lang w:val="en-US" w:eastAsia="de-DE"/>
        </w:rPr>
      </w:pPr>
      <w:r w:rsidRPr="00740FEB">
        <w:rPr>
          <w:rFonts w:ascii="Hind Light" w:hAnsi="Hind Light" w:cs="Hind Light"/>
          <w:i/>
          <w:noProof/>
          <w:sz w:val="16"/>
          <w:szCs w:val="16"/>
          <w:lang w:val="en-US" w:eastAsia="de-DE"/>
        </w:rPr>
        <w:t>Text and photo available</w:t>
      </w:r>
      <w:r w:rsidR="004B1424">
        <w:rPr>
          <w:rFonts w:ascii="Hind Light" w:hAnsi="Hind Light" w:cs="Hind Light"/>
          <w:i/>
          <w:noProof/>
          <w:sz w:val="16"/>
          <w:szCs w:val="16"/>
          <w:lang w:val="en-US" w:eastAsia="de-DE"/>
        </w:rPr>
        <w:t xml:space="preserve"> at</w:t>
      </w:r>
      <w:r w:rsidRPr="00740FEB">
        <w:rPr>
          <w:rFonts w:ascii="Hind Light" w:hAnsi="Hind Light" w:cs="Hind Light"/>
          <w:i/>
          <w:noProof/>
          <w:sz w:val="16"/>
          <w:szCs w:val="16"/>
          <w:lang w:val="en-US" w:eastAsia="de-DE"/>
        </w:rPr>
        <w:t xml:space="preserve">: </w:t>
      </w:r>
      <w:hyperlink r:id="rId10" w:history="1">
        <w:r w:rsidRPr="00740FEB">
          <w:rPr>
            <w:rFonts w:ascii="Hind Light" w:hAnsi="Hind Light" w:cs="Hind Light"/>
            <w:i/>
            <w:noProof/>
            <w:sz w:val="16"/>
            <w:szCs w:val="16"/>
            <w:lang w:val="en-US" w:eastAsia="de-DE"/>
          </w:rPr>
          <w:t>http://www.congatec.com/press</w:t>
        </w:r>
      </w:hyperlink>
      <w:r w:rsidR="00981DF4" w:rsidRPr="00357499">
        <w:rPr>
          <w:lang w:val="en-US"/>
        </w:rPr>
        <w:t xml:space="preserve"> </w:t>
      </w:r>
      <w:r w:rsidRPr="00740FEB">
        <w:rPr>
          <w:rFonts w:ascii="Hind Light" w:hAnsi="Hind Light" w:cs="Hind Light"/>
          <w:i/>
          <w:noProof/>
          <w:sz w:val="16"/>
          <w:szCs w:val="16"/>
          <w:lang w:val="en-US" w:eastAsia="de-DE"/>
        </w:rPr>
        <w:br/>
      </w:r>
    </w:p>
    <w:p w:rsidR="00EC47A8" w:rsidRPr="00740FEB" w:rsidRDefault="00EC47A8" w:rsidP="00EC47A8">
      <w:pPr>
        <w:spacing w:after="120"/>
        <w:rPr>
          <w:rFonts w:ascii="Hind Light" w:hAnsi="Hind Light" w:cs="Hind Light"/>
          <w:b/>
          <w:u w:val="single"/>
          <w:lang w:val="en-US"/>
        </w:rPr>
      </w:pPr>
    </w:p>
    <w:p w:rsidR="00666DC4" w:rsidRDefault="00EC47A8">
      <w:pPr>
        <w:rPr>
          <w:rFonts w:ascii="Hind Light" w:hAnsi="Hind Light" w:cs="Hind Light"/>
          <w:b/>
          <w:i/>
          <w:iCs/>
          <w:color w:val="000000"/>
          <w:sz w:val="18"/>
          <w:szCs w:val="18"/>
          <w:u w:val="single"/>
          <w:lang w:val="en-US"/>
        </w:rPr>
      </w:pPr>
      <w:r w:rsidRPr="003C5916">
        <w:rPr>
          <w:rFonts w:ascii="Hind Light" w:hAnsi="Hind Light" w:cs="Hind Light"/>
          <w:b/>
          <w:u w:val="single"/>
          <w:lang w:val="en-US"/>
        </w:rPr>
        <w:t xml:space="preserve">Press release </w:t>
      </w:r>
    </w:p>
    <w:p w:rsidR="00D108AC" w:rsidRPr="003C5916" w:rsidRDefault="00D108AC" w:rsidP="007D5195">
      <w:pPr>
        <w:jc w:val="right"/>
        <w:rPr>
          <w:rFonts w:ascii="Hind Light" w:hAnsi="Hind Light" w:cs="Hind Light"/>
          <w:kern w:val="2"/>
          <w:sz w:val="22"/>
          <w:szCs w:val="22"/>
          <w:lang w:val="en-US"/>
        </w:rPr>
      </w:pPr>
    </w:p>
    <w:p w:rsidR="0075091E" w:rsidRPr="001441D2" w:rsidRDefault="0075091E" w:rsidP="0075091E">
      <w:pPr>
        <w:jc w:val="center"/>
        <w:rPr>
          <w:rFonts w:ascii="Hind107 Bold" w:hAnsi="Hind107 Bold"/>
          <w:b/>
          <w:sz w:val="28"/>
          <w:lang w:val="en-US"/>
        </w:rPr>
      </w:pPr>
      <w:proofErr w:type="gramStart"/>
      <w:r w:rsidRPr="001441D2">
        <w:rPr>
          <w:rFonts w:ascii="Hind107 Bold" w:hAnsi="Hind107 Bold"/>
          <w:b/>
          <w:sz w:val="28"/>
          <w:lang w:val="en-US"/>
        </w:rPr>
        <w:t>congatec</w:t>
      </w:r>
      <w:proofErr w:type="gramEnd"/>
      <w:r w:rsidRPr="001441D2">
        <w:rPr>
          <w:rFonts w:ascii="Hind107 Bold" w:hAnsi="Hind107 Bold"/>
          <w:b/>
          <w:sz w:val="28"/>
          <w:lang w:val="en-US"/>
        </w:rPr>
        <w:t xml:space="preserve"> </w:t>
      </w:r>
      <w:r w:rsidRPr="001441D2">
        <w:rPr>
          <w:rFonts w:ascii="Hind107 Bold" w:hAnsi="Hind107 Bold" w:cs="Hind107 Bold"/>
          <w:b/>
          <w:bCs/>
          <w:sz w:val="28"/>
          <w:szCs w:val="28"/>
          <w:lang w:val="en-US"/>
        </w:rPr>
        <w:t>launches COM Express module with new</w:t>
      </w:r>
      <w:r w:rsidRPr="001441D2">
        <w:rPr>
          <w:rFonts w:ascii="Hind107 Bold" w:hAnsi="Hind107 Bold"/>
          <w:b/>
          <w:sz w:val="28"/>
          <w:lang w:val="en-US"/>
        </w:rPr>
        <w:t xml:space="preserve"> AMD G-Series SOC</w:t>
      </w:r>
    </w:p>
    <w:p w:rsidR="007D5195" w:rsidRDefault="007D5195" w:rsidP="007D5195">
      <w:pPr>
        <w:pStyle w:val="Standard1"/>
        <w:jc w:val="center"/>
        <w:rPr>
          <w:rFonts w:ascii="Hind Light" w:hAnsi="Hind Light" w:cs="Hind Light"/>
          <w:b/>
          <w:bCs/>
          <w:lang w:val="en-US"/>
        </w:rPr>
      </w:pPr>
    </w:p>
    <w:p w:rsidR="00455344" w:rsidRPr="001441D2" w:rsidRDefault="00A80D9B" w:rsidP="00455344">
      <w:pPr>
        <w:pStyle w:val="Standard1"/>
        <w:jc w:val="center"/>
        <w:rPr>
          <w:rFonts w:ascii="Hind107 Light" w:hAnsi="Hind107 Light" w:cs="Hind107 Light"/>
          <w:b/>
          <w:bCs/>
          <w:lang w:val="en-US"/>
        </w:rPr>
      </w:pPr>
      <w:r>
        <w:rPr>
          <w:rFonts w:ascii="Hind107 Light" w:hAnsi="Hind107 Light" w:cs="Hind107 Light"/>
          <w:sz w:val="22"/>
          <w:szCs w:val="22"/>
          <w:lang w:val="en-US"/>
        </w:rPr>
        <w:t>N</w:t>
      </w:r>
      <w:r w:rsidR="00561081">
        <w:rPr>
          <w:rFonts w:ascii="Hind107 Light" w:hAnsi="Hind107 Light" w:cs="Hind107 Light"/>
          <w:sz w:val="22"/>
          <w:szCs w:val="22"/>
          <w:lang w:val="en-US"/>
        </w:rPr>
        <w:t xml:space="preserve">ew </w:t>
      </w:r>
      <w:r w:rsidR="00455344" w:rsidRPr="001441D2">
        <w:rPr>
          <w:rFonts w:ascii="Hind107 Light" w:hAnsi="Hind107 Light" w:cs="Hind107 Light"/>
          <w:sz w:val="22"/>
          <w:szCs w:val="22"/>
          <w:lang w:val="en-US"/>
        </w:rPr>
        <w:t>conga-</w:t>
      </w:r>
      <w:r w:rsidR="00821C5B">
        <w:rPr>
          <w:rFonts w:ascii="Hind107 Light" w:hAnsi="Hind107 Light" w:cs="Hind107 Light"/>
          <w:sz w:val="22"/>
          <w:szCs w:val="22"/>
          <w:lang w:val="en-US"/>
        </w:rPr>
        <w:t xml:space="preserve">TR3 </w:t>
      </w:r>
      <w:r w:rsidR="00EC21E4">
        <w:rPr>
          <w:rFonts w:ascii="Hind107 Light" w:hAnsi="Hind107 Light" w:cs="Hind107 Light"/>
          <w:sz w:val="22"/>
          <w:szCs w:val="22"/>
          <w:lang w:val="en-US"/>
        </w:rPr>
        <w:t xml:space="preserve">module </w:t>
      </w:r>
      <w:r w:rsidR="00561081">
        <w:rPr>
          <w:rFonts w:ascii="Hind107 Light" w:hAnsi="Hind107 Light" w:cs="Hind107 Light"/>
          <w:sz w:val="22"/>
          <w:szCs w:val="22"/>
          <w:lang w:val="en-US"/>
        </w:rPr>
        <w:t xml:space="preserve">based on AMD G-Series SOC </w:t>
      </w:r>
      <w:r w:rsidR="00455344" w:rsidRPr="001441D2">
        <w:rPr>
          <w:rFonts w:ascii="Hind107 Light" w:hAnsi="Hind107 Light" w:cs="Hind107 Light"/>
          <w:sz w:val="22"/>
          <w:szCs w:val="22"/>
          <w:lang w:val="en-US"/>
        </w:rPr>
        <w:t>offers up to 30% more graphics performance and fast D</w:t>
      </w:r>
      <w:r w:rsidR="00561081">
        <w:rPr>
          <w:rFonts w:ascii="Hind107 Light" w:hAnsi="Hind107 Light" w:cs="Hind107 Light"/>
          <w:sz w:val="22"/>
          <w:szCs w:val="22"/>
          <w:lang w:val="en-US"/>
        </w:rPr>
        <w:t>D</w:t>
      </w:r>
      <w:r w:rsidR="00455344" w:rsidRPr="001441D2">
        <w:rPr>
          <w:rFonts w:ascii="Hind107 Light" w:hAnsi="Hind107 Light" w:cs="Hind107 Light"/>
          <w:sz w:val="22"/>
          <w:szCs w:val="22"/>
          <w:lang w:val="en-US"/>
        </w:rPr>
        <w:t>R4 RAM</w:t>
      </w:r>
    </w:p>
    <w:p w:rsidR="003C5916" w:rsidRPr="003710B5" w:rsidRDefault="003C5916" w:rsidP="007D5195">
      <w:pPr>
        <w:jc w:val="center"/>
        <w:rPr>
          <w:rFonts w:ascii="Hind Light" w:hAnsi="Hind Light" w:cs="Hind Light"/>
          <w:b/>
          <w:sz w:val="22"/>
          <w:szCs w:val="22"/>
          <w:lang w:val="en-US"/>
        </w:rPr>
      </w:pPr>
    </w:p>
    <w:p w:rsidR="00A96DA0" w:rsidRPr="001441D2" w:rsidRDefault="00A96DA0" w:rsidP="00A96DA0">
      <w:pPr>
        <w:spacing w:line="360" w:lineRule="auto"/>
        <w:rPr>
          <w:rFonts w:ascii="Hind107 Light" w:hAnsi="Hind107 Light"/>
          <w:sz w:val="22"/>
          <w:lang w:val="en-US"/>
        </w:rPr>
      </w:pPr>
      <w:r w:rsidRPr="00023B05">
        <w:rPr>
          <w:rStyle w:val="Kommentarzeichen1"/>
          <w:rFonts w:ascii="Hind107 Light" w:hAnsi="Hind107 Light" w:cs="Hind107 Light"/>
          <w:b/>
          <w:sz w:val="22"/>
          <w:lang w:val="en-US"/>
        </w:rPr>
        <w:t>Deggendorf, Germany, 23 February 2016   * * *</w:t>
      </w:r>
      <w:r w:rsidRPr="00023B05">
        <w:rPr>
          <w:rStyle w:val="Kommentarzeichen1"/>
          <w:rFonts w:ascii="Hind107 Light" w:hAnsi="Hind107 Light" w:cs="Hind107 Light"/>
          <w:sz w:val="22"/>
          <w:lang w:val="en-US"/>
        </w:rPr>
        <w:t xml:space="preserve">   </w:t>
      </w:r>
      <w:r w:rsidR="008803C6" w:rsidRPr="008803C6">
        <w:rPr>
          <w:rFonts w:ascii="Hind107 Light" w:hAnsi="Hind107 Light" w:cs="Hind107 Light"/>
          <w:sz w:val="22"/>
          <w:szCs w:val="22"/>
          <w:lang w:val="en-GB"/>
        </w:rPr>
        <w:t xml:space="preserve">congatec, a leading technology company for embedded computer modules, single board computers (SBCs) and </w:t>
      </w:r>
      <w:r w:rsidR="008803C6" w:rsidRPr="008803C6">
        <w:rPr>
          <w:rFonts w:ascii="Hind107 Light" w:hAnsi="Hind107 Light" w:cs="Hind107 Light"/>
          <w:color w:val="000000"/>
          <w:sz w:val="22"/>
          <w:szCs w:val="22"/>
          <w:lang w:val="en-GB"/>
        </w:rPr>
        <w:t>embedded design and manufacturing (EDM)</w:t>
      </w:r>
      <w:r w:rsidR="00CB0FB6" w:rsidRPr="00740FEB">
        <w:rPr>
          <w:rFonts w:ascii="Hind Light" w:hAnsi="Hind Light" w:cs="Hind Light"/>
          <w:color w:val="000000"/>
          <w:sz w:val="22"/>
          <w:szCs w:val="22"/>
          <w:lang w:val="en-GB"/>
        </w:rPr>
        <w:t xml:space="preserve"> </w:t>
      </w:r>
      <w:r w:rsidR="00CB0FB6" w:rsidRPr="00740FEB">
        <w:rPr>
          <w:rFonts w:ascii="Hind Light" w:hAnsi="Hind Light" w:cs="Hind Light"/>
          <w:sz w:val="22"/>
          <w:szCs w:val="22"/>
          <w:lang w:val="en-GB"/>
        </w:rPr>
        <w:t xml:space="preserve">services, </w:t>
      </w:r>
      <w:r w:rsidRPr="001441D2">
        <w:rPr>
          <w:rFonts w:ascii="Hind107 Light" w:hAnsi="Hind107 Light"/>
          <w:sz w:val="22"/>
          <w:lang w:val="en-US"/>
        </w:rPr>
        <w:t>has expanded its COM Express portfolio with the launch of the new AMD G-Series SOC (c</w:t>
      </w:r>
      <w:r w:rsidR="00561081">
        <w:rPr>
          <w:rFonts w:ascii="Hind107 Light" w:hAnsi="Hind107 Light"/>
          <w:sz w:val="22"/>
          <w:lang w:val="en-US"/>
        </w:rPr>
        <w:t>alled</w:t>
      </w:r>
      <w:r w:rsidRPr="001441D2">
        <w:rPr>
          <w:rFonts w:ascii="Hind107 Light" w:hAnsi="Hind107 Light"/>
          <w:sz w:val="22"/>
          <w:lang w:val="en-US"/>
        </w:rPr>
        <w:t xml:space="preserve"> Brown Falcon). Compared to modules based on the previous generation of AMD Embedded G-Series SOCs, the new </w:t>
      </w:r>
      <w:r w:rsidR="00561081">
        <w:rPr>
          <w:rFonts w:ascii="Hind107 Light" w:hAnsi="Hind107 Light"/>
          <w:sz w:val="22"/>
          <w:lang w:val="en-US"/>
        </w:rPr>
        <w:t xml:space="preserve">conga-TR3 with dual-core AMD </w:t>
      </w:r>
      <w:r w:rsidR="00561081" w:rsidRPr="001441D2">
        <w:rPr>
          <w:rFonts w:ascii="Hind107 Light" w:hAnsi="Hind107 Light"/>
          <w:sz w:val="22"/>
          <w:lang w:val="en-US"/>
        </w:rPr>
        <w:t xml:space="preserve">GX-217GI </w:t>
      </w:r>
      <w:r w:rsidR="00561081">
        <w:rPr>
          <w:rFonts w:ascii="Hind107 Light" w:hAnsi="Hind107 Light"/>
          <w:sz w:val="22"/>
          <w:lang w:val="en-US"/>
        </w:rPr>
        <w:t xml:space="preserve">processor </w:t>
      </w:r>
      <w:r w:rsidRPr="001441D2">
        <w:rPr>
          <w:rFonts w:ascii="Hind107 Light" w:hAnsi="Hind107 Light"/>
          <w:sz w:val="22"/>
          <w:lang w:val="en-US"/>
        </w:rPr>
        <w:t>provides up to 30% more graphics performance and 15% more</w:t>
      </w:r>
      <w:r w:rsidR="00561081">
        <w:rPr>
          <w:rFonts w:ascii="Hind107 Light" w:hAnsi="Hind107 Light"/>
          <w:sz w:val="22"/>
          <w:lang w:val="en-US"/>
        </w:rPr>
        <w:t xml:space="preserve"> overall</w:t>
      </w:r>
      <w:r w:rsidRPr="001441D2">
        <w:rPr>
          <w:rFonts w:ascii="Hind107 Light" w:hAnsi="Hind107 Light"/>
          <w:sz w:val="22"/>
          <w:lang w:val="en-US"/>
        </w:rPr>
        <w:t xml:space="preserve"> system performance. </w:t>
      </w:r>
      <w:r w:rsidR="00B87D5F">
        <w:rPr>
          <w:rFonts w:ascii="Hind107 Light" w:hAnsi="Hind107 Light"/>
          <w:sz w:val="22"/>
          <w:lang w:val="en-US"/>
        </w:rPr>
        <w:t xml:space="preserve">Additionally, the </w:t>
      </w:r>
      <w:r w:rsidR="00EC21E4">
        <w:rPr>
          <w:rFonts w:ascii="Hind107 Light" w:hAnsi="Hind107 Light"/>
          <w:sz w:val="22"/>
          <w:lang w:val="en-US"/>
        </w:rPr>
        <w:t xml:space="preserve">AMD G-Series SOC </w:t>
      </w:r>
      <w:r w:rsidRPr="001441D2">
        <w:rPr>
          <w:rFonts w:ascii="Hind107 Light" w:hAnsi="Hind107 Light"/>
          <w:sz w:val="22"/>
          <w:lang w:val="en-US"/>
        </w:rPr>
        <w:t>support</w:t>
      </w:r>
      <w:r w:rsidR="00782EF6">
        <w:rPr>
          <w:rFonts w:ascii="Hind107 Light" w:hAnsi="Hind107 Light"/>
          <w:sz w:val="22"/>
          <w:lang w:val="en-US"/>
        </w:rPr>
        <w:t>s</w:t>
      </w:r>
      <w:r w:rsidR="00B87D5F">
        <w:rPr>
          <w:rFonts w:ascii="Hind107 Light" w:hAnsi="Hind107 Light"/>
          <w:sz w:val="22"/>
          <w:lang w:val="en-US"/>
        </w:rPr>
        <w:t xml:space="preserve"> </w:t>
      </w:r>
      <w:r w:rsidRPr="001441D2">
        <w:rPr>
          <w:rFonts w:ascii="Hind107 Light" w:hAnsi="Hind107 Light"/>
          <w:sz w:val="22"/>
          <w:lang w:val="en-US"/>
        </w:rPr>
        <w:t>faster and more power</w:t>
      </w:r>
      <w:r>
        <w:rPr>
          <w:rFonts w:ascii="Hind107 Light" w:hAnsi="Hind107 Light"/>
          <w:sz w:val="22"/>
          <w:lang w:val="en-US"/>
        </w:rPr>
        <w:t>-efficient DDR4</w:t>
      </w:r>
      <w:r w:rsidR="008E4877">
        <w:rPr>
          <w:rFonts w:ascii="Hind107 Light" w:hAnsi="Hind107 Light"/>
          <w:sz w:val="22"/>
          <w:lang w:val="en-US"/>
        </w:rPr>
        <w:t xml:space="preserve"> memory</w:t>
      </w:r>
      <w:r>
        <w:rPr>
          <w:rFonts w:ascii="Hind107 Light" w:hAnsi="Hind107 Light"/>
          <w:sz w:val="22"/>
          <w:lang w:val="en-US"/>
        </w:rPr>
        <w:t>,</w:t>
      </w:r>
      <w:r w:rsidRPr="001441D2">
        <w:rPr>
          <w:rFonts w:ascii="Hind107 Light" w:hAnsi="Hind107 Light"/>
          <w:sz w:val="22"/>
          <w:lang w:val="en-US"/>
        </w:rPr>
        <w:t xml:space="preserve"> PCI</w:t>
      </w:r>
      <w:r w:rsidR="00561081">
        <w:rPr>
          <w:rFonts w:ascii="Hind107 Light" w:hAnsi="Hind107 Light"/>
          <w:sz w:val="22"/>
          <w:lang w:val="en-US"/>
        </w:rPr>
        <w:t xml:space="preserve"> Express</w:t>
      </w:r>
      <w:r w:rsidRPr="001441D2">
        <w:rPr>
          <w:rFonts w:ascii="Hind107 Light" w:hAnsi="Hind107 Light"/>
          <w:sz w:val="22"/>
          <w:lang w:val="en-US"/>
        </w:rPr>
        <w:t xml:space="preserve"> Gen 3.0 for </w:t>
      </w:r>
      <w:r w:rsidR="00561081">
        <w:rPr>
          <w:rFonts w:ascii="Hind107 Light" w:hAnsi="Hind107 Light"/>
          <w:sz w:val="22"/>
          <w:lang w:val="en-US"/>
        </w:rPr>
        <w:t xml:space="preserve">demanding </w:t>
      </w:r>
      <w:r w:rsidRPr="001441D2">
        <w:rPr>
          <w:rFonts w:ascii="Hind107 Light" w:hAnsi="Hind107 Light"/>
          <w:sz w:val="22"/>
          <w:lang w:val="en-US"/>
        </w:rPr>
        <w:t xml:space="preserve">customer-specific </w:t>
      </w:r>
      <w:r w:rsidR="00017B8A">
        <w:rPr>
          <w:rFonts w:ascii="Hind107 Light" w:hAnsi="Hind107 Light"/>
          <w:sz w:val="22"/>
          <w:lang w:val="en-US"/>
        </w:rPr>
        <w:t>extensions</w:t>
      </w:r>
      <w:r w:rsidRPr="001441D2">
        <w:rPr>
          <w:rFonts w:ascii="Hind107 Light" w:hAnsi="Hind107 Light"/>
          <w:sz w:val="22"/>
          <w:lang w:val="en-US"/>
        </w:rPr>
        <w:t xml:space="preserve"> as well as </w:t>
      </w:r>
      <w:r w:rsidR="00BC62AB">
        <w:rPr>
          <w:rFonts w:ascii="Hind107 Light" w:hAnsi="Hind107 Light"/>
          <w:sz w:val="22"/>
          <w:lang w:val="en-US"/>
        </w:rPr>
        <w:t xml:space="preserve">very powerful </w:t>
      </w:r>
      <w:r w:rsidR="0026174A" w:rsidRPr="001441D2">
        <w:rPr>
          <w:rFonts w:ascii="Hind107 Light" w:hAnsi="Hind107 Light"/>
          <w:sz w:val="22"/>
          <w:lang w:val="en-US"/>
        </w:rPr>
        <w:t>DirectX</w:t>
      </w:r>
      <w:r w:rsidR="00734D87">
        <w:rPr>
          <w:rFonts w:ascii="Hind107 Light" w:hAnsi="Hind107 Light"/>
          <w:sz w:val="22"/>
          <w:lang w:val="en-US"/>
        </w:rPr>
        <w:t xml:space="preserve"> </w:t>
      </w:r>
      <w:r w:rsidR="0026174A" w:rsidRPr="001441D2">
        <w:rPr>
          <w:rFonts w:ascii="Hind107 Light" w:hAnsi="Hind107 Light"/>
          <w:sz w:val="22"/>
          <w:lang w:val="en-US"/>
        </w:rPr>
        <w:t>12</w:t>
      </w:r>
      <w:r w:rsidR="0026174A">
        <w:rPr>
          <w:rFonts w:ascii="Hind107 Light" w:hAnsi="Hind107 Light"/>
          <w:sz w:val="22"/>
          <w:lang w:val="en-US"/>
        </w:rPr>
        <w:t xml:space="preserve"> </w:t>
      </w:r>
      <w:r w:rsidR="000A2086">
        <w:rPr>
          <w:rFonts w:ascii="Hind107 Light" w:hAnsi="Hind107 Light"/>
          <w:sz w:val="22"/>
          <w:lang w:val="en-US"/>
        </w:rPr>
        <w:t>graphics</w:t>
      </w:r>
      <w:r w:rsidR="00CB24A1" w:rsidRPr="00CB24A1">
        <w:rPr>
          <w:rFonts w:ascii="Hind107 Light" w:hAnsi="Hind107 Light"/>
          <w:sz w:val="22"/>
          <w:lang w:val="en-US"/>
        </w:rPr>
        <w:t xml:space="preserve"> </w:t>
      </w:r>
      <w:r w:rsidR="0026174A">
        <w:rPr>
          <w:rFonts w:ascii="Hind107 Light" w:hAnsi="Hind107 Light"/>
          <w:sz w:val="22"/>
          <w:lang w:val="en-US"/>
        </w:rPr>
        <w:t>a</w:t>
      </w:r>
      <w:r w:rsidR="00CB24A1" w:rsidRPr="00CB24A1">
        <w:rPr>
          <w:rFonts w:ascii="Hind107 Light" w:hAnsi="Hind107 Light"/>
          <w:sz w:val="22"/>
          <w:lang w:val="en-US"/>
        </w:rPr>
        <w:t>cceleration</w:t>
      </w:r>
      <w:r w:rsidRPr="001441D2">
        <w:rPr>
          <w:rFonts w:ascii="Hind107 Light" w:hAnsi="Hind107 Light"/>
          <w:sz w:val="22"/>
          <w:lang w:val="en-US"/>
        </w:rPr>
        <w:t xml:space="preserve">. This positions the new module as </w:t>
      </w:r>
      <w:r w:rsidR="00BC62AB">
        <w:rPr>
          <w:rFonts w:ascii="Hind107 Light" w:hAnsi="Hind107 Light"/>
          <w:sz w:val="22"/>
          <w:lang w:val="en-US"/>
        </w:rPr>
        <w:t>the first choice</w:t>
      </w:r>
      <w:r w:rsidRPr="001441D2">
        <w:rPr>
          <w:rFonts w:ascii="Hind107 Light" w:hAnsi="Hind107 Light"/>
          <w:sz w:val="22"/>
          <w:lang w:val="en-US"/>
        </w:rPr>
        <w:t xml:space="preserve"> for many mainstream embedded applications. With a maximum configurable TDP of 12-15 watts, it is </w:t>
      </w:r>
      <w:r>
        <w:rPr>
          <w:rFonts w:ascii="Hind107 Light" w:hAnsi="Hind107 Light"/>
          <w:sz w:val="22"/>
          <w:lang w:val="en-US"/>
        </w:rPr>
        <w:t>also</w:t>
      </w:r>
      <w:r w:rsidRPr="001441D2">
        <w:rPr>
          <w:rFonts w:ascii="Hind107 Light" w:hAnsi="Hind107 Light"/>
          <w:sz w:val="22"/>
          <w:lang w:val="en-US"/>
        </w:rPr>
        <w:t xml:space="preserve"> ideal for fanless designs.</w:t>
      </w:r>
    </w:p>
    <w:p w:rsidR="00A96DA0" w:rsidRPr="001441D2" w:rsidRDefault="00A96DA0" w:rsidP="00A96DA0">
      <w:pPr>
        <w:spacing w:line="360" w:lineRule="auto"/>
        <w:rPr>
          <w:rFonts w:ascii="Hind107 Light" w:hAnsi="Hind107 Light"/>
          <w:sz w:val="22"/>
          <w:lang w:val="en-US"/>
        </w:rPr>
      </w:pPr>
    </w:p>
    <w:p w:rsidR="00A96DA0" w:rsidRPr="001441D2" w:rsidRDefault="00A96DA0" w:rsidP="00A96DA0">
      <w:pPr>
        <w:spacing w:line="360" w:lineRule="auto"/>
        <w:rPr>
          <w:rFonts w:ascii="Hind107 Light" w:hAnsi="Hind107 Light"/>
          <w:sz w:val="22"/>
          <w:lang w:val="en-US"/>
        </w:rPr>
      </w:pPr>
      <w:r w:rsidRPr="001441D2">
        <w:rPr>
          <w:rFonts w:ascii="Hind107 Light" w:hAnsi="Hind107 Light"/>
          <w:sz w:val="22"/>
          <w:lang w:val="en-US"/>
        </w:rPr>
        <w:t>Since the</w:t>
      </w:r>
      <w:r w:rsidR="009F2EBD">
        <w:rPr>
          <w:rFonts w:ascii="Hind107 Light" w:hAnsi="Hind107 Light"/>
          <w:sz w:val="22"/>
          <w:lang w:val="en-US"/>
        </w:rPr>
        <w:t>se</w:t>
      </w:r>
      <w:r w:rsidRPr="001441D2">
        <w:rPr>
          <w:rFonts w:ascii="Hind107 Light" w:hAnsi="Hind107 Light"/>
          <w:sz w:val="22"/>
          <w:lang w:val="en-US"/>
        </w:rPr>
        <w:t xml:space="preserve"> new AMD G-Series processors are pin-compatible with the AMD Embedded R-Series </w:t>
      </w:r>
      <w:r w:rsidR="00AD036D">
        <w:rPr>
          <w:rFonts w:ascii="Hind107 Light" w:hAnsi="Hind107 Light"/>
          <w:sz w:val="22"/>
          <w:lang w:val="en-US"/>
        </w:rPr>
        <w:t>SOC</w:t>
      </w:r>
      <w:r w:rsidR="00483A9B">
        <w:rPr>
          <w:rFonts w:ascii="Hind107 Light" w:hAnsi="Hind107 Light"/>
          <w:sz w:val="22"/>
          <w:lang w:val="en-US"/>
        </w:rPr>
        <w:t>s</w:t>
      </w:r>
      <w:r w:rsidRPr="001441D2">
        <w:rPr>
          <w:rFonts w:ascii="Hind107 Light" w:hAnsi="Hind107 Light"/>
          <w:sz w:val="22"/>
          <w:lang w:val="en-US"/>
        </w:rPr>
        <w:t xml:space="preserve"> (c</w:t>
      </w:r>
      <w:r w:rsidR="00BC62AB">
        <w:rPr>
          <w:rFonts w:ascii="Hind107 Light" w:hAnsi="Hind107 Light"/>
          <w:sz w:val="22"/>
          <w:lang w:val="en-US"/>
        </w:rPr>
        <w:t>alled</w:t>
      </w:r>
      <w:r w:rsidRPr="001441D2">
        <w:rPr>
          <w:rFonts w:ascii="Hind107 Light" w:hAnsi="Hind107 Light"/>
          <w:sz w:val="22"/>
          <w:lang w:val="en-US"/>
        </w:rPr>
        <w:t xml:space="preserve"> Merlin Falcon) and based on the same </w:t>
      </w:r>
      <w:r w:rsidR="00BC62AB">
        <w:rPr>
          <w:rFonts w:ascii="Hind107 Light" w:hAnsi="Hind107 Light"/>
          <w:sz w:val="22"/>
          <w:lang w:val="en-US"/>
        </w:rPr>
        <w:t xml:space="preserve">processor </w:t>
      </w:r>
      <w:r w:rsidRPr="001441D2">
        <w:rPr>
          <w:rFonts w:ascii="Hind107 Light" w:hAnsi="Hind107 Light"/>
          <w:sz w:val="22"/>
          <w:lang w:val="en-US"/>
        </w:rPr>
        <w:t>microarchitecture</w:t>
      </w:r>
      <w:r w:rsidR="001050CC">
        <w:rPr>
          <w:rFonts w:ascii="Hind107 Light" w:hAnsi="Hind107 Light"/>
          <w:sz w:val="22"/>
          <w:lang w:val="en-US"/>
        </w:rPr>
        <w:t>,</w:t>
      </w:r>
      <w:r w:rsidRPr="001441D2">
        <w:rPr>
          <w:rFonts w:ascii="Hind107 Light" w:hAnsi="Hind107 Light"/>
          <w:sz w:val="22"/>
          <w:lang w:val="en-US"/>
        </w:rPr>
        <w:t xml:space="preserve"> OEMs benefit from extremely high scalability that enables them</w:t>
      </w:r>
      <w:r w:rsidR="00052997">
        <w:rPr>
          <w:rFonts w:ascii="Hind107 Light" w:hAnsi="Hind107 Light"/>
          <w:sz w:val="22"/>
          <w:lang w:val="en-US"/>
        </w:rPr>
        <w:t xml:space="preserve"> </w:t>
      </w:r>
      <w:r w:rsidR="00C118C8">
        <w:rPr>
          <w:rFonts w:ascii="Hind107 Light" w:hAnsi="Hind107 Light"/>
          <w:sz w:val="22"/>
          <w:lang w:val="en-US"/>
        </w:rPr>
        <w:t xml:space="preserve">to </w:t>
      </w:r>
      <w:r w:rsidRPr="001441D2">
        <w:rPr>
          <w:rFonts w:ascii="Hind107 Light" w:hAnsi="Hind107 Light"/>
          <w:sz w:val="22"/>
          <w:lang w:val="en-US"/>
        </w:rPr>
        <w:t xml:space="preserve">quickly and efficiently implement </w:t>
      </w:r>
      <w:r w:rsidR="00BC62AB">
        <w:rPr>
          <w:rFonts w:ascii="Hind107 Light" w:hAnsi="Hind107 Light"/>
          <w:sz w:val="22"/>
          <w:lang w:val="en-US"/>
        </w:rPr>
        <w:t xml:space="preserve">solutions from </w:t>
      </w:r>
      <w:r w:rsidRPr="001441D2">
        <w:rPr>
          <w:rFonts w:ascii="Hind107 Light" w:hAnsi="Hind107 Light"/>
          <w:sz w:val="22"/>
          <w:lang w:val="en-US"/>
        </w:rPr>
        <w:t xml:space="preserve">entry level to high-end with just one module </w:t>
      </w:r>
      <w:r w:rsidR="00BC62AB">
        <w:rPr>
          <w:rFonts w:ascii="Hind107 Light" w:hAnsi="Hind107 Light"/>
          <w:sz w:val="22"/>
          <w:lang w:val="en-US"/>
        </w:rPr>
        <w:t>design</w:t>
      </w:r>
      <w:r w:rsidRPr="001441D2">
        <w:rPr>
          <w:rFonts w:ascii="Hind107 Light" w:hAnsi="Hind107 Light"/>
          <w:sz w:val="22"/>
          <w:lang w:val="en-US"/>
        </w:rPr>
        <w:t xml:space="preserve">. </w:t>
      </w:r>
      <w:r w:rsidR="00643E67" w:rsidRPr="00277DF4">
        <w:rPr>
          <w:rFonts w:ascii="Hind107 Light" w:hAnsi="Hind107 Light"/>
          <w:sz w:val="22"/>
          <w:lang w:val="en-US"/>
        </w:rPr>
        <w:t>In the performance intensive-graphics segment, the new conga-TR3 module delivers the optimal price point for high-volume applications.</w:t>
      </w:r>
      <w:bookmarkStart w:id="0" w:name="_GoBack"/>
      <w:bookmarkEnd w:id="0"/>
    </w:p>
    <w:p w:rsidR="00A96DA0" w:rsidRPr="001441D2" w:rsidRDefault="00A96DA0" w:rsidP="00A96DA0">
      <w:pPr>
        <w:spacing w:line="360" w:lineRule="auto"/>
        <w:rPr>
          <w:rFonts w:ascii="Hind107 Light" w:hAnsi="Hind107 Light"/>
          <w:sz w:val="22"/>
          <w:lang w:val="en-US"/>
        </w:rPr>
      </w:pPr>
    </w:p>
    <w:p w:rsidR="00A96DA0" w:rsidRPr="001441D2" w:rsidRDefault="00A96DA0" w:rsidP="00A96DA0">
      <w:pPr>
        <w:spacing w:line="360" w:lineRule="auto"/>
        <w:rPr>
          <w:rFonts w:ascii="Hind107 Light" w:hAnsi="Hind107 Light"/>
          <w:sz w:val="22"/>
          <w:lang w:val="en-US"/>
        </w:rPr>
      </w:pPr>
      <w:r w:rsidRPr="001441D2">
        <w:rPr>
          <w:rFonts w:ascii="Hind107 Light" w:hAnsi="Hind107 Light"/>
          <w:sz w:val="22"/>
          <w:lang w:val="en-US"/>
        </w:rPr>
        <w:t>The spectrum of applications ranges from graphics-intensive gaming and digital signag</w:t>
      </w:r>
      <w:r>
        <w:rPr>
          <w:rFonts w:ascii="Hind107 Light" w:hAnsi="Hind107 Light"/>
          <w:sz w:val="22"/>
          <w:lang w:val="en-US"/>
        </w:rPr>
        <w:t xml:space="preserve">e applications with </w:t>
      </w:r>
      <w:r w:rsidR="00993733">
        <w:rPr>
          <w:rFonts w:ascii="Hind107 Light" w:hAnsi="Hind107 Light"/>
          <w:sz w:val="22"/>
          <w:lang w:val="en-US"/>
        </w:rPr>
        <w:t xml:space="preserve">dual </w:t>
      </w:r>
      <w:r>
        <w:rPr>
          <w:rFonts w:ascii="Hind107 Light" w:hAnsi="Hind107 Light"/>
          <w:sz w:val="22"/>
          <w:lang w:val="en-US"/>
        </w:rPr>
        <w:t>4K displays,</w:t>
      </w:r>
      <w:r w:rsidRPr="001441D2">
        <w:rPr>
          <w:rFonts w:ascii="Hind107 Light" w:hAnsi="Hind107 Light"/>
          <w:sz w:val="22"/>
          <w:lang w:val="en-US"/>
        </w:rPr>
        <w:t xml:space="preserve"> image and video analyti</w:t>
      </w:r>
      <w:r>
        <w:rPr>
          <w:rFonts w:ascii="Hind107 Light" w:hAnsi="Hind107 Light"/>
          <w:sz w:val="22"/>
          <w:lang w:val="en-US"/>
        </w:rPr>
        <w:t>cs in industrial vision systems,</w:t>
      </w:r>
      <w:r w:rsidRPr="001441D2">
        <w:rPr>
          <w:rFonts w:ascii="Hind107 Light" w:hAnsi="Hind107 Light"/>
          <w:sz w:val="22"/>
          <w:lang w:val="en-US"/>
        </w:rPr>
        <w:t xml:space="preserve"> and medical imaging technology </w:t>
      </w:r>
      <w:r w:rsidR="001050CC">
        <w:rPr>
          <w:rFonts w:ascii="Hind107 Light" w:hAnsi="Hind107 Light"/>
          <w:sz w:val="22"/>
          <w:lang w:val="en-US"/>
        </w:rPr>
        <w:t>to</w:t>
      </w:r>
      <w:r w:rsidRPr="001441D2">
        <w:rPr>
          <w:rFonts w:ascii="Hind107 Light" w:hAnsi="Hind107 Light"/>
          <w:sz w:val="22"/>
          <w:lang w:val="en-US"/>
        </w:rPr>
        <w:t xml:space="preserve"> retail, POS and automation. Other use</w:t>
      </w:r>
      <w:r w:rsidR="00B56B18">
        <w:rPr>
          <w:rFonts w:ascii="Hind107 Light" w:hAnsi="Hind107 Light"/>
          <w:sz w:val="22"/>
          <w:lang w:val="en-US"/>
        </w:rPr>
        <w:t xml:space="preserve"> cases</w:t>
      </w:r>
      <w:r w:rsidR="00682738">
        <w:rPr>
          <w:rFonts w:ascii="Hind107 Light" w:hAnsi="Hind107 Light"/>
          <w:sz w:val="22"/>
          <w:lang w:val="en-US"/>
        </w:rPr>
        <w:t xml:space="preserve"> </w:t>
      </w:r>
      <w:r w:rsidRPr="001441D2">
        <w:rPr>
          <w:rFonts w:ascii="Hind107 Light" w:hAnsi="Hind107 Light"/>
          <w:sz w:val="22"/>
          <w:lang w:val="en-US"/>
        </w:rPr>
        <w:t xml:space="preserve">include computationally </w:t>
      </w:r>
      <w:r w:rsidR="003249CE">
        <w:rPr>
          <w:rFonts w:ascii="Hind107 Light" w:hAnsi="Hind107 Light"/>
          <w:sz w:val="22"/>
          <w:lang w:val="en-US"/>
        </w:rPr>
        <w:t xml:space="preserve">intensive applications </w:t>
      </w:r>
      <w:r w:rsidR="00400840" w:rsidRPr="001441D2">
        <w:rPr>
          <w:rFonts w:ascii="Hind107 Light" w:hAnsi="Hind107 Light"/>
          <w:sz w:val="22"/>
          <w:lang w:val="en-US"/>
        </w:rPr>
        <w:t>such as perceptual computing, network firewalls with deep packet inspection (DPI) and big data analytics</w:t>
      </w:r>
      <w:r w:rsidR="00B56B18">
        <w:rPr>
          <w:rFonts w:ascii="Hind107 Light" w:hAnsi="Hind107 Light"/>
          <w:sz w:val="22"/>
          <w:lang w:val="en-US"/>
        </w:rPr>
        <w:t>.</w:t>
      </w:r>
      <w:r w:rsidRPr="001441D2">
        <w:rPr>
          <w:rFonts w:ascii="Hind107 Light" w:hAnsi="Hind107 Light"/>
          <w:sz w:val="22"/>
          <w:lang w:val="en-US"/>
        </w:rPr>
        <w:t xml:space="preserve"> </w:t>
      </w:r>
      <w:r w:rsidR="00B56B18">
        <w:rPr>
          <w:rFonts w:ascii="Hind107 Light" w:hAnsi="Hind107 Light"/>
          <w:sz w:val="22"/>
          <w:lang w:val="en-US"/>
        </w:rPr>
        <w:t>Thanks to HS</w:t>
      </w:r>
      <w:r w:rsidR="00682738">
        <w:rPr>
          <w:rFonts w:ascii="Hind107 Light" w:hAnsi="Hind107 Light"/>
          <w:sz w:val="22"/>
          <w:lang w:val="en-US"/>
        </w:rPr>
        <w:t>A</w:t>
      </w:r>
      <w:r w:rsidR="00B56B18">
        <w:rPr>
          <w:rFonts w:ascii="Hind107 Light" w:hAnsi="Hind107 Light"/>
          <w:sz w:val="22"/>
          <w:lang w:val="en-US"/>
        </w:rPr>
        <w:t xml:space="preserve"> 1.0 support </w:t>
      </w:r>
      <w:r w:rsidR="00947CAC">
        <w:rPr>
          <w:rFonts w:ascii="Hind107 Light" w:hAnsi="Hind107 Light"/>
          <w:sz w:val="22"/>
          <w:lang w:val="en-US"/>
        </w:rPr>
        <w:t>such</w:t>
      </w:r>
      <w:r w:rsidR="00B56B18">
        <w:rPr>
          <w:rFonts w:ascii="Hind107 Light" w:hAnsi="Hind107 Light"/>
          <w:sz w:val="22"/>
          <w:lang w:val="en-US"/>
        </w:rPr>
        <w:t xml:space="preserve"> workload</w:t>
      </w:r>
      <w:r w:rsidR="00AB54E0">
        <w:rPr>
          <w:rFonts w:ascii="Hind107 Light" w:hAnsi="Hind107 Light"/>
          <w:sz w:val="22"/>
          <w:lang w:val="en-US"/>
        </w:rPr>
        <w:t>s</w:t>
      </w:r>
      <w:r w:rsidR="00B56B18">
        <w:rPr>
          <w:rFonts w:ascii="Hind107 Light" w:hAnsi="Hind107 Light"/>
          <w:sz w:val="22"/>
          <w:lang w:val="en-US"/>
        </w:rPr>
        <w:t xml:space="preserve"> can be distributed to </w:t>
      </w:r>
      <w:r w:rsidR="006F4171">
        <w:rPr>
          <w:rFonts w:ascii="Hind107 Light" w:hAnsi="Hind107 Light"/>
          <w:sz w:val="22"/>
          <w:lang w:val="en-US"/>
        </w:rPr>
        <w:t>the</w:t>
      </w:r>
      <w:r w:rsidR="00B56B18">
        <w:rPr>
          <w:rFonts w:ascii="Hind107 Light" w:hAnsi="Hind107 Light"/>
          <w:sz w:val="22"/>
          <w:lang w:val="en-US"/>
        </w:rPr>
        <w:t xml:space="preserve"> CPU </w:t>
      </w:r>
      <w:r w:rsidR="004628EA">
        <w:rPr>
          <w:rFonts w:ascii="Hind107 Light" w:hAnsi="Hind107 Light"/>
          <w:sz w:val="22"/>
          <w:lang w:val="en-US"/>
        </w:rPr>
        <w:t>and the</w:t>
      </w:r>
      <w:r w:rsidR="00B56B18">
        <w:rPr>
          <w:rFonts w:ascii="Hind107 Light" w:hAnsi="Hind107 Light"/>
          <w:sz w:val="22"/>
          <w:lang w:val="en-US"/>
        </w:rPr>
        <w:t xml:space="preserve"> </w:t>
      </w:r>
      <w:r w:rsidR="00DE4488">
        <w:rPr>
          <w:rFonts w:ascii="Hind107 Light" w:hAnsi="Hind107 Light"/>
          <w:sz w:val="22"/>
          <w:lang w:val="en-US"/>
        </w:rPr>
        <w:t xml:space="preserve">highly parallel </w:t>
      </w:r>
      <w:r w:rsidR="00B56B18">
        <w:rPr>
          <w:rFonts w:ascii="Hind107 Light" w:hAnsi="Hind107 Light"/>
          <w:sz w:val="22"/>
          <w:lang w:val="en-US"/>
        </w:rPr>
        <w:t>graphic</w:t>
      </w:r>
      <w:r w:rsidR="00961303">
        <w:rPr>
          <w:rFonts w:ascii="Hind107 Light" w:hAnsi="Hind107 Light"/>
          <w:sz w:val="22"/>
          <w:lang w:val="en-US"/>
        </w:rPr>
        <w:t>s</w:t>
      </w:r>
      <w:r w:rsidR="00B56B18">
        <w:rPr>
          <w:rFonts w:ascii="Hind107 Light" w:hAnsi="Hind107 Light"/>
          <w:sz w:val="22"/>
          <w:lang w:val="en-US"/>
        </w:rPr>
        <w:t xml:space="preserve"> </w:t>
      </w:r>
      <w:r w:rsidR="00DE4488">
        <w:rPr>
          <w:rFonts w:ascii="Hind107 Light" w:hAnsi="Hind107 Light"/>
          <w:sz w:val="22"/>
          <w:lang w:val="en-US"/>
        </w:rPr>
        <w:t>cores</w:t>
      </w:r>
      <w:r w:rsidR="00961303">
        <w:rPr>
          <w:rFonts w:ascii="Hind107 Light" w:hAnsi="Hind107 Light"/>
          <w:sz w:val="22"/>
          <w:lang w:val="en-US"/>
        </w:rPr>
        <w:t xml:space="preserve">, </w:t>
      </w:r>
      <w:r w:rsidR="00B56B18">
        <w:rPr>
          <w:rFonts w:ascii="Hind107 Light" w:hAnsi="Hind107 Light"/>
          <w:sz w:val="22"/>
          <w:lang w:val="en-US"/>
        </w:rPr>
        <w:t>offer</w:t>
      </w:r>
      <w:r w:rsidR="00961303">
        <w:rPr>
          <w:rFonts w:ascii="Hind107 Light" w:hAnsi="Hind107 Light"/>
          <w:sz w:val="22"/>
          <w:lang w:val="en-US"/>
        </w:rPr>
        <w:t>ing</w:t>
      </w:r>
      <w:r w:rsidR="00B56B18">
        <w:rPr>
          <w:rFonts w:ascii="Hind107 Light" w:hAnsi="Hind107 Light"/>
          <w:sz w:val="22"/>
          <w:lang w:val="en-US"/>
        </w:rPr>
        <w:t xml:space="preserve"> a very energy</w:t>
      </w:r>
      <w:r w:rsidR="001050CC">
        <w:rPr>
          <w:rFonts w:ascii="Hind107 Light" w:hAnsi="Hind107 Light"/>
          <w:sz w:val="22"/>
          <w:lang w:val="en-US"/>
        </w:rPr>
        <w:t>-</w:t>
      </w:r>
      <w:r w:rsidR="00B56B18">
        <w:rPr>
          <w:rFonts w:ascii="Hind107 Light" w:hAnsi="Hind107 Light"/>
          <w:sz w:val="22"/>
          <w:lang w:val="en-US"/>
        </w:rPr>
        <w:t>efficient environment.</w:t>
      </w:r>
    </w:p>
    <w:p w:rsidR="00A96DA0" w:rsidRDefault="00A96DA0" w:rsidP="00A96DA0">
      <w:pPr>
        <w:suppressAutoHyphens w:val="0"/>
        <w:rPr>
          <w:rFonts w:ascii="Hind107 Light" w:hAnsi="Hind107 Light"/>
          <w:b/>
          <w:sz w:val="22"/>
          <w:lang w:val="en-US"/>
        </w:rPr>
      </w:pPr>
    </w:p>
    <w:p w:rsidR="00A96DA0" w:rsidRPr="001441D2" w:rsidRDefault="00A96DA0" w:rsidP="00A96DA0">
      <w:pPr>
        <w:spacing w:line="360" w:lineRule="auto"/>
        <w:rPr>
          <w:rFonts w:ascii="Hind107 Light" w:hAnsi="Hind107 Light"/>
          <w:b/>
          <w:sz w:val="22"/>
          <w:lang w:val="en-US"/>
        </w:rPr>
      </w:pPr>
      <w:r w:rsidRPr="001441D2">
        <w:rPr>
          <w:rFonts w:ascii="Hind107 Light" w:hAnsi="Hind107 Light"/>
          <w:b/>
          <w:sz w:val="22"/>
          <w:lang w:val="en-US"/>
        </w:rPr>
        <w:t xml:space="preserve">Technical </w:t>
      </w:r>
      <w:r w:rsidR="001050CC" w:rsidRPr="001441D2">
        <w:rPr>
          <w:rFonts w:ascii="Hind107 Light" w:hAnsi="Hind107 Light"/>
          <w:b/>
          <w:sz w:val="22"/>
          <w:lang w:val="en-US"/>
        </w:rPr>
        <w:t>details</w:t>
      </w:r>
    </w:p>
    <w:p w:rsidR="00A96DA0" w:rsidRPr="001441D2" w:rsidRDefault="00A96DA0" w:rsidP="00A96DA0">
      <w:pPr>
        <w:spacing w:line="360" w:lineRule="auto"/>
        <w:rPr>
          <w:rFonts w:ascii="Hind107 Light" w:hAnsi="Hind107 Light"/>
          <w:sz w:val="22"/>
          <w:lang w:val="en-US"/>
        </w:rPr>
      </w:pPr>
      <w:r w:rsidRPr="001441D2">
        <w:rPr>
          <w:rFonts w:ascii="Hind107 Light" w:hAnsi="Hind107 Light"/>
          <w:sz w:val="22"/>
          <w:lang w:val="en-US"/>
        </w:rPr>
        <w:t>The new conga-</w:t>
      </w:r>
      <w:r w:rsidR="00821C5B">
        <w:rPr>
          <w:rFonts w:ascii="Hind107 Light" w:hAnsi="Hind107 Light"/>
          <w:sz w:val="22"/>
          <w:lang w:val="en-US"/>
        </w:rPr>
        <w:t xml:space="preserve">TR3 </w:t>
      </w:r>
      <w:r w:rsidRPr="001441D2">
        <w:rPr>
          <w:rFonts w:ascii="Hind107 Light" w:hAnsi="Hind107 Light"/>
          <w:sz w:val="22"/>
          <w:lang w:val="en-US"/>
        </w:rPr>
        <w:t xml:space="preserve">COM Express Basic module with Type 6 pinout is equipped with the dual-core AMD Embedded G-Series SOC GX-217GI </w:t>
      </w:r>
      <w:r w:rsidR="001050CC" w:rsidRPr="001441D2">
        <w:rPr>
          <w:rFonts w:ascii="Hind107 Light" w:hAnsi="Hind107 Light"/>
          <w:sz w:val="22"/>
          <w:lang w:val="en-US"/>
        </w:rPr>
        <w:t xml:space="preserve">processor </w:t>
      </w:r>
      <w:r w:rsidRPr="001441D2">
        <w:rPr>
          <w:rFonts w:ascii="Hind107 Light" w:hAnsi="Hind107 Light"/>
          <w:sz w:val="22"/>
          <w:lang w:val="en-US"/>
        </w:rPr>
        <w:t>with 1.7GHz</w:t>
      </w:r>
      <w:r w:rsidR="00B56B18">
        <w:rPr>
          <w:rFonts w:ascii="Hind107 Light" w:hAnsi="Hind107 Light"/>
          <w:sz w:val="22"/>
          <w:lang w:val="en-US"/>
        </w:rPr>
        <w:t xml:space="preserve"> to </w:t>
      </w:r>
      <w:r w:rsidRPr="001441D2">
        <w:rPr>
          <w:rFonts w:ascii="Hind107 Light" w:hAnsi="Hind107 Light"/>
          <w:sz w:val="22"/>
          <w:lang w:val="en-US"/>
        </w:rPr>
        <w:t xml:space="preserve">2.0GHz </w:t>
      </w:r>
      <w:r w:rsidR="004E191D">
        <w:rPr>
          <w:rFonts w:ascii="Hind107 Light" w:hAnsi="Hind107 Light"/>
          <w:sz w:val="22"/>
          <w:lang w:val="en-US"/>
        </w:rPr>
        <w:t xml:space="preserve">and </w:t>
      </w:r>
      <w:r w:rsidR="00B56B18">
        <w:rPr>
          <w:rFonts w:ascii="Hind107 Light" w:hAnsi="Hind107 Light"/>
          <w:sz w:val="22"/>
          <w:lang w:val="en-US"/>
        </w:rPr>
        <w:t>supports</w:t>
      </w:r>
      <w:r w:rsidRPr="001441D2">
        <w:rPr>
          <w:rFonts w:ascii="Hind107 Light" w:hAnsi="Hind107 Light"/>
          <w:sz w:val="22"/>
          <w:lang w:val="en-US"/>
        </w:rPr>
        <w:t xml:space="preserve"> </w:t>
      </w:r>
      <w:r w:rsidR="004E191D" w:rsidRPr="001441D2">
        <w:rPr>
          <w:rFonts w:ascii="Hind107 Light" w:hAnsi="Hind107 Light"/>
          <w:sz w:val="22"/>
          <w:lang w:val="en-US"/>
        </w:rPr>
        <w:t>up to 32GB</w:t>
      </w:r>
      <w:r w:rsidR="004E191D">
        <w:rPr>
          <w:rFonts w:ascii="Hind107 Light" w:hAnsi="Hind107 Light"/>
          <w:sz w:val="22"/>
          <w:lang w:val="en-US"/>
        </w:rPr>
        <w:t xml:space="preserve"> </w:t>
      </w:r>
      <w:r w:rsidR="00B56B18">
        <w:rPr>
          <w:rFonts w:ascii="Hind107 Light" w:hAnsi="Hind107 Light"/>
          <w:sz w:val="22"/>
          <w:lang w:val="en-US"/>
        </w:rPr>
        <w:t>DDR4 memory</w:t>
      </w:r>
      <w:r w:rsidR="003C37E3">
        <w:rPr>
          <w:rFonts w:ascii="Hind107 Light" w:hAnsi="Hind107 Light"/>
          <w:sz w:val="22"/>
          <w:lang w:val="en-US"/>
        </w:rPr>
        <w:t>,</w:t>
      </w:r>
      <w:r w:rsidR="00B56B18">
        <w:rPr>
          <w:rFonts w:ascii="Hind107 Light" w:hAnsi="Hind107 Light"/>
          <w:sz w:val="22"/>
          <w:lang w:val="en-US"/>
        </w:rPr>
        <w:t xml:space="preserve"> optional</w:t>
      </w:r>
      <w:r w:rsidR="00CD506E">
        <w:rPr>
          <w:rFonts w:ascii="Hind107 Light" w:hAnsi="Hind107 Light"/>
          <w:sz w:val="22"/>
          <w:lang w:val="en-US"/>
        </w:rPr>
        <w:t>ly</w:t>
      </w:r>
      <w:r w:rsidR="00B56B18">
        <w:rPr>
          <w:rFonts w:ascii="Hind107 Light" w:hAnsi="Hind107 Light"/>
          <w:sz w:val="22"/>
          <w:lang w:val="en-US"/>
        </w:rPr>
        <w:t xml:space="preserve"> </w:t>
      </w:r>
      <w:r w:rsidR="003C37E3">
        <w:rPr>
          <w:rFonts w:ascii="Hind107 Light" w:hAnsi="Hind107 Light"/>
          <w:sz w:val="22"/>
          <w:lang w:val="en-US"/>
        </w:rPr>
        <w:t xml:space="preserve">with </w:t>
      </w:r>
      <w:r w:rsidR="00B56B18">
        <w:rPr>
          <w:rFonts w:ascii="Hind107 Light" w:hAnsi="Hind107 Light"/>
          <w:sz w:val="22"/>
          <w:lang w:val="en-US"/>
        </w:rPr>
        <w:t>ECC</w:t>
      </w:r>
      <w:r w:rsidRPr="001441D2">
        <w:rPr>
          <w:rFonts w:ascii="Hind107 Light" w:hAnsi="Hind107 Light"/>
          <w:sz w:val="22"/>
          <w:lang w:val="en-US"/>
        </w:rPr>
        <w:t xml:space="preserve">. The </w:t>
      </w:r>
      <w:r w:rsidR="00514596">
        <w:rPr>
          <w:rFonts w:ascii="Hind107 Light" w:hAnsi="Hind107 Light"/>
          <w:sz w:val="22"/>
          <w:lang w:val="en-US"/>
        </w:rPr>
        <w:t xml:space="preserve">new </w:t>
      </w:r>
      <w:r w:rsidRPr="001441D2">
        <w:rPr>
          <w:rFonts w:ascii="Hind107 Light" w:hAnsi="Hind107 Light"/>
          <w:sz w:val="22"/>
          <w:lang w:val="en-US"/>
        </w:rPr>
        <w:t xml:space="preserve">AMD Graphics Core Next (GCN) Generation 3 architecture controls up to two independent 4K </w:t>
      </w:r>
      <w:r w:rsidR="00514596">
        <w:rPr>
          <w:rFonts w:ascii="Hind107 Light" w:hAnsi="Hind107 Light"/>
          <w:sz w:val="22"/>
          <w:lang w:val="en-US"/>
        </w:rPr>
        <w:t xml:space="preserve">Ultra HD </w:t>
      </w:r>
      <w:r w:rsidRPr="001441D2">
        <w:rPr>
          <w:rFonts w:ascii="Hind107 Light" w:hAnsi="Hind107 Light"/>
          <w:sz w:val="22"/>
          <w:lang w:val="en-US"/>
        </w:rPr>
        <w:t xml:space="preserve">displays </w:t>
      </w:r>
      <w:r w:rsidR="00514596">
        <w:rPr>
          <w:rFonts w:ascii="Hind107 Light" w:hAnsi="Hind107 Light"/>
          <w:sz w:val="22"/>
          <w:lang w:val="en-US"/>
        </w:rPr>
        <w:t>@</w:t>
      </w:r>
      <w:r w:rsidR="001050CC">
        <w:rPr>
          <w:rFonts w:ascii="Hind107 Light" w:hAnsi="Hind107 Light"/>
          <w:sz w:val="22"/>
          <w:lang w:val="en-US"/>
        </w:rPr>
        <w:t xml:space="preserve"> </w:t>
      </w:r>
      <w:r w:rsidRPr="001441D2">
        <w:rPr>
          <w:rFonts w:ascii="Hind107 Light" w:hAnsi="Hind107 Light"/>
          <w:sz w:val="22"/>
          <w:lang w:val="en-US"/>
        </w:rPr>
        <w:t xml:space="preserve">60Hz </w:t>
      </w:r>
      <w:r w:rsidR="005540A7">
        <w:rPr>
          <w:rFonts w:ascii="Hind107 Light" w:hAnsi="Hind107 Light"/>
          <w:sz w:val="22"/>
          <w:lang w:val="en-US"/>
        </w:rPr>
        <w:t xml:space="preserve">via </w:t>
      </w:r>
      <w:r w:rsidRPr="001441D2">
        <w:rPr>
          <w:rFonts w:ascii="Hind107 Light" w:hAnsi="Hind107 Light"/>
          <w:sz w:val="22"/>
          <w:lang w:val="en-US"/>
        </w:rPr>
        <w:t xml:space="preserve">DisplayPort 1.2 and HDMI 2.0. OpenGL 4.0 and DirectX 12 are also supported for faster, Windows 10-based 3D graphics. The integrated hardware accelerators enable </w:t>
      </w:r>
      <w:r w:rsidR="001050CC" w:rsidRPr="001441D2">
        <w:rPr>
          <w:rFonts w:ascii="Hind107 Light" w:hAnsi="Hind107 Light"/>
          <w:sz w:val="22"/>
          <w:lang w:val="en-US"/>
        </w:rPr>
        <w:t>energy</w:t>
      </w:r>
      <w:r w:rsidR="001050CC">
        <w:rPr>
          <w:rFonts w:ascii="Hind107 Light" w:hAnsi="Hind107 Light"/>
          <w:sz w:val="22"/>
          <w:lang w:val="en-US"/>
        </w:rPr>
        <w:t>-</w:t>
      </w:r>
      <w:r w:rsidRPr="001441D2">
        <w:rPr>
          <w:rFonts w:ascii="Hind107 Light" w:hAnsi="Hind107 Light"/>
          <w:sz w:val="22"/>
          <w:lang w:val="en-US"/>
        </w:rPr>
        <w:t>efficient streaming of HEVC video in both directions.</w:t>
      </w:r>
    </w:p>
    <w:p w:rsidR="00A96DA0" w:rsidRPr="001441D2" w:rsidRDefault="00A96DA0" w:rsidP="00A96DA0">
      <w:pPr>
        <w:spacing w:line="360" w:lineRule="auto"/>
        <w:rPr>
          <w:rFonts w:ascii="Hind107 Light" w:hAnsi="Hind107 Light"/>
          <w:sz w:val="22"/>
          <w:lang w:val="en-US"/>
        </w:rPr>
      </w:pPr>
    </w:p>
    <w:p w:rsidR="00A96DA0" w:rsidRPr="001441D2" w:rsidRDefault="00A96DA0" w:rsidP="00A96DA0">
      <w:pPr>
        <w:spacing w:line="360" w:lineRule="auto"/>
        <w:rPr>
          <w:rFonts w:ascii="Hind107 Light" w:hAnsi="Hind107 Light"/>
          <w:sz w:val="22"/>
          <w:lang w:val="en-US"/>
        </w:rPr>
      </w:pPr>
      <w:r w:rsidRPr="001441D2">
        <w:rPr>
          <w:rFonts w:ascii="Hind107 Light" w:hAnsi="Hind107 Light"/>
          <w:sz w:val="22"/>
          <w:lang w:val="en-US"/>
        </w:rPr>
        <w:t xml:space="preserve">Thanks to HSA 1.0 and OpenCL 2.0 support, workloads are directly assigned to the most effective processing unit. In safety-critical applications, the integrated AMD Secure Processor provides hardware-accelerated encryption and decryption of RSA, SHA and AES. </w:t>
      </w:r>
    </w:p>
    <w:p w:rsidR="00A96DA0" w:rsidRPr="001441D2" w:rsidRDefault="00A96DA0" w:rsidP="00A96DA0">
      <w:pPr>
        <w:spacing w:line="360" w:lineRule="auto"/>
        <w:rPr>
          <w:rFonts w:ascii="Hind107 Light" w:hAnsi="Hind107 Light"/>
          <w:sz w:val="22"/>
          <w:lang w:val="en-US"/>
        </w:rPr>
      </w:pPr>
    </w:p>
    <w:p w:rsidR="00A96DA0" w:rsidRPr="001441D2" w:rsidRDefault="00A96DA0" w:rsidP="00A96DA0">
      <w:pPr>
        <w:spacing w:line="360" w:lineRule="auto"/>
        <w:rPr>
          <w:rFonts w:ascii="Hind107 Light" w:hAnsi="Hind107 Light"/>
          <w:sz w:val="22"/>
          <w:lang w:val="en-US"/>
        </w:rPr>
      </w:pPr>
      <w:r w:rsidRPr="001441D2">
        <w:rPr>
          <w:rFonts w:ascii="Hind107 Light" w:hAnsi="Hind107 Light"/>
          <w:sz w:val="22"/>
          <w:lang w:val="en-US"/>
        </w:rPr>
        <w:lastRenderedPageBreak/>
        <w:t xml:space="preserve">The new computer module supports COM Express pinout Type 6 with 1x4 PCIe 3.0, </w:t>
      </w:r>
      <w:r w:rsidR="00514596">
        <w:rPr>
          <w:rFonts w:ascii="Hind107 Light" w:hAnsi="Hind107 Light"/>
          <w:sz w:val="22"/>
          <w:lang w:val="en-US"/>
        </w:rPr>
        <w:t>1</w:t>
      </w:r>
      <w:r w:rsidR="00326FCE" w:rsidRPr="00326FCE">
        <w:rPr>
          <w:rFonts w:ascii="Hind107 Light" w:hAnsi="Hind107 Light"/>
          <w:sz w:val="22"/>
          <w:lang w:val="en-US"/>
        </w:rPr>
        <w:t xml:space="preserve">x </w:t>
      </w:r>
      <w:r w:rsidRPr="001441D2">
        <w:rPr>
          <w:rFonts w:ascii="Hind107 Light" w:hAnsi="Hind107 Light"/>
          <w:sz w:val="22"/>
          <w:lang w:val="en-US"/>
        </w:rPr>
        <w:t>P</w:t>
      </w:r>
      <w:r w:rsidR="00514596">
        <w:rPr>
          <w:rFonts w:ascii="Hind107 Light" w:hAnsi="Hind107 Light"/>
          <w:sz w:val="22"/>
          <w:lang w:val="en-US"/>
        </w:rPr>
        <w:t>EG</w:t>
      </w:r>
      <w:r w:rsidRPr="001441D2">
        <w:rPr>
          <w:rFonts w:ascii="Hind107 Light" w:hAnsi="Hind107 Light"/>
          <w:sz w:val="22"/>
          <w:lang w:val="en-US"/>
        </w:rPr>
        <w:t xml:space="preserve">, Gigabit Ethernet, 4x USB 3.0 / 2.0, 4x USB 2.0, SPI, LPC and I²C, SDIO and 2x UART. Operating system support is offered for Linux and Microsoft Windows 10, Windows 8.1 and, optionally, Windows 7. </w:t>
      </w:r>
      <w:r w:rsidR="006F7805">
        <w:rPr>
          <w:rFonts w:ascii="Hind107 Light" w:hAnsi="Hind107 Light"/>
          <w:sz w:val="22"/>
          <w:lang w:val="en-US"/>
        </w:rPr>
        <w:t>E</w:t>
      </w:r>
      <w:r w:rsidRPr="001441D2">
        <w:rPr>
          <w:rFonts w:ascii="Hind107 Light" w:hAnsi="Hind107 Light"/>
          <w:sz w:val="22"/>
          <w:lang w:val="en-US"/>
        </w:rPr>
        <w:t xml:space="preserve">mbedded design &amp; manufacturing services for custom carrier boards </w:t>
      </w:r>
      <w:r w:rsidR="006F7805">
        <w:rPr>
          <w:rFonts w:ascii="Hind107 Light" w:hAnsi="Hind107 Light"/>
          <w:sz w:val="22"/>
          <w:lang w:val="en-US"/>
        </w:rPr>
        <w:t>as well as a</w:t>
      </w:r>
      <w:r w:rsidR="006F7805" w:rsidRPr="001441D2">
        <w:rPr>
          <w:rFonts w:ascii="Hind107 Light" w:hAnsi="Hind107 Light"/>
          <w:sz w:val="22"/>
          <w:lang w:val="en-US"/>
        </w:rPr>
        <w:t xml:space="preserve"> wide range of accessories to facilitate the design-in </w:t>
      </w:r>
      <w:r w:rsidRPr="001441D2">
        <w:rPr>
          <w:rFonts w:ascii="Hind107 Light" w:hAnsi="Hind107 Light"/>
          <w:sz w:val="22"/>
          <w:lang w:val="en-US"/>
        </w:rPr>
        <w:t>are also offered.</w:t>
      </w:r>
    </w:p>
    <w:p w:rsidR="00A96DA0" w:rsidRPr="001441D2" w:rsidRDefault="00A96DA0" w:rsidP="00A96DA0">
      <w:pPr>
        <w:spacing w:line="360" w:lineRule="auto"/>
        <w:rPr>
          <w:rFonts w:ascii="Hind107 Light" w:hAnsi="Hind107 Light"/>
          <w:sz w:val="22"/>
          <w:lang w:val="en-US"/>
        </w:rPr>
      </w:pPr>
    </w:p>
    <w:p w:rsidR="00A96DA0" w:rsidRPr="001441D2" w:rsidRDefault="00A96DA0" w:rsidP="00A96DA0">
      <w:pPr>
        <w:spacing w:line="360" w:lineRule="auto"/>
        <w:rPr>
          <w:rFonts w:ascii="Hind107 Light" w:hAnsi="Hind107 Light"/>
          <w:sz w:val="22"/>
          <w:lang w:val="en-US"/>
        </w:rPr>
      </w:pPr>
      <w:r w:rsidRPr="001441D2">
        <w:rPr>
          <w:rFonts w:ascii="Hind107 Light" w:hAnsi="Hind107 Light"/>
          <w:sz w:val="22"/>
          <w:lang w:val="en-US"/>
        </w:rPr>
        <w:t>The data sheet and further information about the new conga-</w:t>
      </w:r>
      <w:r w:rsidR="00821C5B">
        <w:rPr>
          <w:rFonts w:ascii="Hind107 Light" w:hAnsi="Hind107 Light"/>
          <w:sz w:val="22"/>
          <w:lang w:val="en-US"/>
        </w:rPr>
        <w:t xml:space="preserve">TR3 </w:t>
      </w:r>
      <w:r w:rsidRPr="001441D2">
        <w:rPr>
          <w:rFonts w:ascii="Hind107 Light" w:hAnsi="Hind107 Light"/>
          <w:sz w:val="22"/>
          <w:lang w:val="en-US"/>
        </w:rPr>
        <w:t xml:space="preserve">computer module are available </w:t>
      </w:r>
      <w:r w:rsidRPr="007012CA">
        <w:rPr>
          <w:rFonts w:ascii="Hind107 Light" w:hAnsi="Hind107 Light"/>
          <w:sz w:val="22"/>
          <w:lang w:val="en-US"/>
        </w:rPr>
        <w:t xml:space="preserve">at </w:t>
      </w:r>
      <w:hyperlink r:id="rId11" w:history="1">
        <w:r w:rsidR="00F57035" w:rsidRPr="00F80303">
          <w:rPr>
            <w:rStyle w:val="Hyperlink"/>
            <w:rFonts w:ascii="Hind107 Light" w:hAnsi="Hind107 Light" w:cs="Hind107 Light"/>
            <w:sz w:val="22"/>
            <w:szCs w:val="22"/>
            <w:lang w:val="en-US"/>
          </w:rPr>
          <w:t>http://www.congatec.com/en/products/com-express-typ6/conga-tr3.html</w:t>
        </w:r>
      </w:hyperlink>
      <w:r w:rsidR="007732E8">
        <w:rPr>
          <w:rFonts w:ascii="Hind107 Light" w:hAnsi="Hind107 Light"/>
          <w:sz w:val="22"/>
          <w:lang w:val="en-US"/>
        </w:rPr>
        <w:t xml:space="preserve"> </w:t>
      </w:r>
    </w:p>
    <w:p w:rsidR="00D108AC" w:rsidRPr="002078C9" w:rsidRDefault="00D108AC" w:rsidP="00D108AC">
      <w:pPr>
        <w:pStyle w:val="Standard1"/>
        <w:ind w:right="283"/>
        <w:rPr>
          <w:rFonts w:ascii="Hind Light" w:hAnsi="Hind Light" w:cs="Hind Light"/>
          <w:b/>
          <w:sz w:val="18"/>
          <w:szCs w:val="18"/>
          <w:lang w:val="en-US"/>
        </w:rPr>
      </w:pPr>
    </w:p>
    <w:p w:rsidR="003910AD" w:rsidRPr="00F5714C" w:rsidRDefault="003910AD" w:rsidP="003910AD">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Deggendorf, Germany, congatec AG is a leading supplier of industrial computer modules using the standard form factors Qseven, COM Express, XTX and ETX, as well as single board computers and EDM services. </w:t>
      </w:r>
      <w:proofErr w:type="gramStart"/>
      <w:r w:rsidRPr="00F5714C">
        <w:rPr>
          <w:rFonts w:ascii="Hind Light" w:hAnsi="Hind Light" w:cs="Hind Light"/>
          <w:sz w:val="16"/>
          <w:szCs w:val="16"/>
          <w:lang w:val="en-US"/>
        </w:rPr>
        <w:t>congatec’s</w:t>
      </w:r>
      <w:proofErr w:type="gramEnd"/>
      <w:r w:rsidRPr="00F5714C">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2" w:history="1">
        <w:r w:rsidRPr="00F5714C">
          <w:rPr>
            <w:rStyle w:val="Hyperlink"/>
            <w:rFonts w:ascii="Hind Light" w:hAnsi="Hind Light" w:cs="Hind Light"/>
            <w:sz w:val="16"/>
            <w:szCs w:val="16"/>
            <w:lang w:val="en-US"/>
          </w:rPr>
          <w:t>www.congatec.com</w:t>
        </w:r>
      </w:hyperlink>
      <w:r w:rsidRPr="00F5714C">
        <w:rPr>
          <w:rFonts w:ascii="Hind Light" w:hAnsi="Hind Light" w:cs="Hind Light"/>
          <w:sz w:val="16"/>
          <w:szCs w:val="16"/>
          <w:lang w:val="en-US"/>
        </w:rPr>
        <w:t xml:space="preserve"> or via </w:t>
      </w:r>
      <w:hyperlink r:id="rId13" w:history="1">
        <w:proofErr w:type="spellStart"/>
        <w:r w:rsidRPr="00F5714C">
          <w:rPr>
            <w:rStyle w:val="Hyperlink"/>
            <w:rFonts w:ascii="Hind Light" w:hAnsi="Hind Light" w:cs="Hind Light"/>
            <w:sz w:val="16"/>
            <w:szCs w:val="16"/>
            <w:lang w:val="en-US"/>
          </w:rPr>
          <w:t>Facebook</w:t>
        </w:r>
        <w:proofErr w:type="spellEnd"/>
      </w:hyperlink>
      <w:r w:rsidRPr="00F5714C">
        <w:rPr>
          <w:rFonts w:ascii="Hind Light" w:hAnsi="Hind Light" w:cs="Hind Light"/>
          <w:sz w:val="16"/>
          <w:szCs w:val="16"/>
          <w:lang w:val="en-US"/>
        </w:rPr>
        <w:t xml:space="preserve">, </w:t>
      </w:r>
      <w:hyperlink r:id="rId14"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15"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3910AD" w:rsidRPr="00740FEB" w:rsidRDefault="003910AD" w:rsidP="003910AD">
      <w:pPr>
        <w:pStyle w:val="Standard1"/>
        <w:spacing w:before="120"/>
        <w:rPr>
          <w:rFonts w:ascii="Hind Light" w:hAnsi="Hind Light" w:cs="Hind Light"/>
          <w:sz w:val="18"/>
          <w:szCs w:val="18"/>
          <w:lang w:val="en-US"/>
        </w:rPr>
      </w:pPr>
    </w:p>
    <w:p w:rsidR="003910AD" w:rsidRPr="00740FEB" w:rsidRDefault="003910AD" w:rsidP="003910AD">
      <w:pPr>
        <w:pStyle w:val="Standard1"/>
        <w:spacing w:line="200" w:lineRule="atLeast"/>
        <w:jc w:val="center"/>
        <w:rPr>
          <w:rFonts w:ascii="Hind Light" w:hAnsi="Hind Light" w:cs="Hind Light"/>
          <w:i/>
          <w:iCs/>
          <w:sz w:val="18"/>
          <w:szCs w:val="18"/>
          <w:lang w:val="en-US"/>
        </w:rPr>
      </w:pPr>
      <w:r w:rsidRPr="00740FEB">
        <w:rPr>
          <w:rFonts w:ascii="Hind Light" w:hAnsi="Hind Light" w:cs="Hind Light"/>
          <w:sz w:val="18"/>
          <w:szCs w:val="18"/>
          <w:lang w:val="en-US"/>
        </w:rPr>
        <w:t>* * *</w:t>
      </w:r>
      <w:r w:rsidRPr="00740FEB">
        <w:rPr>
          <w:rFonts w:ascii="Hind Light" w:hAnsi="Hind Light" w:cs="Hind Light"/>
          <w:i/>
          <w:iCs/>
          <w:sz w:val="18"/>
          <w:szCs w:val="18"/>
          <w:lang w:val="en-US"/>
        </w:rPr>
        <w:t xml:space="preserve"> </w:t>
      </w:r>
    </w:p>
    <w:p w:rsidR="00D108AC" w:rsidRPr="003910AD" w:rsidRDefault="00D108AC" w:rsidP="003910AD">
      <w:pPr>
        <w:pStyle w:val="Standard1"/>
        <w:ind w:right="283"/>
        <w:rPr>
          <w:rFonts w:ascii="Hind Light" w:hAnsi="Hind Light" w:cs="Hind Light"/>
          <w:i/>
          <w:iCs/>
          <w:kern w:val="2"/>
          <w:sz w:val="18"/>
          <w:szCs w:val="18"/>
          <w:lang w:val="en-US"/>
        </w:rPr>
      </w:pPr>
    </w:p>
    <w:sectPr w:rsidR="00D108AC" w:rsidRPr="003910AD"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ind107 Light">
    <w:altName w:val="Times New Roman"/>
    <w:panose1 w:val="02000000000000000000"/>
    <w:charset w:val="00"/>
    <w:family w:val="auto"/>
    <w:pitch w:val="variable"/>
    <w:sig w:usb0="00008007" w:usb1="00000000" w:usb2="00000000" w:usb3="00000000" w:csb0="00000093" w:csb1="00000000"/>
  </w:font>
  <w:font w:name="Hind Light">
    <w:altName w:val="Times New Roman"/>
    <w:panose1 w:val="02000000000000000000"/>
    <w:charset w:val="00"/>
    <w:family w:val="auto"/>
    <w:pitch w:val="variable"/>
    <w:sig w:usb0="00008007" w:usb1="00000000" w:usb2="00000000" w:usb3="00000000" w:csb0="00000093" w:csb1="00000000"/>
  </w:font>
  <w:font w:name="Hind107 Bold">
    <w:altName w:val="Times New Roman"/>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108AC"/>
    <w:rsid w:val="00007CE8"/>
    <w:rsid w:val="00007D8C"/>
    <w:rsid w:val="00017B8A"/>
    <w:rsid w:val="00023B05"/>
    <w:rsid w:val="00034186"/>
    <w:rsid w:val="00042D0D"/>
    <w:rsid w:val="00052997"/>
    <w:rsid w:val="000869F6"/>
    <w:rsid w:val="000A2086"/>
    <w:rsid w:val="000E736A"/>
    <w:rsid w:val="000F2DDD"/>
    <w:rsid w:val="0010462C"/>
    <w:rsid w:val="001050CC"/>
    <w:rsid w:val="00122EEE"/>
    <w:rsid w:val="0013478B"/>
    <w:rsid w:val="00151227"/>
    <w:rsid w:val="00153B2D"/>
    <w:rsid w:val="00157343"/>
    <w:rsid w:val="00171994"/>
    <w:rsid w:val="001A3B09"/>
    <w:rsid w:val="001C4F51"/>
    <w:rsid w:val="002018D7"/>
    <w:rsid w:val="002078C9"/>
    <w:rsid w:val="00212286"/>
    <w:rsid w:val="002172C9"/>
    <w:rsid w:val="0026174A"/>
    <w:rsid w:val="00277DF4"/>
    <w:rsid w:val="002D516E"/>
    <w:rsid w:val="002D625D"/>
    <w:rsid w:val="002D7353"/>
    <w:rsid w:val="002F03D5"/>
    <w:rsid w:val="003143C7"/>
    <w:rsid w:val="003249CE"/>
    <w:rsid w:val="00326FCE"/>
    <w:rsid w:val="003317F1"/>
    <w:rsid w:val="00341F3D"/>
    <w:rsid w:val="00357499"/>
    <w:rsid w:val="003710B5"/>
    <w:rsid w:val="00390761"/>
    <w:rsid w:val="003910AD"/>
    <w:rsid w:val="003945DA"/>
    <w:rsid w:val="003C37E3"/>
    <w:rsid w:val="003C5916"/>
    <w:rsid w:val="003C646C"/>
    <w:rsid w:val="003E2642"/>
    <w:rsid w:val="003E5485"/>
    <w:rsid w:val="00400840"/>
    <w:rsid w:val="00455344"/>
    <w:rsid w:val="004628EA"/>
    <w:rsid w:val="004731D8"/>
    <w:rsid w:val="00483A9B"/>
    <w:rsid w:val="00484257"/>
    <w:rsid w:val="00485890"/>
    <w:rsid w:val="004A3516"/>
    <w:rsid w:val="004A3E19"/>
    <w:rsid w:val="004B1424"/>
    <w:rsid w:val="004D2177"/>
    <w:rsid w:val="004E191D"/>
    <w:rsid w:val="004E6DA7"/>
    <w:rsid w:val="00514596"/>
    <w:rsid w:val="00544A75"/>
    <w:rsid w:val="00553EA7"/>
    <w:rsid w:val="005540A7"/>
    <w:rsid w:val="0055759C"/>
    <w:rsid w:val="00561081"/>
    <w:rsid w:val="005C6F13"/>
    <w:rsid w:val="006177C0"/>
    <w:rsid w:val="0063395D"/>
    <w:rsid w:val="00643E67"/>
    <w:rsid w:val="00666DC4"/>
    <w:rsid w:val="00682738"/>
    <w:rsid w:val="00685009"/>
    <w:rsid w:val="0069359A"/>
    <w:rsid w:val="006D60BD"/>
    <w:rsid w:val="006E5682"/>
    <w:rsid w:val="006F4171"/>
    <w:rsid w:val="006F65C4"/>
    <w:rsid w:val="006F7805"/>
    <w:rsid w:val="00700E83"/>
    <w:rsid w:val="007012CA"/>
    <w:rsid w:val="0071383A"/>
    <w:rsid w:val="00734D87"/>
    <w:rsid w:val="00735068"/>
    <w:rsid w:val="0075091E"/>
    <w:rsid w:val="007732E8"/>
    <w:rsid w:val="00782EF6"/>
    <w:rsid w:val="007A36BD"/>
    <w:rsid w:val="007D5195"/>
    <w:rsid w:val="007F032A"/>
    <w:rsid w:val="007F10E7"/>
    <w:rsid w:val="007F4CDC"/>
    <w:rsid w:val="00806B7D"/>
    <w:rsid w:val="00821C5B"/>
    <w:rsid w:val="00833116"/>
    <w:rsid w:val="00854241"/>
    <w:rsid w:val="008803C6"/>
    <w:rsid w:val="008816F6"/>
    <w:rsid w:val="00881B43"/>
    <w:rsid w:val="00893984"/>
    <w:rsid w:val="008D011F"/>
    <w:rsid w:val="008E4877"/>
    <w:rsid w:val="00915B34"/>
    <w:rsid w:val="0092236E"/>
    <w:rsid w:val="00947CAC"/>
    <w:rsid w:val="009544C6"/>
    <w:rsid w:val="00961303"/>
    <w:rsid w:val="00981DF4"/>
    <w:rsid w:val="0098707E"/>
    <w:rsid w:val="00993733"/>
    <w:rsid w:val="009977CF"/>
    <w:rsid w:val="009C65B6"/>
    <w:rsid w:val="009C67E6"/>
    <w:rsid w:val="009F2EBD"/>
    <w:rsid w:val="00A278FA"/>
    <w:rsid w:val="00A31EE8"/>
    <w:rsid w:val="00A4000C"/>
    <w:rsid w:val="00A507D1"/>
    <w:rsid w:val="00A70EF5"/>
    <w:rsid w:val="00A80D9B"/>
    <w:rsid w:val="00A96DA0"/>
    <w:rsid w:val="00AB54E0"/>
    <w:rsid w:val="00AD036D"/>
    <w:rsid w:val="00AD7B09"/>
    <w:rsid w:val="00B05B22"/>
    <w:rsid w:val="00B333F9"/>
    <w:rsid w:val="00B37B7A"/>
    <w:rsid w:val="00B56B18"/>
    <w:rsid w:val="00B86632"/>
    <w:rsid w:val="00B87D5F"/>
    <w:rsid w:val="00B93BBC"/>
    <w:rsid w:val="00BA0A62"/>
    <w:rsid w:val="00BA18BA"/>
    <w:rsid w:val="00BB0080"/>
    <w:rsid w:val="00BC62AB"/>
    <w:rsid w:val="00BD1DEC"/>
    <w:rsid w:val="00C118C8"/>
    <w:rsid w:val="00C12213"/>
    <w:rsid w:val="00C303D4"/>
    <w:rsid w:val="00CB0FB6"/>
    <w:rsid w:val="00CB24A1"/>
    <w:rsid w:val="00CD506E"/>
    <w:rsid w:val="00D108AC"/>
    <w:rsid w:val="00D35C92"/>
    <w:rsid w:val="00D46BF1"/>
    <w:rsid w:val="00DE4488"/>
    <w:rsid w:val="00E40B37"/>
    <w:rsid w:val="00E42931"/>
    <w:rsid w:val="00E51F1E"/>
    <w:rsid w:val="00E5247A"/>
    <w:rsid w:val="00E529F9"/>
    <w:rsid w:val="00E65779"/>
    <w:rsid w:val="00EA19B8"/>
    <w:rsid w:val="00EC12EC"/>
    <w:rsid w:val="00EC21E4"/>
    <w:rsid w:val="00EC47A8"/>
    <w:rsid w:val="00F40BDB"/>
    <w:rsid w:val="00F453DD"/>
    <w:rsid w:val="00F57035"/>
    <w:rsid w:val="00F81B3D"/>
    <w:rsid w:val="00F84B2D"/>
    <w:rsid w:val="00FA3174"/>
    <w:rsid w:val="00FB429B"/>
    <w:rsid w:val="00FB5D99"/>
    <w:rsid w:val="00FE25D1"/>
    <w:rsid w:val="00FE454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character" w:customStyle="1" w:styleId="st">
    <w:name w:val="st"/>
    <w:basedOn w:val="Absatz-Standardschriftart"/>
    <w:rsid w:val="00261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character" w:customStyle="1" w:styleId="st">
    <w:name w:val="st"/>
    <w:basedOn w:val="DefaultParagraphFont"/>
    <w:rsid w:val="002617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facebook.com/Congatec"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hyperlink" Target="http://www.congatec.com/en/products/com-express-typ6/conga-tr3.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www.congatec.com/press" TargetMode="External"/><Relationship Id="rId19"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4725</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 AG</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7</cp:revision>
  <dcterms:created xsi:type="dcterms:W3CDTF">2016-02-18T08:09:00Z</dcterms:created>
  <dcterms:modified xsi:type="dcterms:W3CDTF">2016-02-18T16:44:00Z</dcterms:modified>
</cp:coreProperties>
</file>