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8AC" w:rsidRPr="00C14DD2" w:rsidRDefault="00D108AC" w:rsidP="00D108AC">
      <w:pPr>
        <w:spacing w:after="120"/>
        <w:rPr>
          <w:rFonts w:ascii="Arial" w:eastAsia="Arial" w:hAnsi="Arial" w:cs="Arial"/>
          <w:b/>
          <w:sz w:val="20"/>
          <w:u w:val="single"/>
        </w:rPr>
      </w:pPr>
      <w:r w:rsidRPr="00C14DD2">
        <w:rPr>
          <w:rFonts w:ascii="Arial" w:eastAsia="Arial" w:hAnsi="Arial" w:cs="Arial"/>
          <w:b/>
          <w:noProof/>
          <w:sz w:val="20"/>
          <w:u w:val="single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4963795</wp:posOffset>
            </wp:positionH>
            <wp:positionV relativeFrom="paragraph">
              <wp:posOffset>-519430</wp:posOffset>
            </wp:positionV>
            <wp:extent cx="1268095" cy="996950"/>
            <wp:effectExtent l="19050" t="0" r="8255" b="0"/>
            <wp:wrapTight wrapText="bothSides">
              <wp:wrapPolygon edited="0">
                <wp:start x="9410" y="0"/>
                <wp:lineTo x="5841" y="2889"/>
                <wp:lineTo x="5192" y="9493"/>
                <wp:lineTo x="7463" y="13208"/>
                <wp:lineTo x="9410" y="13208"/>
                <wp:lineTo x="-324" y="16510"/>
                <wp:lineTo x="0" y="20224"/>
                <wp:lineTo x="6165" y="21050"/>
                <wp:lineTo x="7788" y="21050"/>
                <wp:lineTo x="11357" y="21050"/>
                <wp:lineTo x="13304" y="21050"/>
                <wp:lineTo x="21741" y="20224"/>
                <wp:lineTo x="21741" y="16510"/>
                <wp:lineTo x="20443" y="15684"/>
                <wp:lineTo x="12330" y="13208"/>
                <wp:lineTo x="13953" y="13208"/>
                <wp:lineTo x="16873" y="8668"/>
                <wp:lineTo x="16873" y="4540"/>
                <wp:lineTo x="15575" y="2476"/>
                <wp:lineTo x="12330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2551"/>
      </w:tblGrid>
      <w:tr w:rsidR="00E40B37" w:rsidRPr="00C14DD2" w:rsidTr="002F1EC9">
        <w:trPr>
          <w:trHeight w:val="270"/>
        </w:trPr>
        <w:tc>
          <w:tcPr>
            <w:tcW w:w="2552" w:type="dxa"/>
            <w:shd w:val="clear" w:color="auto" w:fill="auto"/>
          </w:tcPr>
          <w:p w:rsidR="00E40B37" w:rsidRPr="00C14DD2" w:rsidRDefault="00E40B37" w:rsidP="00F36425">
            <w:pPr>
              <w:pStyle w:val="Standard1"/>
              <w:snapToGrid w:val="0"/>
              <w:ind w:right="-1058"/>
              <w:rPr>
                <w:rFonts w:ascii="Arial" w:hAnsi="Arial" w:cs="Arial"/>
                <w:b/>
                <w:sz w:val="20"/>
                <w:u w:val="single"/>
              </w:rPr>
            </w:pPr>
            <w:r w:rsidRPr="00C14DD2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 xml:space="preserve">Reader </w:t>
            </w:r>
            <w:r w:rsidR="00F36425" w:rsidRPr="00C14DD2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>e</w:t>
            </w:r>
            <w:r w:rsidRPr="00C14DD2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>nquiries:</w:t>
            </w:r>
          </w:p>
        </w:tc>
        <w:tc>
          <w:tcPr>
            <w:tcW w:w="2551" w:type="dxa"/>
            <w:shd w:val="clear" w:color="auto" w:fill="auto"/>
          </w:tcPr>
          <w:p w:rsidR="00E40B37" w:rsidRPr="00C14DD2" w:rsidRDefault="00E40B37" w:rsidP="002F1EC9">
            <w:pPr>
              <w:pStyle w:val="Standard1"/>
              <w:snapToGrid w:val="0"/>
              <w:rPr>
                <w:rFonts w:ascii="Arial" w:hAnsi="Arial" w:cs="Arial"/>
                <w:b/>
                <w:sz w:val="20"/>
                <w:u w:val="single"/>
              </w:rPr>
            </w:pPr>
            <w:r w:rsidRPr="00C14DD2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Press </w:t>
            </w:r>
            <w:proofErr w:type="spellStart"/>
            <w:r w:rsidRPr="00C14DD2">
              <w:rPr>
                <w:rFonts w:ascii="Arial" w:hAnsi="Arial" w:cs="Arial"/>
                <w:b/>
                <w:sz w:val="18"/>
                <w:szCs w:val="18"/>
                <w:u w:val="single"/>
              </w:rPr>
              <w:t>contact</w:t>
            </w:r>
            <w:proofErr w:type="spellEnd"/>
            <w:r w:rsidRPr="00C14DD2">
              <w:rPr>
                <w:rFonts w:ascii="Arial" w:hAnsi="Arial" w:cs="Arial"/>
                <w:b/>
                <w:sz w:val="18"/>
                <w:szCs w:val="18"/>
                <w:u w:val="single"/>
              </w:rPr>
              <w:t>:</w:t>
            </w:r>
          </w:p>
        </w:tc>
      </w:tr>
      <w:tr w:rsidR="00E40B37" w:rsidRPr="00C14DD2" w:rsidTr="002F1EC9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E40B37" w:rsidRPr="00C14DD2" w:rsidRDefault="00E40B37" w:rsidP="002F1EC9">
            <w:pPr>
              <w:pStyle w:val="Standard1"/>
              <w:snapToGrid w:val="0"/>
              <w:spacing w:before="80"/>
              <w:ind w:right="-1058"/>
              <w:rPr>
                <w:rFonts w:ascii="Arial" w:hAnsi="Arial" w:cs="Arial"/>
                <w:b/>
                <w:sz w:val="18"/>
                <w:szCs w:val="18"/>
              </w:rPr>
            </w:pPr>
            <w:r w:rsidRPr="00C14DD2">
              <w:rPr>
                <w:rFonts w:ascii="Arial" w:hAnsi="Arial" w:cs="Arial"/>
                <w:b/>
                <w:sz w:val="18"/>
                <w:szCs w:val="18"/>
              </w:rPr>
              <w:t>congatec AG</w:t>
            </w:r>
          </w:p>
        </w:tc>
        <w:tc>
          <w:tcPr>
            <w:tcW w:w="2551" w:type="dxa"/>
            <w:shd w:val="clear" w:color="auto" w:fill="auto"/>
          </w:tcPr>
          <w:p w:rsidR="00E40B37" w:rsidRPr="00C14DD2" w:rsidRDefault="00E40B37" w:rsidP="002F1EC9">
            <w:pPr>
              <w:pStyle w:val="Standard1"/>
              <w:snapToGrid w:val="0"/>
              <w:spacing w:before="80"/>
              <w:rPr>
                <w:rFonts w:ascii="Arial" w:hAnsi="Arial" w:cs="Arial"/>
                <w:b/>
                <w:sz w:val="18"/>
                <w:szCs w:val="18"/>
              </w:rPr>
            </w:pPr>
            <w:r w:rsidRPr="00C14DD2">
              <w:rPr>
                <w:rFonts w:ascii="Arial" w:hAnsi="Arial" w:cs="Arial"/>
                <w:b/>
                <w:sz w:val="18"/>
                <w:szCs w:val="18"/>
              </w:rPr>
              <w:t xml:space="preserve">SAMS Network </w:t>
            </w:r>
          </w:p>
        </w:tc>
      </w:tr>
      <w:tr w:rsidR="00E40B37" w:rsidRPr="00C14DD2" w:rsidTr="002F1EC9">
        <w:tblPrEx>
          <w:tblCellMar>
            <w:left w:w="70" w:type="dxa"/>
            <w:right w:w="70" w:type="dxa"/>
          </w:tblCellMar>
        </w:tblPrEx>
        <w:trPr>
          <w:trHeight w:val="101"/>
        </w:trPr>
        <w:tc>
          <w:tcPr>
            <w:tcW w:w="2552" w:type="dxa"/>
            <w:shd w:val="clear" w:color="auto" w:fill="auto"/>
          </w:tcPr>
          <w:p w:rsidR="00E40B37" w:rsidRPr="00C14DD2" w:rsidRDefault="00E40B37" w:rsidP="002F1EC9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C14DD2">
              <w:rPr>
                <w:rFonts w:ascii="Arial" w:hAnsi="Arial" w:cs="Arial"/>
                <w:sz w:val="18"/>
                <w:szCs w:val="18"/>
              </w:rPr>
              <w:t>Christian Eder</w:t>
            </w:r>
          </w:p>
        </w:tc>
        <w:tc>
          <w:tcPr>
            <w:tcW w:w="2551" w:type="dxa"/>
            <w:shd w:val="clear" w:color="auto" w:fill="auto"/>
          </w:tcPr>
          <w:p w:rsidR="00E40B37" w:rsidRPr="00C14DD2" w:rsidRDefault="00E40B37" w:rsidP="002F1EC9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C14DD2">
              <w:rPr>
                <w:rFonts w:ascii="Arial" w:hAnsi="Arial" w:cs="Arial"/>
                <w:sz w:val="18"/>
                <w:szCs w:val="18"/>
              </w:rPr>
              <w:t>Michael Hennen</w:t>
            </w:r>
          </w:p>
        </w:tc>
      </w:tr>
      <w:tr w:rsidR="00E40B37" w:rsidRPr="00C14DD2" w:rsidTr="002F1EC9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E40B37" w:rsidRPr="00C14DD2" w:rsidRDefault="00E40B37" w:rsidP="002F1EC9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C14DD2">
              <w:rPr>
                <w:rFonts w:ascii="Arial" w:hAnsi="Arial" w:cs="Arial"/>
                <w:sz w:val="18"/>
                <w:szCs w:val="18"/>
              </w:rPr>
              <w:t>Phone: +49-991-2700-0</w:t>
            </w:r>
          </w:p>
        </w:tc>
        <w:tc>
          <w:tcPr>
            <w:tcW w:w="2551" w:type="dxa"/>
            <w:shd w:val="clear" w:color="auto" w:fill="auto"/>
          </w:tcPr>
          <w:p w:rsidR="00E40B37" w:rsidRPr="00C14DD2" w:rsidRDefault="00E40B37" w:rsidP="002F1EC9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C14DD2">
              <w:rPr>
                <w:rFonts w:ascii="Arial" w:hAnsi="Arial" w:cs="Arial"/>
                <w:sz w:val="18"/>
                <w:szCs w:val="18"/>
              </w:rPr>
              <w:t>Phone: +49-2405-4526720</w:t>
            </w:r>
          </w:p>
        </w:tc>
      </w:tr>
      <w:tr w:rsidR="00E40B37" w:rsidRPr="00C14DD2" w:rsidTr="002F1EC9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:rsidR="00E40B37" w:rsidRPr="00C14DD2" w:rsidRDefault="002A3D38" w:rsidP="002F1EC9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6" w:history="1">
              <w:r w:rsidR="00E40B37" w:rsidRPr="00C14DD2">
                <w:rPr>
                  <w:rStyle w:val="Hyperlink"/>
                  <w:rFonts w:ascii="Arial" w:hAnsi="Arial" w:cs="Arial"/>
                  <w:sz w:val="18"/>
                  <w:szCs w:val="18"/>
                </w:rPr>
                <w:t>info@congatec.com</w:t>
              </w:r>
            </w:hyperlink>
          </w:p>
          <w:p w:rsidR="00E40B37" w:rsidRPr="00C14DD2" w:rsidRDefault="002A3D38" w:rsidP="002F1EC9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="00E40B37" w:rsidRPr="00C14DD2">
                <w:rPr>
                  <w:rStyle w:val="Hyperlink"/>
                  <w:rFonts w:ascii="Arial" w:hAnsi="Arial" w:cs="Arial"/>
                  <w:sz w:val="18"/>
                  <w:szCs w:val="18"/>
                </w:rPr>
                <w:t>www.congatec.com</w:t>
              </w:r>
            </w:hyperlink>
          </w:p>
        </w:tc>
        <w:tc>
          <w:tcPr>
            <w:tcW w:w="2551" w:type="dxa"/>
            <w:shd w:val="clear" w:color="auto" w:fill="auto"/>
          </w:tcPr>
          <w:p w:rsidR="00E40B37" w:rsidRPr="00C14DD2" w:rsidRDefault="002A3D38" w:rsidP="002F1EC9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E40B37" w:rsidRPr="00C14DD2">
                <w:rPr>
                  <w:rStyle w:val="Hyperlink"/>
                  <w:rFonts w:ascii="Arial" w:hAnsi="Arial" w:cs="Arial"/>
                  <w:sz w:val="18"/>
                  <w:szCs w:val="18"/>
                </w:rPr>
                <w:t>info@sams-network.com</w:t>
              </w:r>
            </w:hyperlink>
          </w:p>
          <w:p w:rsidR="00E40B37" w:rsidRPr="00C14DD2" w:rsidRDefault="002A3D38" w:rsidP="002F1EC9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="00E40B37" w:rsidRPr="00C14DD2">
                <w:rPr>
                  <w:rStyle w:val="Hyperlink"/>
                  <w:rFonts w:ascii="Arial" w:hAnsi="Arial" w:cs="Arial"/>
                  <w:sz w:val="18"/>
                  <w:szCs w:val="18"/>
                </w:rPr>
                <w:t>www.sams-network.com</w:t>
              </w:r>
            </w:hyperlink>
          </w:p>
        </w:tc>
      </w:tr>
    </w:tbl>
    <w:p w:rsidR="00D108AC" w:rsidRPr="00C14DD2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C14DD2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C14DD2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C14DD2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EC47A8" w:rsidRPr="00C14DD2" w:rsidRDefault="006C5BA3" w:rsidP="00EC47A8">
      <w:pPr>
        <w:spacing w:after="120"/>
        <w:rPr>
          <w:rFonts w:ascii="Arial" w:hAnsi="Arial" w:cs="Arial"/>
          <w:noProof/>
          <w:lang w:eastAsia="de-DE"/>
        </w:rPr>
      </w:pPr>
      <w:r w:rsidRPr="006C5BA3">
        <w:rPr>
          <w:rFonts w:ascii="Arial" w:hAnsi="Arial" w:cs="Arial"/>
          <w:noProof/>
          <w:lang w:eastAsia="de-DE"/>
        </w:rPr>
        <w:drawing>
          <wp:inline distT="0" distB="0" distL="0" distR="0">
            <wp:extent cx="1727864" cy="928629"/>
            <wp:effectExtent l="19050" t="0" r="5686" b="0"/>
            <wp:docPr id="1" name="Grafik 2" descr="F:\MarCom\Messe\Embedded World 2017\PR PK Topics\PK presentation\pk ew 2017 iot strategy r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MarCom\Messe\Embedded World 2017\PR PK Topics\PK presentation\pk ew 2017 iot strategy r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64" cy="928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BF9" w:rsidRPr="00CA1BF9" w:rsidRDefault="00CA1BF9" w:rsidP="00EC47A8">
      <w:pPr>
        <w:spacing w:after="120"/>
        <w:rPr>
          <w:rFonts w:ascii="Arial" w:hAnsi="Arial" w:cs="Arial"/>
          <w:i/>
          <w:noProof/>
          <w:sz w:val="16"/>
          <w:szCs w:val="16"/>
          <w:lang w:val="en-US" w:eastAsia="de-DE"/>
        </w:rPr>
      </w:pPr>
      <w:r w:rsidRPr="00CA1BF9">
        <w:rPr>
          <w:rFonts w:ascii="Arial" w:hAnsi="Arial" w:cs="Arial"/>
          <w:i/>
          <w:noProof/>
          <w:sz w:val="16"/>
          <w:szCs w:val="16"/>
          <w:lang w:val="en-US" w:eastAsia="de-DE"/>
        </w:rPr>
        <w:t xml:space="preserve">Congatec’s new </w:t>
      </w:r>
      <w:r w:rsidR="009678E5" w:rsidRPr="009678E5">
        <w:rPr>
          <w:rFonts w:ascii="Arial" w:hAnsi="Arial" w:cs="Arial"/>
          <w:i/>
          <w:noProof/>
          <w:sz w:val="16"/>
          <w:szCs w:val="16"/>
          <w:lang w:val="en-US" w:eastAsia="de-DE"/>
        </w:rPr>
        <w:t xml:space="preserve">Cloud API for IoT gateways </w:t>
      </w:r>
      <w:r w:rsidR="00541D8D" w:rsidRPr="009678E5">
        <w:rPr>
          <w:rFonts w:ascii="Arial" w:hAnsi="Arial" w:cs="Arial"/>
          <w:i/>
          <w:noProof/>
          <w:sz w:val="16"/>
          <w:szCs w:val="16"/>
          <w:lang w:val="en-US" w:eastAsia="de-DE"/>
        </w:rPr>
        <w:t xml:space="preserve">simplifies the development of </w:t>
      </w:r>
      <w:r w:rsidR="002B708F" w:rsidRPr="009678E5">
        <w:rPr>
          <w:rFonts w:ascii="Arial" w:hAnsi="Arial" w:cs="Arial"/>
          <w:i/>
          <w:noProof/>
          <w:sz w:val="16"/>
          <w:szCs w:val="16"/>
          <w:lang w:val="en-US" w:eastAsia="de-DE"/>
        </w:rPr>
        <w:t xml:space="preserve">individual </w:t>
      </w:r>
      <w:r w:rsidR="00541D8D" w:rsidRPr="009678E5">
        <w:rPr>
          <w:rFonts w:ascii="Arial" w:hAnsi="Arial" w:cs="Arial"/>
          <w:i/>
          <w:noProof/>
          <w:sz w:val="16"/>
          <w:szCs w:val="16"/>
          <w:lang w:val="en-US" w:eastAsia="de-DE"/>
        </w:rPr>
        <w:t>IoT solutions</w:t>
      </w:r>
    </w:p>
    <w:p w:rsidR="00EC47A8" w:rsidRPr="00C14DD2" w:rsidRDefault="00EC47A8" w:rsidP="00EC47A8">
      <w:pPr>
        <w:spacing w:after="120"/>
        <w:rPr>
          <w:rFonts w:ascii="Arial" w:hAnsi="Arial" w:cs="Arial"/>
          <w:i/>
          <w:noProof/>
          <w:sz w:val="16"/>
          <w:szCs w:val="16"/>
          <w:lang w:val="en-US" w:eastAsia="de-DE"/>
        </w:rPr>
      </w:pPr>
      <w:r w:rsidRPr="00C14DD2">
        <w:rPr>
          <w:rFonts w:ascii="Arial" w:hAnsi="Arial" w:cs="Arial"/>
          <w:i/>
          <w:noProof/>
          <w:sz w:val="16"/>
          <w:szCs w:val="16"/>
          <w:lang w:val="en-US" w:eastAsia="de-DE"/>
        </w:rPr>
        <w:t>Text and photograph available</w:t>
      </w:r>
      <w:r w:rsidR="004B1424" w:rsidRPr="00C14DD2">
        <w:rPr>
          <w:rFonts w:ascii="Arial" w:hAnsi="Arial" w:cs="Arial"/>
          <w:i/>
          <w:noProof/>
          <w:sz w:val="16"/>
          <w:szCs w:val="16"/>
          <w:lang w:val="en-US" w:eastAsia="de-DE"/>
        </w:rPr>
        <w:t xml:space="preserve"> at</w:t>
      </w:r>
      <w:r w:rsidRPr="00C14DD2">
        <w:rPr>
          <w:rFonts w:ascii="Arial" w:hAnsi="Arial" w:cs="Arial"/>
          <w:i/>
          <w:noProof/>
          <w:sz w:val="16"/>
          <w:szCs w:val="16"/>
          <w:lang w:val="en-US" w:eastAsia="de-DE"/>
        </w:rPr>
        <w:t xml:space="preserve">: </w:t>
      </w:r>
      <w:hyperlink r:id="rId11" w:history="1">
        <w:r w:rsidRPr="00C14DD2">
          <w:rPr>
            <w:rFonts w:ascii="Arial" w:hAnsi="Arial" w:cs="Arial"/>
            <w:i/>
            <w:noProof/>
            <w:sz w:val="16"/>
            <w:szCs w:val="16"/>
            <w:lang w:val="en-US" w:eastAsia="de-DE"/>
          </w:rPr>
          <w:t>http://www.congatec.com/press</w:t>
        </w:r>
      </w:hyperlink>
      <w:r w:rsidRPr="00C14DD2">
        <w:rPr>
          <w:rFonts w:ascii="Arial" w:hAnsi="Arial" w:cs="Arial"/>
          <w:i/>
          <w:noProof/>
          <w:sz w:val="16"/>
          <w:szCs w:val="16"/>
          <w:lang w:val="en-US" w:eastAsia="de-DE"/>
        </w:rPr>
        <w:br/>
      </w:r>
    </w:p>
    <w:p w:rsidR="00EC47A8" w:rsidRPr="00C14DD2" w:rsidRDefault="00EC47A8" w:rsidP="00EC47A8">
      <w:pPr>
        <w:spacing w:after="120"/>
        <w:rPr>
          <w:rFonts w:ascii="Arial" w:hAnsi="Arial" w:cs="Arial"/>
          <w:b/>
          <w:u w:val="single"/>
          <w:lang w:val="en-US"/>
        </w:rPr>
      </w:pPr>
    </w:p>
    <w:p w:rsidR="002F1EC9" w:rsidRPr="00DA7A4A" w:rsidRDefault="00EC47A8">
      <w:pPr>
        <w:rPr>
          <w:rFonts w:ascii="Arial" w:hAnsi="Arial" w:cs="Arial"/>
          <w:b/>
          <w:i/>
          <w:iCs/>
          <w:color w:val="000000"/>
          <w:sz w:val="18"/>
          <w:szCs w:val="18"/>
          <w:u w:val="single"/>
          <w:lang w:val="en-US"/>
        </w:rPr>
      </w:pPr>
      <w:r w:rsidRPr="00DA7A4A">
        <w:rPr>
          <w:rFonts w:ascii="Arial" w:hAnsi="Arial" w:cs="Arial"/>
          <w:b/>
          <w:u w:val="single"/>
          <w:lang w:val="en-US"/>
        </w:rPr>
        <w:t>Press release</w:t>
      </w:r>
    </w:p>
    <w:p w:rsidR="00D108AC" w:rsidRPr="00DA7A4A" w:rsidRDefault="00D108AC" w:rsidP="007D5195">
      <w:pPr>
        <w:jc w:val="right"/>
        <w:rPr>
          <w:rFonts w:ascii="Arial" w:hAnsi="Arial" w:cs="Arial"/>
          <w:kern w:val="2"/>
          <w:sz w:val="22"/>
          <w:szCs w:val="22"/>
          <w:lang w:val="en-US"/>
        </w:rPr>
      </w:pPr>
    </w:p>
    <w:p w:rsidR="002631F5" w:rsidRPr="008D0737" w:rsidRDefault="002631F5" w:rsidP="002631F5">
      <w:pPr>
        <w:spacing w:after="120"/>
        <w:jc w:val="center"/>
        <w:rPr>
          <w:rFonts w:ascii="Arial" w:hAnsi="Arial" w:cs="Arial"/>
          <w:bCs/>
          <w:lang w:val="en-US"/>
        </w:rPr>
      </w:pPr>
      <w:proofErr w:type="gramStart"/>
      <w:r w:rsidRPr="008D0737">
        <w:rPr>
          <w:rFonts w:ascii="Arial" w:hAnsi="Arial" w:cs="Arial"/>
          <w:bCs/>
          <w:lang w:val="en-US"/>
        </w:rPr>
        <w:t>congatec</w:t>
      </w:r>
      <w:proofErr w:type="gramEnd"/>
      <w:r w:rsidRPr="008D0737">
        <w:rPr>
          <w:rFonts w:ascii="Arial" w:hAnsi="Arial" w:cs="Arial"/>
          <w:bCs/>
          <w:lang w:val="en-US"/>
        </w:rPr>
        <w:t xml:space="preserve"> </w:t>
      </w:r>
      <w:r w:rsidR="00DA7A4A">
        <w:rPr>
          <w:rFonts w:ascii="Arial" w:hAnsi="Arial" w:cs="Arial"/>
          <w:bCs/>
          <w:lang w:val="en-US"/>
        </w:rPr>
        <w:t>premiers Cloud</w:t>
      </w:r>
      <w:r w:rsidR="00B11A06">
        <w:rPr>
          <w:rFonts w:ascii="Arial" w:hAnsi="Arial" w:cs="Arial"/>
          <w:bCs/>
          <w:lang w:val="en-US"/>
        </w:rPr>
        <w:t xml:space="preserve"> </w:t>
      </w:r>
      <w:r w:rsidR="00DA7A4A">
        <w:rPr>
          <w:rFonts w:ascii="Arial" w:hAnsi="Arial" w:cs="Arial"/>
          <w:bCs/>
          <w:lang w:val="en-US"/>
        </w:rPr>
        <w:t xml:space="preserve">API </w:t>
      </w:r>
      <w:r w:rsidR="00805056" w:rsidRPr="00805056">
        <w:rPr>
          <w:rStyle w:val="Kommentarzeichen1"/>
          <w:rFonts w:ascii="Arial" w:hAnsi="Arial" w:cs="Arial"/>
          <w:sz w:val="24"/>
          <w:szCs w:val="24"/>
          <w:lang w:val="en-US"/>
        </w:rPr>
        <w:t>for IoT gateways and IoT edge servers</w:t>
      </w:r>
    </w:p>
    <w:p w:rsidR="00BD5B82" w:rsidRPr="008D0737" w:rsidRDefault="00BD5B82" w:rsidP="00050371">
      <w:pPr>
        <w:jc w:val="center"/>
        <w:rPr>
          <w:rFonts w:ascii="Arial" w:hAnsi="Arial" w:cs="Arial"/>
          <w:b/>
          <w:bCs/>
          <w:lang w:val="en-US"/>
        </w:rPr>
      </w:pPr>
    </w:p>
    <w:p w:rsidR="00BD5B82" w:rsidRPr="00C14DD2" w:rsidRDefault="0091238F" w:rsidP="00BD5B82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proofErr w:type="gramStart"/>
      <w:r>
        <w:rPr>
          <w:rFonts w:ascii="Arial" w:hAnsi="Arial" w:cs="Arial"/>
          <w:b/>
          <w:bCs/>
          <w:sz w:val="28"/>
          <w:szCs w:val="28"/>
          <w:lang w:val="en-US"/>
        </w:rPr>
        <w:t>congatec</w:t>
      </w:r>
      <w:proofErr w:type="gramEnd"/>
      <w:r>
        <w:rPr>
          <w:rFonts w:ascii="Arial" w:hAnsi="Arial" w:cs="Arial"/>
          <w:b/>
          <w:bCs/>
          <w:sz w:val="28"/>
          <w:szCs w:val="28"/>
          <w:lang w:val="en-US"/>
        </w:rPr>
        <w:t xml:space="preserve"> simplifies orchestr</w:t>
      </w:r>
      <w:r w:rsidR="00DA7A4A">
        <w:rPr>
          <w:rFonts w:ascii="Arial" w:hAnsi="Arial" w:cs="Arial"/>
          <w:b/>
          <w:bCs/>
          <w:sz w:val="28"/>
          <w:szCs w:val="28"/>
          <w:lang w:val="en-US"/>
        </w:rPr>
        <w:t>ation of</w:t>
      </w:r>
      <w:r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="00DA7A4A">
        <w:rPr>
          <w:rFonts w:ascii="Arial" w:hAnsi="Arial" w:cs="Arial"/>
          <w:b/>
          <w:bCs/>
          <w:sz w:val="28"/>
          <w:szCs w:val="28"/>
          <w:lang w:val="en-US"/>
        </w:rPr>
        <w:t>wireless sensor networks</w:t>
      </w:r>
    </w:p>
    <w:p w:rsidR="009D71C0" w:rsidRPr="00C14DD2" w:rsidRDefault="009D71C0" w:rsidP="00050371">
      <w:pPr>
        <w:pStyle w:val="Standard1"/>
        <w:jc w:val="center"/>
        <w:rPr>
          <w:rFonts w:ascii="Arial" w:hAnsi="Arial" w:cs="Arial"/>
          <w:b/>
          <w:lang w:val="en-US"/>
        </w:rPr>
      </w:pPr>
    </w:p>
    <w:p w:rsidR="00C53FD7" w:rsidRDefault="003C5916" w:rsidP="004F40D2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  <w:r w:rsidRPr="00C14DD2">
        <w:rPr>
          <w:rStyle w:val="Kommentarzeichen1"/>
          <w:rFonts w:ascii="Arial" w:hAnsi="Arial" w:cs="Arial"/>
          <w:b/>
          <w:sz w:val="22"/>
          <w:szCs w:val="22"/>
          <w:lang w:val="en-US"/>
        </w:rPr>
        <w:t>Deggendorf</w:t>
      </w:r>
      <w:r w:rsidR="00BD67A8">
        <w:rPr>
          <w:rStyle w:val="Kommentarzeichen1"/>
          <w:rFonts w:ascii="Arial" w:hAnsi="Arial" w:cs="Arial"/>
          <w:b/>
          <w:sz w:val="22"/>
          <w:szCs w:val="22"/>
          <w:lang w:val="en-US"/>
        </w:rPr>
        <w:t>/Nuremberg</w:t>
      </w:r>
      <w:r w:rsidRPr="00C14DD2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, </w:t>
      </w:r>
      <w:r w:rsidRPr="00C14DD2">
        <w:rPr>
          <w:rStyle w:val="Kommentarzeichen1"/>
          <w:rFonts w:ascii="Arial" w:hAnsi="Arial" w:cs="Arial"/>
          <w:b/>
          <w:bCs/>
          <w:sz w:val="22"/>
          <w:szCs w:val="22"/>
          <w:lang w:val="en-US"/>
        </w:rPr>
        <w:t>Germany</w:t>
      </w:r>
      <w:r w:rsidRPr="00C14DD2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, </w:t>
      </w:r>
      <w:r w:rsidR="00BD67A8">
        <w:rPr>
          <w:rStyle w:val="Kommentarzeichen1"/>
          <w:rFonts w:ascii="Arial" w:hAnsi="Arial" w:cs="Arial"/>
          <w:b/>
          <w:sz w:val="22"/>
          <w:szCs w:val="22"/>
          <w:lang w:val="en-US"/>
        </w:rPr>
        <w:t>March 14</w:t>
      </w:r>
      <w:r w:rsidR="00735068" w:rsidRPr="00C14DD2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, </w:t>
      </w:r>
      <w:r w:rsidRPr="00C14DD2">
        <w:rPr>
          <w:rFonts w:ascii="Arial" w:hAnsi="Arial" w:cs="Arial"/>
          <w:b/>
          <w:color w:val="000000"/>
          <w:sz w:val="22"/>
          <w:szCs w:val="22"/>
          <w:lang w:val="en-US"/>
        </w:rPr>
        <w:t>201</w:t>
      </w:r>
      <w:r w:rsidR="00BD67A8">
        <w:rPr>
          <w:rFonts w:ascii="Arial" w:hAnsi="Arial" w:cs="Arial"/>
          <w:b/>
          <w:color w:val="000000"/>
          <w:sz w:val="22"/>
          <w:szCs w:val="22"/>
          <w:lang w:val="en-US"/>
        </w:rPr>
        <w:t>7</w:t>
      </w:r>
      <w:r w:rsidRPr="00C14DD2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 * * *</w:t>
      </w:r>
      <w:r w:rsidRPr="00C14DD2">
        <w:rPr>
          <w:rFonts w:ascii="Arial" w:hAnsi="Arial" w:cs="Arial"/>
          <w:sz w:val="22"/>
          <w:szCs w:val="22"/>
          <w:lang w:val="en-US"/>
        </w:rPr>
        <w:t xml:space="preserve"> </w:t>
      </w:r>
      <w:r w:rsidR="00842DDA" w:rsidRPr="00C14DD2">
        <w:rPr>
          <w:rFonts w:ascii="Arial" w:hAnsi="Arial" w:cs="Arial"/>
          <w:sz w:val="22"/>
          <w:szCs w:val="22"/>
          <w:lang w:val="en-GB"/>
        </w:rPr>
        <w:t>congatec</w:t>
      </w:r>
      <w:r w:rsidR="005C4223" w:rsidRPr="00C14DD2">
        <w:rPr>
          <w:rFonts w:ascii="Arial" w:hAnsi="Arial" w:cs="Arial"/>
          <w:sz w:val="22"/>
          <w:szCs w:val="22"/>
          <w:lang w:val="en-GB"/>
        </w:rPr>
        <w:t xml:space="preserve"> –</w:t>
      </w:r>
      <w:r w:rsidRPr="00C14DD2">
        <w:rPr>
          <w:rFonts w:ascii="Arial" w:hAnsi="Arial" w:cs="Arial"/>
          <w:sz w:val="22"/>
          <w:szCs w:val="22"/>
          <w:lang w:val="en-GB"/>
        </w:rPr>
        <w:t xml:space="preserve"> a leading technology company for embedded computer modules, single board computers</w:t>
      </w:r>
      <w:r w:rsidR="002D516E" w:rsidRPr="00C14DD2">
        <w:rPr>
          <w:rFonts w:ascii="Arial" w:hAnsi="Arial" w:cs="Arial"/>
          <w:sz w:val="22"/>
          <w:szCs w:val="22"/>
          <w:lang w:val="en-GB"/>
        </w:rPr>
        <w:t xml:space="preserve"> </w:t>
      </w:r>
      <w:r w:rsidRPr="00C14DD2">
        <w:rPr>
          <w:rFonts w:ascii="Arial" w:hAnsi="Arial" w:cs="Arial"/>
          <w:sz w:val="22"/>
          <w:szCs w:val="22"/>
          <w:lang w:val="en-GB"/>
        </w:rPr>
        <w:t xml:space="preserve">and </w:t>
      </w:r>
      <w:r w:rsidRPr="00C14DD2">
        <w:rPr>
          <w:rFonts w:ascii="Arial" w:hAnsi="Arial" w:cs="Arial"/>
          <w:color w:val="000000"/>
          <w:sz w:val="22"/>
          <w:szCs w:val="22"/>
          <w:lang w:val="en-GB"/>
        </w:rPr>
        <w:t xml:space="preserve">embedded design and manufacturing </w:t>
      </w:r>
      <w:r w:rsidRPr="00C14DD2">
        <w:rPr>
          <w:rFonts w:ascii="Arial" w:hAnsi="Arial" w:cs="Arial"/>
          <w:sz w:val="22"/>
          <w:szCs w:val="22"/>
          <w:lang w:val="en-GB"/>
        </w:rPr>
        <w:t>services</w:t>
      </w:r>
      <w:r w:rsidR="002F1EC9" w:rsidRPr="00C14D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5C4223" w:rsidRPr="00C14D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– </w:t>
      </w:r>
      <w:r w:rsidR="008D3B21">
        <w:rPr>
          <w:rStyle w:val="Kommentarzeichen1"/>
          <w:rFonts w:ascii="Arial" w:hAnsi="Arial" w:cs="Arial"/>
          <w:sz w:val="22"/>
          <w:szCs w:val="22"/>
          <w:lang w:val="en-US"/>
        </w:rPr>
        <w:t>showcases</w:t>
      </w:r>
      <w:r w:rsidR="001F6904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8D2F2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a </w:t>
      </w:r>
      <w:r w:rsidR="00727CE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best practice </w:t>
      </w:r>
      <w:r w:rsidR="008D3B21">
        <w:rPr>
          <w:rStyle w:val="Kommentarzeichen1"/>
          <w:rFonts w:ascii="Arial" w:hAnsi="Arial" w:cs="Arial"/>
          <w:sz w:val="22"/>
          <w:szCs w:val="22"/>
          <w:lang w:val="en-US"/>
        </w:rPr>
        <w:t xml:space="preserve">design </w:t>
      </w:r>
      <w:r w:rsidR="00727CE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solution </w:t>
      </w:r>
      <w:r w:rsidR="00DA7A4A">
        <w:rPr>
          <w:rStyle w:val="Kommentarzeichen1"/>
          <w:rFonts w:ascii="Arial" w:hAnsi="Arial" w:cs="Arial"/>
          <w:sz w:val="22"/>
          <w:szCs w:val="22"/>
          <w:lang w:val="en-US"/>
        </w:rPr>
        <w:t>for the simplified orchestration of wireless sensor networks</w:t>
      </w:r>
      <w:r w:rsidR="00B11A0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at Embedded World (hall 1, stand 358)</w:t>
      </w:r>
      <w:r w:rsidR="00DA7A4A">
        <w:rPr>
          <w:rStyle w:val="Kommentarzeichen1"/>
          <w:rFonts w:ascii="Arial" w:hAnsi="Arial" w:cs="Arial"/>
          <w:sz w:val="22"/>
          <w:szCs w:val="22"/>
          <w:lang w:val="en-US"/>
        </w:rPr>
        <w:t xml:space="preserve">. It is </w:t>
      </w:r>
      <w:r w:rsidR="000C0830">
        <w:rPr>
          <w:rStyle w:val="Kommentarzeichen1"/>
          <w:rFonts w:ascii="Arial" w:hAnsi="Arial" w:cs="Arial"/>
          <w:sz w:val="22"/>
          <w:szCs w:val="22"/>
          <w:lang w:val="en-US"/>
        </w:rPr>
        <w:t xml:space="preserve">based on </w:t>
      </w:r>
      <w:r w:rsidR="008D2F2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the </w:t>
      </w:r>
      <w:r w:rsidR="00DA7A4A">
        <w:rPr>
          <w:rStyle w:val="Kommentarzeichen1"/>
          <w:rFonts w:ascii="Arial" w:hAnsi="Arial" w:cs="Arial"/>
          <w:sz w:val="22"/>
          <w:szCs w:val="22"/>
          <w:lang w:val="en-US"/>
        </w:rPr>
        <w:t xml:space="preserve">new, </w:t>
      </w:r>
      <w:r w:rsidR="00821FC5">
        <w:rPr>
          <w:rStyle w:val="Kommentarzeichen1"/>
          <w:rFonts w:ascii="Arial" w:hAnsi="Arial" w:cs="Arial"/>
          <w:sz w:val="22"/>
          <w:szCs w:val="22"/>
          <w:lang w:val="en-US"/>
        </w:rPr>
        <w:t xml:space="preserve">application ready </w:t>
      </w:r>
      <w:r w:rsidR="00DA7A4A">
        <w:rPr>
          <w:rStyle w:val="Kommentarzeichen1"/>
          <w:rFonts w:ascii="Arial" w:hAnsi="Arial" w:cs="Arial"/>
          <w:sz w:val="22"/>
          <w:szCs w:val="22"/>
          <w:lang w:val="en-US"/>
        </w:rPr>
        <w:t xml:space="preserve">congatec </w:t>
      </w:r>
      <w:r w:rsidR="000C0830">
        <w:rPr>
          <w:rStyle w:val="Kommentarzeichen1"/>
          <w:rFonts w:ascii="Arial" w:hAnsi="Arial" w:cs="Arial"/>
          <w:sz w:val="22"/>
          <w:szCs w:val="22"/>
          <w:lang w:val="en-US"/>
        </w:rPr>
        <w:t>Cloud</w:t>
      </w:r>
      <w:r w:rsidR="00C53FD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0C0830">
        <w:rPr>
          <w:rStyle w:val="Kommentarzeichen1"/>
          <w:rFonts w:ascii="Arial" w:hAnsi="Arial" w:cs="Arial"/>
          <w:sz w:val="22"/>
          <w:szCs w:val="22"/>
          <w:lang w:val="en-US"/>
        </w:rPr>
        <w:t xml:space="preserve">API </w:t>
      </w:r>
      <w:r w:rsidR="00DA7A4A">
        <w:rPr>
          <w:rStyle w:val="Kommentarzeichen1"/>
          <w:rFonts w:ascii="Arial" w:hAnsi="Arial" w:cs="Arial"/>
          <w:sz w:val="22"/>
          <w:szCs w:val="22"/>
          <w:lang w:val="en-US"/>
        </w:rPr>
        <w:t xml:space="preserve">(Application </w:t>
      </w:r>
      <w:r w:rsidR="00C53FD7">
        <w:rPr>
          <w:rStyle w:val="Kommentarzeichen1"/>
          <w:rFonts w:ascii="Arial" w:hAnsi="Arial" w:cs="Arial"/>
          <w:sz w:val="22"/>
          <w:szCs w:val="22"/>
          <w:lang w:val="en-US"/>
        </w:rPr>
        <w:t>P</w:t>
      </w:r>
      <w:r w:rsidR="00DA7A4A">
        <w:rPr>
          <w:rStyle w:val="Kommentarzeichen1"/>
          <w:rFonts w:ascii="Arial" w:hAnsi="Arial" w:cs="Arial"/>
          <w:sz w:val="22"/>
          <w:szCs w:val="22"/>
          <w:lang w:val="en-US"/>
        </w:rPr>
        <w:t xml:space="preserve">rogramming Interface) </w:t>
      </w:r>
      <w:r w:rsidR="000C0830">
        <w:rPr>
          <w:rStyle w:val="Kommentarzeichen1"/>
          <w:rFonts w:ascii="Arial" w:hAnsi="Arial" w:cs="Arial"/>
          <w:sz w:val="22"/>
          <w:szCs w:val="22"/>
          <w:lang w:val="en-US"/>
        </w:rPr>
        <w:t xml:space="preserve">for IoT </w:t>
      </w:r>
      <w:r w:rsidR="0077074E">
        <w:rPr>
          <w:rStyle w:val="Kommentarzeichen1"/>
          <w:rFonts w:ascii="Arial" w:hAnsi="Arial" w:cs="Arial"/>
          <w:sz w:val="22"/>
          <w:szCs w:val="22"/>
          <w:lang w:val="en-US"/>
        </w:rPr>
        <w:t>G</w:t>
      </w:r>
      <w:r w:rsidR="000C0830">
        <w:rPr>
          <w:rStyle w:val="Kommentarzeichen1"/>
          <w:rFonts w:ascii="Arial" w:hAnsi="Arial" w:cs="Arial"/>
          <w:sz w:val="22"/>
          <w:szCs w:val="22"/>
          <w:lang w:val="en-US"/>
        </w:rPr>
        <w:t>ateways</w:t>
      </w:r>
      <w:r w:rsidR="00562EB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77074E">
        <w:rPr>
          <w:rStyle w:val="Kommentarzeichen1"/>
          <w:rFonts w:ascii="Arial" w:hAnsi="Arial" w:cs="Arial"/>
          <w:sz w:val="22"/>
          <w:szCs w:val="22"/>
          <w:lang w:val="en-US"/>
        </w:rPr>
        <w:t>that</w:t>
      </w:r>
      <w:r w:rsidR="0032513A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DA7A4A">
        <w:rPr>
          <w:rStyle w:val="Kommentarzeichen1"/>
          <w:rFonts w:ascii="Arial" w:hAnsi="Arial" w:cs="Arial"/>
          <w:sz w:val="22"/>
          <w:szCs w:val="22"/>
          <w:lang w:val="en-US"/>
        </w:rPr>
        <w:t xml:space="preserve">is capable </w:t>
      </w:r>
      <w:r w:rsidR="00C53FD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of </w:t>
      </w:r>
      <w:r w:rsidR="00DA7A4A">
        <w:rPr>
          <w:rStyle w:val="Kommentarzeichen1"/>
          <w:rFonts w:ascii="Arial" w:hAnsi="Arial" w:cs="Arial"/>
          <w:sz w:val="22"/>
          <w:szCs w:val="22"/>
          <w:lang w:val="en-US"/>
        </w:rPr>
        <w:t>integrat</w:t>
      </w:r>
      <w:r w:rsidR="00C53FD7">
        <w:rPr>
          <w:rStyle w:val="Kommentarzeichen1"/>
          <w:rFonts w:ascii="Arial" w:hAnsi="Arial" w:cs="Arial"/>
          <w:sz w:val="22"/>
          <w:szCs w:val="22"/>
          <w:lang w:val="en-US"/>
        </w:rPr>
        <w:t>ing</w:t>
      </w:r>
      <w:r w:rsidR="00DA7A4A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any </w:t>
      </w:r>
      <w:r w:rsidR="00C6036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local sensor networks into </w:t>
      </w:r>
      <w:r w:rsidR="00EB316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any </w:t>
      </w:r>
      <w:r w:rsidR="00C6036D">
        <w:rPr>
          <w:rStyle w:val="Kommentarzeichen1"/>
          <w:rFonts w:ascii="Arial" w:hAnsi="Arial" w:cs="Arial"/>
          <w:sz w:val="22"/>
          <w:szCs w:val="22"/>
          <w:lang w:val="en-US"/>
        </w:rPr>
        <w:t>cloud solution.</w:t>
      </w:r>
    </w:p>
    <w:p w:rsidR="00C53FD7" w:rsidRDefault="00C53FD7" w:rsidP="004F40D2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</w:p>
    <w:p w:rsidR="00B20A20" w:rsidRDefault="008F12D3" w:rsidP="004F40D2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  <w:proofErr w:type="gramStart"/>
      <w:r>
        <w:rPr>
          <w:rStyle w:val="Kommentarzeichen1"/>
          <w:rFonts w:ascii="Arial" w:hAnsi="Arial" w:cs="Arial"/>
          <w:sz w:val="22"/>
          <w:szCs w:val="22"/>
          <w:lang w:val="en-US"/>
        </w:rPr>
        <w:t>congatec’s</w:t>
      </w:r>
      <w:proofErr w:type="gramEnd"/>
      <w:r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C53FD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new </w:t>
      </w:r>
      <w:r w:rsidR="00914DCE">
        <w:rPr>
          <w:rStyle w:val="Kommentarzeichen1"/>
          <w:rFonts w:ascii="Arial" w:hAnsi="Arial" w:cs="Arial"/>
          <w:sz w:val="22"/>
          <w:szCs w:val="22"/>
          <w:lang w:val="en-US"/>
        </w:rPr>
        <w:t>Cloud</w:t>
      </w:r>
      <w:r w:rsidR="00C53FD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914DCE">
        <w:rPr>
          <w:rStyle w:val="Kommentarzeichen1"/>
          <w:rFonts w:ascii="Arial" w:hAnsi="Arial" w:cs="Arial"/>
          <w:sz w:val="22"/>
          <w:szCs w:val="22"/>
          <w:lang w:val="en-US"/>
        </w:rPr>
        <w:t xml:space="preserve">API </w:t>
      </w:r>
      <w:r w:rsidR="00B27983">
        <w:rPr>
          <w:rStyle w:val="Kommentarzeichen1"/>
          <w:rFonts w:ascii="Arial" w:hAnsi="Arial" w:cs="Arial"/>
          <w:sz w:val="22"/>
          <w:szCs w:val="22"/>
          <w:lang w:val="en-US"/>
        </w:rPr>
        <w:t xml:space="preserve">for IoT Gateways </w:t>
      </w:r>
      <w:r w:rsidR="008D3B21">
        <w:rPr>
          <w:rStyle w:val="Kommentarzeichen1"/>
          <w:rFonts w:ascii="Arial" w:hAnsi="Arial" w:cs="Arial"/>
          <w:sz w:val="22"/>
          <w:szCs w:val="22"/>
          <w:lang w:val="en-US"/>
        </w:rPr>
        <w:t>communicates</w:t>
      </w:r>
      <w:r w:rsidR="00AF1829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8D3B21">
        <w:rPr>
          <w:rStyle w:val="Kommentarzeichen1"/>
          <w:rFonts w:ascii="Arial" w:hAnsi="Arial" w:cs="Arial"/>
          <w:sz w:val="22"/>
          <w:szCs w:val="22"/>
          <w:lang w:val="en-US"/>
        </w:rPr>
        <w:t xml:space="preserve">with local </w:t>
      </w:r>
      <w:r w:rsidR="00DA7A4A">
        <w:rPr>
          <w:rStyle w:val="Kommentarzeichen1"/>
          <w:rFonts w:ascii="Arial" w:hAnsi="Arial" w:cs="Arial"/>
          <w:sz w:val="22"/>
          <w:szCs w:val="22"/>
          <w:lang w:val="en-US"/>
        </w:rPr>
        <w:t xml:space="preserve">smart </w:t>
      </w:r>
      <w:r w:rsidR="00914DCE">
        <w:rPr>
          <w:rStyle w:val="Kommentarzeichen1"/>
          <w:rFonts w:ascii="Arial" w:hAnsi="Arial" w:cs="Arial"/>
          <w:sz w:val="22"/>
          <w:szCs w:val="22"/>
          <w:lang w:val="en-US"/>
        </w:rPr>
        <w:t>sensor</w:t>
      </w:r>
      <w:r w:rsidR="008D3B21">
        <w:rPr>
          <w:rStyle w:val="Kommentarzeichen1"/>
          <w:rFonts w:ascii="Arial" w:hAnsi="Arial" w:cs="Arial"/>
          <w:sz w:val="22"/>
          <w:szCs w:val="22"/>
          <w:lang w:val="en-US"/>
        </w:rPr>
        <w:t>s</w:t>
      </w:r>
      <w:r w:rsidR="00914DCE">
        <w:rPr>
          <w:rStyle w:val="Kommentarzeichen1"/>
          <w:rFonts w:ascii="Arial" w:hAnsi="Arial" w:cs="Arial"/>
          <w:sz w:val="22"/>
          <w:szCs w:val="22"/>
          <w:lang w:val="en-US"/>
        </w:rPr>
        <w:t xml:space="preserve">, </w:t>
      </w:r>
      <w:r w:rsidR="008D3B21">
        <w:rPr>
          <w:rStyle w:val="Kommentarzeichen1"/>
          <w:rFonts w:ascii="Arial" w:hAnsi="Arial" w:cs="Arial"/>
          <w:sz w:val="22"/>
          <w:szCs w:val="22"/>
          <w:lang w:val="en-US"/>
        </w:rPr>
        <w:t>processes</w:t>
      </w:r>
      <w:r w:rsidR="005A075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8D3B21">
        <w:rPr>
          <w:rStyle w:val="Kommentarzeichen1"/>
          <w:rFonts w:ascii="Arial" w:hAnsi="Arial" w:cs="Arial"/>
          <w:sz w:val="22"/>
          <w:szCs w:val="22"/>
          <w:lang w:val="en-US"/>
        </w:rPr>
        <w:t xml:space="preserve">and converts </w:t>
      </w:r>
      <w:r w:rsidR="00C91961">
        <w:rPr>
          <w:rStyle w:val="Kommentarzeichen1"/>
          <w:rFonts w:ascii="Arial" w:hAnsi="Arial" w:cs="Arial"/>
          <w:sz w:val="22"/>
          <w:szCs w:val="22"/>
          <w:lang w:val="en-US"/>
        </w:rPr>
        <w:t xml:space="preserve">the </w:t>
      </w:r>
      <w:r w:rsidR="00F65A6A">
        <w:rPr>
          <w:rStyle w:val="Kommentarzeichen1"/>
          <w:rFonts w:ascii="Arial" w:hAnsi="Arial" w:cs="Arial"/>
          <w:sz w:val="22"/>
          <w:szCs w:val="22"/>
          <w:lang w:val="en-US"/>
        </w:rPr>
        <w:t xml:space="preserve">acquired </w:t>
      </w:r>
      <w:r w:rsidR="005D67ED">
        <w:rPr>
          <w:rStyle w:val="Kommentarzeichen1"/>
          <w:rFonts w:ascii="Arial" w:hAnsi="Arial" w:cs="Arial"/>
          <w:sz w:val="22"/>
          <w:szCs w:val="22"/>
          <w:lang w:val="en-US"/>
        </w:rPr>
        <w:t>data</w:t>
      </w:r>
      <w:r w:rsidR="008D3B21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and executes</w:t>
      </w:r>
      <w:r w:rsidR="005D67E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AF1829">
        <w:rPr>
          <w:rStyle w:val="Kommentarzeichen1"/>
          <w:rFonts w:ascii="Arial" w:hAnsi="Arial" w:cs="Arial"/>
          <w:sz w:val="22"/>
          <w:szCs w:val="22"/>
          <w:lang w:val="en-US"/>
        </w:rPr>
        <w:t xml:space="preserve">automated </w:t>
      </w:r>
      <w:r w:rsidR="002415D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actions based on </w:t>
      </w:r>
      <w:r w:rsidR="00AF1829">
        <w:rPr>
          <w:rStyle w:val="Kommentarzeichen1"/>
          <w:rFonts w:ascii="Arial" w:hAnsi="Arial" w:cs="Arial"/>
          <w:sz w:val="22"/>
          <w:szCs w:val="22"/>
          <w:lang w:val="en-US"/>
        </w:rPr>
        <w:t xml:space="preserve">a </w:t>
      </w:r>
      <w:r w:rsidR="00B81B73">
        <w:rPr>
          <w:rStyle w:val="Kommentarzeichen1"/>
          <w:rFonts w:ascii="Arial" w:hAnsi="Arial" w:cs="Arial"/>
          <w:sz w:val="22"/>
          <w:szCs w:val="22"/>
          <w:lang w:val="en-US"/>
        </w:rPr>
        <w:t>local rule engine</w:t>
      </w:r>
      <w:r w:rsidR="008D3B21">
        <w:rPr>
          <w:rStyle w:val="Kommentarzeichen1"/>
          <w:rFonts w:ascii="Arial" w:hAnsi="Arial" w:cs="Arial"/>
          <w:sz w:val="22"/>
          <w:szCs w:val="22"/>
          <w:lang w:val="en-US"/>
        </w:rPr>
        <w:t>, reducing traffic to the IoT</w:t>
      </w:r>
      <w:r w:rsidR="00C53FD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8D3B21">
        <w:rPr>
          <w:rStyle w:val="Kommentarzeichen1"/>
          <w:rFonts w:ascii="Arial" w:hAnsi="Arial" w:cs="Arial"/>
          <w:sz w:val="22"/>
          <w:szCs w:val="22"/>
          <w:lang w:val="en-US"/>
        </w:rPr>
        <w:t>cloud and enabling fast local actions</w:t>
      </w:r>
      <w:r w:rsidR="00686605">
        <w:rPr>
          <w:rStyle w:val="Kommentarzeichen1"/>
          <w:rFonts w:ascii="Arial" w:hAnsi="Arial" w:cs="Arial"/>
          <w:sz w:val="22"/>
          <w:szCs w:val="22"/>
          <w:lang w:val="en-US"/>
        </w:rPr>
        <w:t xml:space="preserve">. </w:t>
      </w:r>
      <w:r w:rsidR="00C53FD7">
        <w:rPr>
          <w:rStyle w:val="Kommentarzeichen1"/>
          <w:rFonts w:ascii="Arial" w:hAnsi="Arial" w:cs="Arial"/>
          <w:sz w:val="22"/>
          <w:szCs w:val="22"/>
          <w:lang w:val="en-US"/>
        </w:rPr>
        <w:t>Secure bidirectional data</w:t>
      </w:r>
      <w:r w:rsidR="008D3B21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exchange with any suitable clouds</w:t>
      </w:r>
      <w:r w:rsidR="00271230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C53FD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is achieved by </w:t>
      </w:r>
      <w:r w:rsidR="00B04D5D">
        <w:rPr>
          <w:rStyle w:val="Kommentarzeichen1"/>
          <w:rFonts w:ascii="Arial" w:hAnsi="Arial" w:cs="Arial"/>
          <w:sz w:val="22"/>
          <w:szCs w:val="22"/>
          <w:lang w:val="en-US"/>
        </w:rPr>
        <w:t>using</w:t>
      </w:r>
      <w:r w:rsidR="008D3B21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the </w:t>
      </w:r>
      <w:r w:rsidR="008D3B21" w:rsidRPr="00637EE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TLS </w:t>
      </w:r>
      <w:r w:rsidR="00DA7A4A" w:rsidRPr="00637EE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secured </w:t>
      </w:r>
      <w:r w:rsidR="0027554F" w:rsidRPr="00637EED">
        <w:rPr>
          <w:rStyle w:val="Kommentarzeichen1"/>
          <w:rFonts w:ascii="Arial" w:hAnsi="Arial" w:cs="Arial"/>
          <w:sz w:val="22"/>
          <w:szCs w:val="22"/>
          <w:lang w:val="en-US"/>
        </w:rPr>
        <w:t>MQTT</w:t>
      </w:r>
      <w:r w:rsidR="008D3B21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protocol</w:t>
      </w:r>
      <w:r w:rsidR="005A0757" w:rsidRPr="00637EE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. </w:t>
      </w:r>
      <w:r w:rsidR="008D3B21">
        <w:rPr>
          <w:rStyle w:val="Kommentarzeichen1"/>
          <w:rFonts w:ascii="Arial" w:hAnsi="Arial" w:cs="Arial"/>
          <w:sz w:val="22"/>
          <w:szCs w:val="22"/>
          <w:lang w:val="en-US"/>
        </w:rPr>
        <w:t xml:space="preserve">The best practice design solution utilizes the Microsoft Azure cloud. </w:t>
      </w:r>
      <w:r w:rsidR="00815B49">
        <w:rPr>
          <w:rStyle w:val="Kommentarzeichen1"/>
          <w:rFonts w:ascii="Arial" w:hAnsi="Arial" w:cs="Arial"/>
          <w:sz w:val="22"/>
          <w:szCs w:val="22"/>
          <w:lang w:val="en-US"/>
        </w:rPr>
        <w:t xml:space="preserve">Clients can access this cloud via </w:t>
      </w:r>
      <w:r w:rsidR="00D248A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https </w:t>
      </w:r>
      <w:r w:rsidR="00815B49">
        <w:rPr>
          <w:rStyle w:val="Kommentarzeichen1"/>
          <w:rFonts w:ascii="Arial" w:hAnsi="Arial" w:cs="Arial"/>
          <w:sz w:val="22"/>
          <w:szCs w:val="22"/>
          <w:lang w:val="en-US"/>
        </w:rPr>
        <w:t>in client or administrator mode</w:t>
      </w:r>
      <w:r w:rsidR="00B20A20">
        <w:rPr>
          <w:rStyle w:val="Kommentarzeichen1"/>
          <w:rFonts w:ascii="Arial" w:hAnsi="Arial" w:cs="Arial"/>
          <w:sz w:val="22"/>
          <w:szCs w:val="22"/>
          <w:lang w:val="en-US"/>
        </w:rPr>
        <w:t xml:space="preserve">. </w:t>
      </w:r>
      <w:r w:rsidR="00815B49">
        <w:rPr>
          <w:rStyle w:val="Kommentarzeichen1"/>
          <w:rFonts w:ascii="Arial" w:hAnsi="Arial" w:cs="Arial"/>
          <w:sz w:val="22"/>
          <w:szCs w:val="22"/>
          <w:lang w:val="en-US"/>
        </w:rPr>
        <w:t>All t</w:t>
      </w:r>
      <w:r w:rsidR="00562EB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hese features </w:t>
      </w:r>
      <w:r w:rsidR="00F71AE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make </w:t>
      </w:r>
      <w:r w:rsidR="00562EB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the </w:t>
      </w:r>
      <w:r w:rsidR="00815B49">
        <w:rPr>
          <w:rStyle w:val="Kommentarzeichen1"/>
          <w:rFonts w:ascii="Arial" w:hAnsi="Arial" w:cs="Arial"/>
          <w:sz w:val="22"/>
          <w:szCs w:val="22"/>
          <w:lang w:val="en-US"/>
        </w:rPr>
        <w:t xml:space="preserve">new </w:t>
      </w:r>
      <w:r w:rsidR="00562EB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congatec </w:t>
      </w:r>
      <w:r w:rsidR="00D877B2">
        <w:rPr>
          <w:rStyle w:val="Kommentarzeichen1"/>
          <w:rFonts w:ascii="Arial" w:hAnsi="Arial" w:cs="Arial"/>
          <w:sz w:val="22"/>
          <w:szCs w:val="22"/>
          <w:lang w:val="en-US"/>
        </w:rPr>
        <w:t>Cloud</w:t>
      </w:r>
      <w:r w:rsidR="00B04D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D877B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API </w:t>
      </w:r>
      <w:r w:rsidR="00B27983">
        <w:rPr>
          <w:rStyle w:val="Kommentarzeichen1"/>
          <w:rFonts w:ascii="Arial" w:hAnsi="Arial" w:cs="Arial"/>
          <w:sz w:val="22"/>
          <w:szCs w:val="22"/>
          <w:lang w:val="en-US"/>
        </w:rPr>
        <w:t xml:space="preserve">for IoT Gateways </w:t>
      </w:r>
      <w:r w:rsidR="00F71AE2">
        <w:rPr>
          <w:rStyle w:val="Kommentarzeichen1"/>
          <w:rFonts w:ascii="Arial" w:hAnsi="Arial" w:cs="Arial"/>
          <w:sz w:val="22"/>
          <w:szCs w:val="22"/>
          <w:lang w:val="en-US"/>
        </w:rPr>
        <w:t>a</w:t>
      </w:r>
      <w:r w:rsidR="00222B25">
        <w:rPr>
          <w:rStyle w:val="Kommentarzeichen1"/>
          <w:rFonts w:ascii="Arial" w:hAnsi="Arial" w:cs="Arial"/>
          <w:sz w:val="22"/>
          <w:szCs w:val="22"/>
          <w:lang w:val="en-US"/>
        </w:rPr>
        <w:t>n</w:t>
      </w:r>
      <w:r w:rsidR="00F71AE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562EB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ideal starting point for </w:t>
      </w:r>
      <w:r w:rsidR="00F71AE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OEMs that </w:t>
      </w:r>
      <w:r w:rsidR="00815B49">
        <w:rPr>
          <w:rStyle w:val="Kommentarzeichen1"/>
          <w:rFonts w:ascii="Arial" w:hAnsi="Arial" w:cs="Arial"/>
          <w:sz w:val="22"/>
          <w:szCs w:val="22"/>
          <w:lang w:val="en-US"/>
        </w:rPr>
        <w:t>need to access smart sensor networks via IoT gateways and IoT edge server</w:t>
      </w:r>
      <w:r w:rsidR="00B04D5D">
        <w:rPr>
          <w:rStyle w:val="Kommentarzeichen1"/>
          <w:rFonts w:ascii="Arial" w:hAnsi="Arial" w:cs="Arial"/>
          <w:sz w:val="22"/>
          <w:szCs w:val="22"/>
          <w:lang w:val="en-US"/>
        </w:rPr>
        <w:t>s</w:t>
      </w:r>
      <w:r w:rsidR="00F71AE2">
        <w:rPr>
          <w:rStyle w:val="Kommentarzeichen1"/>
          <w:rFonts w:ascii="Arial" w:hAnsi="Arial" w:cs="Arial"/>
          <w:sz w:val="22"/>
          <w:szCs w:val="22"/>
          <w:lang w:val="en-US"/>
        </w:rPr>
        <w:t>.</w:t>
      </w:r>
      <w:r w:rsidR="00DD76C3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Typical application areas can be found in various IoT segments</w:t>
      </w:r>
      <w:r w:rsidR="00B04D5D">
        <w:rPr>
          <w:rStyle w:val="Kommentarzeichen1"/>
          <w:rFonts w:ascii="Arial" w:hAnsi="Arial" w:cs="Arial"/>
          <w:sz w:val="22"/>
          <w:szCs w:val="22"/>
          <w:lang w:val="en-US"/>
        </w:rPr>
        <w:t>,</w:t>
      </w:r>
      <w:r w:rsidR="00DD76C3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B04D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from </w:t>
      </w:r>
      <w:r w:rsidR="00DD76C3">
        <w:rPr>
          <w:rStyle w:val="Kommentarzeichen1"/>
          <w:rFonts w:ascii="Arial" w:hAnsi="Arial" w:cs="Arial"/>
          <w:sz w:val="22"/>
          <w:szCs w:val="22"/>
          <w:lang w:val="en-US"/>
        </w:rPr>
        <w:t>industrial production and machinery</w:t>
      </w:r>
      <w:r w:rsidR="00B04D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to</w:t>
      </w:r>
      <w:r w:rsidR="00DD76C3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smart cities, smart facilities, smart homes</w:t>
      </w:r>
      <w:r w:rsidR="00B04D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, </w:t>
      </w:r>
      <w:r w:rsidR="00DD76C3">
        <w:rPr>
          <w:rStyle w:val="Kommentarzeichen1"/>
          <w:rFonts w:ascii="Arial" w:hAnsi="Arial" w:cs="Arial"/>
          <w:sz w:val="22"/>
          <w:szCs w:val="22"/>
          <w:lang w:val="en-US"/>
        </w:rPr>
        <w:t>smart energy grid</w:t>
      </w:r>
      <w:r w:rsidR="00B04D5D">
        <w:rPr>
          <w:rStyle w:val="Kommentarzeichen1"/>
          <w:rFonts w:ascii="Arial" w:hAnsi="Arial" w:cs="Arial"/>
          <w:sz w:val="22"/>
          <w:szCs w:val="22"/>
          <w:lang w:val="en-US"/>
        </w:rPr>
        <w:t>s,</w:t>
      </w:r>
      <w:r w:rsidR="00DD76C3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medi</w:t>
      </w:r>
      <w:r w:rsidR="00B04D5D">
        <w:rPr>
          <w:rStyle w:val="Kommentarzeichen1"/>
          <w:rFonts w:ascii="Arial" w:hAnsi="Arial" w:cs="Arial"/>
          <w:sz w:val="22"/>
          <w:szCs w:val="22"/>
          <w:lang w:val="en-US"/>
        </w:rPr>
        <w:t>c</w:t>
      </w:r>
      <w:r w:rsidR="00DD76C3">
        <w:rPr>
          <w:rStyle w:val="Kommentarzeichen1"/>
          <w:rFonts w:ascii="Arial" w:hAnsi="Arial" w:cs="Arial"/>
          <w:sz w:val="22"/>
          <w:szCs w:val="22"/>
          <w:lang w:val="en-US"/>
        </w:rPr>
        <w:t>al IoT</w:t>
      </w:r>
      <w:r w:rsidR="00B04D5D">
        <w:rPr>
          <w:rStyle w:val="Kommentarzeichen1"/>
          <w:rFonts w:ascii="Arial" w:hAnsi="Arial" w:cs="Arial"/>
          <w:sz w:val="22"/>
          <w:szCs w:val="22"/>
          <w:lang w:val="en-US"/>
        </w:rPr>
        <w:t>,</w:t>
      </w:r>
      <w:r w:rsidR="00DD76C3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the transportation sector </w:t>
      </w:r>
      <w:r w:rsidR="00B04D5D">
        <w:rPr>
          <w:rStyle w:val="Kommentarzeichen1"/>
          <w:rFonts w:ascii="Arial" w:hAnsi="Arial" w:cs="Arial"/>
          <w:sz w:val="22"/>
          <w:szCs w:val="22"/>
          <w:lang w:val="en-US"/>
        </w:rPr>
        <w:t>and</w:t>
      </w:r>
      <w:r w:rsidR="00DD76C3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digital signage.</w:t>
      </w:r>
    </w:p>
    <w:p w:rsidR="00B20A20" w:rsidRDefault="00B20A20" w:rsidP="004F40D2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</w:p>
    <w:p w:rsidR="00C65D8D" w:rsidRDefault="00DB7A5D" w:rsidP="004F40D2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  <w:r>
        <w:rPr>
          <w:rStyle w:val="Kommentarzeichen1"/>
          <w:rFonts w:ascii="Arial" w:hAnsi="Arial" w:cs="Arial"/>
          <w:sz w:val="22"/>
          <w:szCs w:val="22"/>
          <w:lang w:val="en-US"/>
        </w:rPr>
        <w:t>T</w:t>
      </w:r>
      <w:r w:rsidR="00B373AF">
        <w:rPr>
          <w:rStyle w:val="Kommentarzeichen1"/>
          <w:rFonts w:ascii="Arial" w:hAnsi="Arial" w:cs="Arial"/>
          <w:sz w:val="22"/>
          <w:szCs w:val="22"/>
          <w:lang w:val="en-US"/>
        </w:rPr>
        <w:t>he</w:t>
      </w:r>
      <w:r w:rsidR="00BE2134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new </w:t>
      </w:r>
      <w:r w:rsidR="00841E3E">
        <w:rPr>
          <w:rStyle w:val="Kommentarzeichen1"/>
          <w:rFonts w:ascii="Arial" w:hAnsi="Arial" w:cs="Arial"/>
          <w:sz w:val="22"/>
          <w:szCs w:val="22"/>
          <w:lang w:val="en-US"/>
        </w:rPr>
        <w:t xml:space="preserve">Cloud API </w:t>
      </w:r>
      <w:r w:rsidR="00BE2134">
        <w:rPr>
          <w:rStyle w:val="Kommentarzeichen1"/>
          <w:rFonts w:ascii="Arial" w:hAnsi="Arial" w:cs="Arial"/>
          <w:sz w:val="22"/>
          <w:szCs w:val="22"/>
          <w:lang w:val="en-US"/>
        </w:rPr>
        <w:t xml:space="preserve">from congatec impresses </w:t>
      </w:r>
      <w:r w:rsidR="00153A38">
        <w:rPr>
          <w:rStyle w:val="Kommentarzeichen1"/>
          <w:rFonts w:ascii="Arial" w:hAnsi="Arial" w:cs="Arial"/>
          <w:sz w:val="22"/>
          <w:szCs w:val="22"/>
          <w:lang w:val="en-US"/>
        </w:rPr>
        <w:t xml:space="preserve">with </w:t>
      </w:r>
      <w:r w:rsidR="00BE2134">
        <w:rPr>
          <w:rStyle w:val="Kommentarzeichen1"/>
          <w:rFonts w:ascii="Arial" w:hAnsi="Arial" w:cs="Arial"/>
          <w:sz w:val="22"/>
          <w:szCs w:val="22"/>
          <w:lang w:val="en-US"/>
        </w:rPr>
        <w:t xml:space="preserve">its </w:t>
      </w:r>
      <w:r w:rsidR="00815B49">
        <w:rPr>
          <w:rStyle w:val="Kommentarzeichen1"/>
          <w:rFonts w:ascii="Arial" w:hAnsi="Arial" w:cs="Arial"/>
          <w:sz w:val="22"/>
          <w:szCs w:val="22"/>
          <w:lang w:val="en-US"/>
        </w:rPr>
        <w:t xml:space="preserve">application readiness and </w:t>
      </w:r>
      <w:r w:rsidR="00841E3E">
        <w:rPr>
          <w:rStyle w:val="Kommentarzeichen1"/>
          <w:rFonts w:ascii="Arial" w:hAnsi="Arial" w:cs="Arial"/>
          <w:sz w:val="22"/>
          <w:szCs w:val="22"/>
          <w:lang w:val="en-US"/>
        </w:rPr>
        <w:t xml:space="preserve">built-in openness to integrate </w:t>
      </w:r>
      <w:r w:rsidR="00535C40">
        <w:rPr>
          <w:rStyle w:val="Kommentarzeichen1"/>
          <w:rFonts w:ascii="Arial" w:hAnsi="Arial" w:cs="Arial"/>
          <w:sz w:val="22"/>
          <w:szCs w:val="22"/>
          <w:lang w:val="en-US"/>
        </w:rPr>
        <w:t xml:space="preserve">a broad range of </w:t>
      </w:r>
      <w:r w:rsidR="00C65D8D">
        <w:rPr>
          <w:rStyle w:val="Kommentarzeichen1"/>
          <w:rFonts w:ascii="Arial" w:hAnsi="Arial" w:cs="Arial"/>
          <w:sz w:val="22"/>
          <w:szCs w:val="22"/>
          <w:lang w:val="en-US"/>
        </w:rPr>
        <w:t>wireless sensor interconnects</w:t>
      </w:r>
      <w:r w:rsidR="0032513A">
        <w:rPr>
          <w:rStyle w:val="Kommentarzeichen1"/>
          <w:rFonts w:ascii="Arial" w:hAnsi="Arial" w:cs="Arial"/>
          <w:sz w:val="22"/>
          <w:szCs w:val="22"/>
          <w:lang w:val="en-US"/>
        </w:rPr>
        <w:t>,</w:t>
      </w:r>
      <w:r w:rsidR="00C65D8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including Bluetooth LE, ZigBee, </w:t>
      </w:r>
      <w:proofErr w:type="spellStart"/>
      <w:r w:rsidR="00DE6EA4">
        <w:rPr>
          <w:rStyle w:val="Kommentarzeichen1"/>
          <w:rFonts w:ascii="Arial" w:hAnsi="Arial" w:cs="Arial"/>
          <w:sz w:val="22"/>
          <w:szCs w:val="22"/>
          <w:lang w:val="en-US"/>
        </w:rPr>
        <w:t>LoRa</w:t>
      </w:r>
      <w:proofErr w:type="spellEnd"/>
      <w:r w:rsidR="00FF5481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and other LPWANs</w:t>
      </w:r>
      <w:r w:rsidR="00153A38">
        <w:rPr>
          <w:rStyle w:val="Kommentarzeichen1"/>
          <w:rFonts w:ascii="Arial" w:hAnsi="Arial" w:cs="Arial"/>
          <w:sz w:val="22"/>
          <w:szCs w:val="22"/>
          <w:lang w:val="en-US"/>
        </w:rPr>
        <w:t>,</w:t>
      </w:r>
      <w:r w:rsidR="00DE6EA4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as well as wired </w:t>
      </w:r>
      <w:r w:rsidR="00153A38">
        <w:rPr>
          <w:rStyle w:val="Kommentarzeichen1"/>
          <w:rFonts w:ascii="Arial" w:hAnsi="Arial" w:cs="Arial"/>
          <w:sz w:val="22"/>
          <w:szCs w:val="22"/>
          <w:lang w:val="en-US"/>
        </w:rPr>
        <w:t>protocols</w:t>
      </w:r>
      <w:r w:rsidR="00DE6EA4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for building </w:t>
      </w:r>
      <w:r w:rsidR="00841E3E">
        <w:rPr>
          <w:rStyle w:val="Kommentarzeichen1"/>
          <w:rFonts w:ascii="Arial" w:hAnsi="Arial" w:cs="Arial"/>
          <w:sz w:val="22"/>
          <w:szCs w:val="22"/>
          <w:lang w:val="en-US"/>
        </w:rPr>
        <w:t xml:space="preserve">or </w:t>
      </w:r>
      <w:r w:rsidR="00DE6EA4">
        <w:rPr>
          <w:rStyle w:val="Kommentarzeichen1"/>
          <w:rFonts w:ascii="Arial" w:hAnsi="Arial" w:cs="Arial"/>
          <w:sz w:val="22"/>
          <w:szCs w:val="22"/>
          <w:lang w:val="en-US"/>
        </w:rPr>
        <w:t xml:space="preserve">factory automation </w:t>
      </w:r>
      <w:r w:rsidR="00841E3E">
        <w:rPr>
          <w:rStyle w:val="Kommentarzeichen1"/>
          <w:rFonts w:ascii="Arial" w:hAnsi="Arial" w:cs="Arial"/>
          <w:sz w:val="22"/>
          <w:szCs w:val="22"/>
          <w:lang w:val="en-US"/>
        </w:rPr>
        <w:t xml:space="preserve">via one single </w:t>
      </w:r>
      <w:r w:rsidR="00815B49">
        <w:rPr>
          <w:rStyle w:val="Kommentarzeichen1"/>
          <w:rFonts w:ascii="Arial" w:hAnsi="Arial" w:cs="Arial"/>
          <w:sz w:val="22"/>
          <w:szCs w:val="22"/>
          <w:lang w:val="en-US"/>
        </w:rPr>
        <w:t>Cloud API</w:t>
      </w:r>
      <w:r w:rsidR="00841E3E">
        <w:rPr>
          <w:rStyle w:val="Kommentarzeichen1"/>
          <w:rFonts w:ascii="Arial" w:hAnsi="Arial" w:cs="Arial"/>
          <w:sz w:val="22"/>
          <w:szCs w:val="22"/>
          <w:lang w:val="en-US"/>
        </w:rPr>
        <w:t xml:space="preserve">. </w:t>
      </w:r>
      <w:r w:rsidR="002B196F">
        <w:rPr>
          <w:rStyle w:val="Kommentarzeichen1"/>
          <w:rFonts w:ascii="Arial" w:hAnsi="Arial" w:cs="Arial"/>
          <w:sz w:val="22"/>
          <w:szCs w:val="22"/>
          <w:lang w:val="en-US"/>
        </w:rPr>
        <w:t xml:space="preserve">Even heterogeneous </w:t>
      </w:r>
      <w:r w:rsidR="00815B49">
        <w:rPr>
          <w:rStyle w:val="Kommentarzeichen1"/>
          <w:rFonts w:ascii="Arial" w:hAnsi="Arial" w:cs="Arial"/>
          <w:sz w:val="22"/>
          <w:szCs w:val="22"/>
          <w:lang w:val="en-US"/>
        </w:rPr>
        <w:t xml:space="preserve">protocol </w:t>
      </w:r>
      <w:r w:rsidR="002B196F">
        <w:rPr>
          <w:rStyle w:val="Kommentarzeichen1"/>
          <w:rFonts w:ascii="Arial" w:hAnsi="Arial" w:cs="Arial"/>
          <w:sz w:val="22"/>
          <w:szCs w:val="22"/>
          <w:lang w:val="en-US"/>
        </w:rPr>
        <w:t xml:space="preserve">configurations </w:t>
      </w:r>
      <w:r w:rsidR="00153A38">
        <w:rPr>
          <w:rStyle w:val="Kommentarzeichen1"/>
          <w:rFonts w:ascii="Arial" w:hAnsi="Arial" w:cs="Arial"/>
          <w:sz w:val="22"/>
          <w:szCs w:val="22"/>
          <w:lang w:val="en-US"/>
        </w:rPr>
        <w:t>and</w:t>
      </w:r>
      <w:r w:rsidR="002B196F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815B49">
        <w:rPr>
          <w:rStyle w:val="Kommentarzeichen1"/>
          <w:rFonts w:ascii="Arial" w:hAnsi="Arial" w:cs="Arial"/>
          <w:sz w:val="22"/>
          <w:szCs w:val="22"/>
          <w:lang w:val="en-US"/>
        </w:rPr>
        <w:t>communication with other gateways are</w:t>
      </w:r>
      <w:r w:rsidR="00807061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FF5481">
        <w:rPr>
          <w:rStyle w:val="Kommentarzeichen1"/>
          <w:rFonts w:ascii="Arial" w:hAnsi="Arial" w:cs="Arial"/>
          <w:sz w:val="22"/>
          <w:szCs w:val="22"/>
          <w:lang w:val="en-US"/>
        </w:rPr>
        <w:t>possible</w:t>
      </w:r>
      <w:r w:rsidR="001F56E5">
        <w:rPr>
          <w:rStyle w:val="Kommentarzeichen1"/>
          <w:rFonts w:ascii="Arial" w:hAnsi="Arial" w:cs="Arial"/>
          <w:sz w:val="22"/>
          <w:szCs w:val="22"/>
          <w:lang w:val="en-US"/>
        </w:rPr>
        <w:t xml:space="preserve">. </w:t>
      </w:r>
      <w:r w:rsidR="00153A38">
        <w:rPr>
          <w:rStyle w:val="Kommentarzeichen1"/>
          <w:rFonts w:ascii="Arial" w:hAnsi="Arial" w:cs="Arial"/>
          <w:sz w:val="22"/>
          <w:szCs w:val="22"/>
          <w:lang w:val="en-US"/>
        </w:rPr>
        <w:t xml:space="preserve">Typical </w:t>
      </w:r>
      <w:r w:rsidR="00815B49">
        <w:rPr>
          <w:rStyle w:val="Kommentarzeichen1"/>
          <w:rFonts w:ascii="Arial" w:hAnsi="Arial" w:cs="Arial"/>
          <w:sz w:val="22"/>
          <w:szCs w:val="22"/>
          <w:lang w:val="en-US"/>
        </w:rPr>
        <w:t>application</w:t>
      </w:r>
      <w:r w:rsidR="00153A38">
        <w:rPr>
          <w:rStyle w:val="Kommentarzeichen1"/>
          <w:rFonts w:ascii="Arial" w:hAnsi="Arial" w:cs="Arial"/>
          <w:sz w:val="22"/>
          <w:szCs w:val="22"/>
          <w:lang w:val="en-US"/>
        </w:rPr>
        <w:t>s</w:t>
      </w:r>
      <w:r w:rsidR="00815B49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for the latter scenario are Industry 4.0 </w:t>
      </w:r>
      <w:r w:rsidR="00DD76C3">
        <w:rPr>
          <w:rStyle w:val="Kommentarzeichen1"/>
          <w:rFonts w:ascii="Arial" w:hAnsi="Arial" w:cs="Arial"/>
          <w:sz w:val="22"/>
          <w:szCs w:val="22"/>
          <w:lang w:val="en-US"/>
        </w:rPr>
        <w:t>connected</w:t>
      </w:r>
      <w:r w:rsidR="00815B49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machines and intra-logistic </w:t>
      </w:r>
      <w:r w:rsidR="0098186B">
        <w:rPr>
          <w:rStyle w:val="Kommentarzeichen1"/>
          <w:rFonts w:ascii="Arial" w:hAnsi="Arial" w:cs="Arial"/>
          <w:sz w:val="22"/>
          <w:szCs w:val="22"/>
          <w:lang w:val="en-US"/>
        </w:rPr>
        <w:t>systems</w:t>
      </w:r>
      <w:r w:rsidR="00815B49">
        <w:rPr>
          <w:rStyle w:val="Kommentarzeichen1"/>
          <w:rFonts w:ascii="Arial" w:hAnsi="Arial" w:cs="Arial"/>
          <w:sz w:val="22"/>
          <w:szCs w:val="22"/>
          <w:lang w:val="en-US"/>
        </w:rPr>
        <w:t>.</w:t>
      </w:r>
      <w:r w:rsidR="00DD76C3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</w:p>
    <w:p w:rsidR="00DD76C3" w:rsidRPr="002A0EBD" w:rsidRDefault="00DD76C3" w:rsidP="004F40D2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</w:p>
    <w:p w:rsidR="004F40D2" w:rsidRDefault="00A9361B" w:rsidP="004F40D2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  <w:r>
        <w:rPr>
          <w:rStyle w:val="Kommentarzeichen1"/>
          <w:rFonts w:ascii="Arial" w:hAnsi="Arial" w:cs="Arial"/>
          <w:sz w:val="22"/>
          <w:szCs w:val="22"/>
          <w:lang w:val="en-US"/>
        </w:rPr>
        <w:t>“</w:t>
      </w:r>
      <w:r w:rsidR="005350DF">
        <w:rPr>
          <w:rStyle w:val="Kommentarzeichen1"/>
          <w:rFonts w:ascii="Arial" w:hAnsi="Arial" w:cs="Arial"/>
          <w:sz w:val="22"/>
          <w:szCs w:val="22"/>
          <w:lang w:val="en-US"/>
        </w:rPr>
        <w:t xml:space="preserve">Each </w:t>
      </w:r>
      <w:r w:rsidR="005031CF">
        <w:rPr>
          <w:rStyle w:val="Kommentarzeichen1"/>
          <w:rFonts w:ascii="Arial" w:hAnsi="Arial" w:cs="Arial"/>
          <w:sz w:val="22"/>
          <w:szCs w:val="22"/>
          <w:lang w:val="en-US"/>
        </w:rPr>
        <w:t>smart sensor network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630A4B">
        <w:rPr>
          <w:rStyle w:val="Kommentarzeichen1"/>
          <w:rFonts w:ascii="Arial" w:hAnsi="Arial" w:cs="Arial"/>
          <w:sz w:val="22"/>
          <w:szCs w:val="22"/>
          <w:lang w:val="en-US"/>
        </w:rPr>
        <w:t xml:space="preserve">has its own 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>demands</w:t>
      </w:r>
      <w:r w:rsidR="005031CF">
        <w:rPr>
          <w:rStyle w:val="Kommentarzeichen1"/>
          <w:rFonts w:ascii="Arial" w:hAnsi="Arial" w:cs="Arial"/>
          <w:sz w:val="22"/>
          <w:szCs w:val="22"/>
          <w:lang w:val="en-US"/>
        </w:rPr>
        <w:t>.</w:t>
      </w:r>
      <w:r w:rsidR="00DD76C3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5031CF">
        <w:rPr>
          <w:rStyle w:val="Kommentarzeichen1"/>
          <w:rFonts w:ascii="Arial" w:hAnsi="Arial" w:cs="Arial"/>
          <w:sz w:val="22"/>
          <w:szCs w:val="22"/>
          <w:lang w:val="en-US"/>
        </w:rPr>
        <w:t>Often</w:t>
      </w:r>
      <w:r w:rsidR="002555DC">
        <w:rPr>
          <w:rStyle w:val="Kommentarzeichen1"/>
          <w:rFonts w:ascii="Arial" w:hAnsi="Arial" w:cs="Arial"/>
          <w:sz w:val="22"/>
          <w:szCs w:val="22"/>
          <w:lang w:val="en-US"/>
        </w:rPr>
        <w:t>,</w:t>
      </w:r>
      <w:r w:rsidR="005031CF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DD76C3">
        <w:rPr>
          <w:rStyle w:val="Kommentarzeichen1"/>
          <w:rFonts w:ascii="Arial" w:hAnsi="Arial" w:cs="Arial"/>
          <w:sz w:val="22"/>
          <w:szCs w:val="22"/>
          <w:lang w:val="en-US"/>
        </w:rPr>
        <w:t>heterogeneous sensor network</w:t>
      </w:r>
      <w:r w:rsidR="005031CF">
        <w:rPr>
          <w:rStyle w:val="Kommentarzeichen1"/>
          <w:rFonts w:ascii="Arial" w:hAnsi="Arial" w:cs="Arial"/>
          <w:sz w:val="22"/>
          <w:szCs w:val="22"/>
          <w:lang w:val="en-US"/>
        </w:rPr>
        <w:t>s</w:t>
      </w:r>
      <w:r w:rsidR="00DD76C3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2555D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are required </w:t>
      </w:r>
      <w:r w:rsidR="00DD76C3">
        <w:rPr>
          <w:rStyle w:val="Kommentarzeichen1"/>
          <w:rFonts w:ascii="Arial" w:hAnsi="Arial" w:cs="Arial"/>
          <w:sz w:val="22"/>
          <w:szCs w:val="22"/>
          <w:lang w:val="en-US"/>
        </w:rPr>
        <w:t xml:space="preserve">and various </w:t>
      </w:r>
      <w:r w:rsidR="005031CF">
        <w:rPr>
          <w:rStyle w:val="Kommentarzeichen1"/>
          <w:rFonts w:ascii="Arial" w:hAnsi="Arial" w:cs="Arial"/>
          <w:sz w:val="22"/>
          <w:szCs w:val="22"/>
          <w:lang w:val="en-US"/>
        </w:rPr>
        <w:t xml:space="preserve">different </w:t>
      </w:r>
      <w:r w:rsidR="00DD76C3">
        <w:rPr>
          <w:rStyle w:val="Kommentarzeichen1"/>
          <w:rFonts w:ascii="Arial" w:hAnsi="Arial" w:cs="Arial"/>
          <w:sz w:val="22"/>
          <w:szCs w:val="22"/>
          <w:lang w:val="en-US"/>
        </w:rPr>
        <w:t xml:space="preserve">database </w:t>
      </w:r>
      <w:r w:rsidR="005031CF">
        <w:rPr>
          <w:rStyle w:val="Kommentarzeichen1"/>
          <w:rFonts w:ascii="Arial" w:hAnsi="Arial" w:cs="Arial"/>
          <w:sz w:val="22"/>
          <w:szCs w:val="22"/>
          <w:lang w:val="en-US"/>
        </w:rPr>
        <w:t xml:space="preserve">implementations can be found in </w:t>
      </w:r>
      <w:r w:rsidR="00DD76C3">
        <w:rPr>
          <w:rStyle w:val="Kommentarzeichen1"/>
          <w:rFonts w:ascii="Arial" w:hAnsi="Arial" w:cs="Arial"/>
          <w:sz w:val="22"/>
          <w:szCs w:val="22"/>
          <w:lang w:val="en-US"/>
        </w:rPr>
        <w:t>IoT clouds</w:t>
      </w:r>
      <w:r w:rsidR="005031CF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as well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 xml:space="preserve">. </w:t>
      </w:r>
      <w:r w:rsidR="00DD76C3">
        <w:rPr>
          <w:rStyle w:val="Kommentarzeichen1"/>
          <w:rFonts w:ascii="Arial" w:hAnsi="Arial" w:cs="Arial"/>
          <w:sz w:val="22"/>
          <w:szCs w:val="22"/>
          <w:lang w:val="en-US"/>
        </w:rPr>
        <w:t xml:space="preserve">At the edge of the IoT we are able to </w:t>
      </w:r>
      <w:r w:rsidR="005031CF">
        <w:rPr>
          <w:rStyle w:val="Kommentarzeichen1"/>
          <w:rFonts w:ascii="Arial" w:hAnsi="Arial" w:cs="Arial"/>
          <w:sz w:val="22"/>
          <w:szCs w:val="22"/>
          <w:lang w:val="en-US"/>
        </w:rPr>
        <w:t>manage</w:t>
      </w:r>
      <w:r w:rsidR="00DD76C3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th</w:t>
      </w:r>
      <w:r w:rsidR="005031CF">
        <w:rPr>
          <w:rStyle w:val="Kommentarzeichen1"/>
          <w:rFonts w:ascii="Arial" w:hAnsi="Arial" w:cs="Arial"/>
          <w:sz w:val="22"/>
          <w:szCs w:val="22"/>
          <w:lang w:val="en-US"/>
        </w:rPr>
        <w:t>ese</w:t>
      </w:r>
      <w:r w:rsidR="00DD76C3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5031CF">
        <w:rPr>
          <w:rStyle w:val="Kommentarzeichen1"/>
          <w:rFonts w:ascii="Arial" w:hAnsi="Arial" w:cs="Arial"/>
          <w:sz w:val="22"/>
          <w:szCs w:val="22"/>
          <w:lang w:val="en-US"/>
        </w:rPr>
        <w:t>heterogeneous</w:t>
      </w:r>
      <w:r w:rsidR="002555DC">
        <w:rPr>
          <w:rStyle w:val="Kommentarzeichen1"/>
          <w:rFonts w:ascii="Arial" w:hAnsi="Arial" w:cs="Arial"/>
          <w:sz w:val="22"/>
          <w:szCs w:val="22"/>
          <w:lang w:val="en-US"/>
        </w:rPr>
        <w:t>, bidirectional</w:t>
      </w:r>
      <w:r w:rsidR="005031CF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DD76C3">
        <w:rPr>
          <w:rStyle w:val="Kommentarzeichen1"/>
          <w:rFonts w:ascii="Arial" w:hAnsi="Arial" w:cs="Arial"/>
          <w:sz w:val="22"/>
          <w:szCs w:val="22"/>
          <w:lang w:val="en-US"/>
        </w:rPr>
        <w:t>demand</w:t>
      </w:r>
      <w:r w:rsidR="005031CF">
        <w:rPr>
          <w:rStyle w:val="Kommentarzeichen1"/>
          <w:rFonts w:ascii="Arial" w:hAnsi="Arial" w:cs="Arial"/>
          <w:sz w:val="22"/>
          <w:szCs w:val="22"/>
          <w:lang w:val="en-US"/>
        </w:rPr>
        <w:t>s</w:t>
      </w:r>
      <w:r w:rsidR="00DD76C3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120ECC">
        <w:rPr>
          <w:rStyle w:val="Kommentarzeichen1"/>
          <w:rFonts w:ascii="Arial" w:hAnsi="Arial" w:cs="Arial"/>
          <w:sz w:val="22"/>
          <w:szCs w:val="22"/>
          <w:lang w:val="en-US"/>
        </w:rPr>
        <w:t>by</w:t>
      </w:r>
      <w:r w:rsidR="005031CF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centrally orchestrat</w:t>
      </w:r>
      <w:r w:rsidR="00120ECC">
        <w:rPr>
          <w:rStyle w:val="Kommentarzeichen1"/>
          <w:rFonts w:ascii="Arial" w:hAnsi="Arial" w:cs="Arial"/>
          <w:sz w:val="22"/>
          <w:szCs w:val="22"/>
          <w:lang w:val="en-US"/>
        </w:rPr>
        <w:t>ing</w:t>
      </w:r>
      <w:r w:rsidR="005031CF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local smart sensor networks including the IoT ed</w:t>
      </w:r>
      <w:r w:rsidR="002555DC">
        <w:rPr>
          <w:rStyle w:val="Kommentarzeichen1"/>
          <w:rFonts w:ascii="Arial" w:hAnsi="Arial" w:cs="Arial"/>
          <w:sz w:val="22"/>
          <w:szCs w:val="22"/>
          <w:lang w:val="en-US"/>
        </w:rPr>
        <w:t>g</w:t>
      </w:r>
      <w:r w:rsidR="005031CF">
        <w:rPr>
          <w:rStyle w:val="Kommentarzeichen1"/>
          <w:rFonts w:ascii="Arial" w:hAnsi="Arial" w:cs="Arial"/>
          <w:sz w:val="22"/>
          <w:szCs w:val="22"/>
          <w:lang w:val="en-US"/>
        </w:rPr>
        <w:t>e gateways themselves</w:t>
      </w:r>
      <w:r w:rsidR="00DD76C3">
        <w:rPr>
          <w:rStyle w:val="Kommentarzeichen1"/>
          <w:rFonts w:ascii="Arial" w:hAnsi="Arial" w:cs="Arial"/>
          <w:sz w:val="22"/>
          <w:szCs w:val="22"/>
          <w:lang w:val="en-US"/>
        </w:rPr>
        <w:t xml:space="preserve">. Our application ready </w:t>
      </w:r>
      <w:r w:rsidR="005031CF">
        <w:rPr>
          <w:rStyle w:val="Kommentarzeichen1"/>
          <w:rFonts w:ascii="Arial" w:hAnsi="Arial" w:cs="Arial"/>
          <w:sz w:val="22"/>
          <w:szCs w:val="22"/>
          <w:lang w:val="en-US"/>
        </w:rPr>
        <w:t xml:space="preserve">congatec </w:t>
      </w:r>
      <w:r w:rsidR="00B27983">
        <w:rPr>
          <w:rStyle w:val="Kommentarzeichen1"/>
          <w:rFonts w:ascii="Arial" w:hAnsi="Arial" w:cs="Arial"/>
          <w:sz w:val="22"/>
          <w:szCs w:val="22"/>
          <w:lang w:val="en-US"/>
        </w:rPr>
        <w:t>C</w:t>
      </w:r>
      <w:r w:rsidR="00DD76C3">
        <w:rPr>
          <w:rStyle w:val="Kommentarzeichen1"/>
          <w:rFonts w:ascii="Arial" w:hAnsi="Arial" w:cs="Arial"/>
          <w:sz w:val="22"/>
          <w:szCs w:val="22"/>
          <w:lang w:val="en-US"/>
        </w:rPr>
        <w:t xml:space="preserve">loud API </w:t>
      </w:r>
      <w:r w:rsidR="00B27983">
        <w:rPr>
          <w:rStyle w:val="Kommentarzeichen1"/>
          <w:rFonts w:ascii="Arial" w:hAnsi="Arial" w:cs="Arial"/>
          <w:sz w:val="22"/>
          <w:szCs w:val="22"/>
          <w:lang w:val="en-US"/>
        </w:rPr>
        <w:t xml:space="preserve">for IoT Gateways </w:t>
      </w:r>
      <w:r w:rsidR="005031CF">
        <w:rPr>
          <w:rStyle w:val="Kommentarzeichen1"/>
          <w:rFonts w:ascii="Arial" w:hAnsi="Arial" w:cs="Arial"/>
          <w:sz w:val="22"/>
          <w:szCs w:val="22"/>
          <w:lang w:val="en-US"/>
        </w:rPr>
        <w:t>meets</w:t>
      </w:r>
      <w:r w:rsidR="00DD76C3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5031CF">
        <w:rPr>
          <w:rStyle w:val="Kommentarzeichen1"/>
          <w:rFonts w:ascii="Arial" w:hAnsi="Arial" w:cs="Arial"/>
          <w:sz w:val="22"/>
          <w:szCs w:val="22"/>
          <w:lang w:val="en-US"/>
        </w:rPr>
        <w:t>this demand</w:t>
      </w:r>
      <w:r w:rsidR="00DD76C3">
        <w:rPr>
          <w:rStyle w:val="Kommentarzeichen1"/>
          <w:rFonts w:ascii="Arial" w:hAnsi="Arial" w:cs="Arial"/>
          <w:sz w:val="22"/>
          <w:szCs w:val="22"/>
          <w:lang w:val="en-US"/>
        </w:rPr>
        <w:t xml:space="preserve">. </w:t>
      </w:r>
      <w:r w:rsidR="005031CF">
        <w:rPr>
          <w:rStyle w:val="Kommentarzeichen1"/>
          <w:rFonts w:ascii="Arial" w:hAnsi="Arial" w:cs="Arial"/>
          <w:sz w:val="22"/>
          <w:szCs w:val="22"/>
          <w:lang w:val="en-US"/>
        </w:rPr>
        <w:t xml:space="preserve">Its freely programmable software modules can be instantly utilized to get access to our boards and </w:t>
      </w:r>
      <w:r w:rsidR="002555D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their </w:t>
      </w:r>
      <w:r w:rsidR="005031CF">
        <w:rPr>
          <w:rStyle w:val="Kommentarzeichen1"/>
          <w:rFonts w:ascii="Arial" w:hAnsi="Arial" w:cs="Arial"/>
          <w:sz w:val="22"/>
          <w:szCs w:val="22"/>
          <w:lang w:val="en-US"/>
        </w:rPr>
        <w:t>data as well as connected sensor networks. They are available in C++ and can be used as a blueprint for any custom specific implementations</w:t>
      </w:r>
      <w:r w:rsidR="00122CDA">
        <w:rPr>
          <w:rStyle w:val="Kommentarzeichen1"/>
          <w:rFonts w:ascii="Arial" w:hAnsi="Arial" w:cs="Arial"/>
          <w:sz w:val="22"/>
          <w:szCs w:val="22"/>
          <w:lang w:val="en-US"/>
        </w:rPr>
        <w:t>.</w:t>
      </w:r>
      <w:r w:rsidR="005031CF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gramStart"/>
      <w:r w:rsidR="005031CF">
        <w:rPr>
          <w:rStyle w:val="Kommentarzeichen1"/>
          <w:rFonts w:ascii="Arial" w:hAnsi="Arial" w:cs="Arial"/>
          <w:sz w:val="22"/>
          <w:szCs w:val="22"/>
          <w:lang w:val="en-US"/>
        </w:rPr>
        <w:t>which</w:t>
      </w:r>
      <w:proofErr w:type="gramEnd"/>
      <w:r w:rsidR="005031CF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highly </w:t>
      </w:r>
      <w:r w:rsidR="00351702">
        <w:rPr>
          <w:rStyle w:val="Kommentarzeichen1"/>
          <w:rFonts w:ascii="Arial" w:hAnsi="Arial" w:cs="Arial"/>
          <w:sz w:val="22"/>
          <w:szCs w:val="22"/>
          <w:lang w:val="en-US"/>
        </w:rPr>
        <w:t>simplif</w:t>
      </w:r>
      <w:r w:rsidR="005031CF">
        <w:rPr>
          <w:rStyle w:val="Kommentarzeichen1"/>
          <w:rFonts w:ascii="Arial" w:hAnsi="Arial" w:cs="Arial"/>
          <w:sz w:val="22"/>
          <w:szCs w:val="22"/>
          <w:lang w:val="en-US"/>
        </w:rPr>
        <w:t>ies</w:t>
      </w:r>
      <w:r w:rsidR="0035170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the development of </w:t>
      </w:r>
      <w:r w:rsidR="00752E8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individual </w:t>
      </w:r>
      <w:r w:rsidR="00351702">
        <w:rPr>
          <w:rStyle w:val="Kommentarzeichen1"/>
          <w:rFonts w:ascii="Arial" w:hAnsi="Arial" w:cs="Arial"/>
          <w:sz w:val="22"/>
          <w:szCs w:val="22"/>
          <w:lang w:val="en-US"/>
        </w:rPr>
        <w:t>IoT solutions</w:t>
      </w:r>
      <w:r w:rsidR="00D25E68">
        <w:rPr>
          <w:rStyle w:val="Kommentarzeichen1"/>
          <w:rFonts w:ascii="Arial" w:hAnsi="Arial" w:cs="Arial"/>
          <w:sz w:val="22"/>
          <w:szCs w:val="22"/>
          <w:lang w:val="en-US"/>
        </w:rPr>
        <w:t>,” explains Chr</w:t>
      </w:r>
      <w:r w:rsidR="000C5B7A">
        <w:rPr>
          <w:rStyle w:val="Kommentarzeichen1"/>
          <w:rFonts w:ascii="Arial" w:hAnsi="Arial" w:cs="Arial"/>
          <w:sz w:val="22"/>
          <w:szCs w:val="22"/>
          <w:lang w:val="en-US"/>
        </w:rPr>
        <w:t xml:space="preserve">istian Eder, director </w:t>
      </w:r>
      <w:r w:rsidR="009E5D44">
        <w:rPr>
          <w:rStyle w:val="Kommentarzeichen1"/>
          <w:rFonts w:ascii="Arial" w:hAnsi="Arial" w:cs="Arial"/>
          <w:sz w:val="22"/>
          <w:szCs w:val="22"/>
          <w:lang w:val="en-US"/>
        </w:rPr>
        <w:t xml:space="preserve">of </w:t>
      </w:r>
      <w:r w:rsidR="000C5B7A">
        <w:rPr>
          <w:rStyle w:val="Kommentarzeichen1"/>
          <w:rFonts w:ascii="Arial" w:hAnsi="Arial" w:cs="Arial"/>
          <w:sz w:val="22"/>
          <w:szCs w:val="22"/>
          <w:lang w:val="en-US"/>
        </w:rPr>
        <w:t>marketing</w:t>
      </w:r>
      <w:r w:rsidR="004151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at </w:t>
      </w:r>
      <w:r w:rsidR="00D25E68">
        <w:rPr>
          <w:rStyle w:val="Kommentarzeichen1"/>
          <w:rFonts w:ascii="Arial" w:hAnsi="Arial" w:cs="Arial"/>
          <w:sz w:val="22"/>
          <w:szCs w:val="22"/>
          <w:lang w:val="en-US"/>
        </w:rPr>
        <w:t>congatec</w:t>
      </w:r>
      <w:r w:rsidR="004316F5">
        <w:rPr>
          <w:rStyle w:val="Kommentarzeichen1"/>
          <w:rFonts w:ascii="Arial" w:hAnsi="Arial" w:cs="Arial"/>
          <w:sz w:val="22"/>
          <w:szCs w:val="22"/>
          <w:lang w:val="en-US"/>
        </w:rPr>
        <w:t xml:space="preserve">. </w:t>
      </w:r>
    </w:p>
    <w:p w:rsidR="00A9361B" w:rsidRPr="00712F7D" w:rsidRDefault="00A9361B" w:rsidP="004F40D2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</w:p>
    <w:p w:rsidR="006816A3" w:rsidRPr="00282FBB" w:rsidRDefault="006816A3" w:rsidP="004F40D2">
      <w:pPr>
        <w:spacing w:line="360" w:lineRule="auto"/>
        <w:rPr>
          <w:rStyle w:val="Kommentarzeichen1"/>
          <w:rFonts w:ascii="Arial" w:hAnsi="Arial" w:cs="Arial"/>
          <w:b/>
          <w:sz w:val="22"/>
          <w:szCs w:val="22"/>
          <w:lang w:val="en-US"/>
        </w:rPr>
      </w:pPr>
      <w:r w:rsidRPr="00282FBB">
        <w:rPr>
          <w:rStyle w:val="Kommentarzeichen1"/>
          <w:rFonts w:ascii="Arial" w:hAnsi="Arial" w:cs="Arial"/>
          <w:b/>
          <w:sz w:val="22"/>
          <w:szCs w:val="22"/>
          <w:lang w:val="en-US"/>
        </w:rPr>
        <w:t>The feature set in detail</w:t>
      </w:r>
    </w:p>
    <w:p w:rsidR="005448EC" w:rsidRPr="009C7872" w:rsidRDefault="00C15994" w:rsidP="00282FBB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  <w:r>
        <w:rPr>
          <w:rStyle w:val="Kommentarzeichen1"/>
          <w:rFonts w:ascii="Arial" w:hAnsi="Arial" w:cs="Arial"/>
          <w:sz w:val="22"/>
          <w:szCs w:val="22"/>
          <w:lang w:val="en-US"/>
        </w:rPr>
        <w:t xml:space="preserve">The main </w:t>
      </w:r>
      <w:r w:rsidR="00F00B18">
        <w:rPr>
          <w:rStyle w:val="Kommentarzeichen1"/>
          <w:rFonts w:ascii="Arial" w:hAnsi="Arial" w:cs="Arial"/>
          <w:sz w:val="22"/>
          <w:szCs w:val="22"/>
          <w:lang w:val="en-US"/>
        </w:rPr>
        <w:t xml:space="preserve">software </w:t>
      </w:r>
      <w:r w:rsidR="008B71D0">
        <w:rPr>
          <w:rStyle w:val="Kommentarzeichen1"/>
          <w:rFonts w:ascii="Arial" w:hAnsi="Arial" w:cs="Arial"/>
          <w:sz w:val="22"/>
          <w:szCs w:val="22"/>
          <w:lang w:val="en-US"/>
        </w:rPr>
        <w:t xml:space="preserve">components </w:t>
      </w:r>
      <w:r w:rsidR="00F00B18">
        <w:rPr>
          <w:rStyle w:val="Kommentarzeichen1"/>
          <w:rFonts w:ascii="Arial" w:hAnsi="Arial" w:cs="Arial"/>
          <w:sz w:val="22"/>
          <w:szCs w:val="22"/>
          <w:lang w:val="en-US"/>
        </w:rPr>
        <w:t xml:space="preserve">of 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 xml:space="preserve">congatec’s best practice solution are the </w:t>
      </w:r>
      <w:r w:rsidR="00F00B18">
        <w:rPr>
          <w:rStyle w:val="Kommentarzeichen1"/>
          <w:rFonts w:ascii="Arial" w:hAnsi="Arial" w:cs="Arial"/>
          <w:sz w:val="22"/>
          <w:szCs w:val="22"/>
          <w:lang w:val="en-US"/>
        </w:rPr>
        <w:t xml:space="preserve">different </w:t>
      </w:r>
      <w:r w:rsidR="008B71D0">
        <w:rPr>
          <w:rStyle w:val="Kommentarzeichen1"/>
          <w:rFonts w:ascii="Arial" w:hAnsi="Arial" w:cs="Arial"/>
          <w:sz w:val="22"/>
          <w:szCs w:val="22"/>
          <w:lang w:val="en-US"/>
        </w:rPr>
        <w:t xml:space="preserve">Cloud API </w:t>
      </w:r>
      <w:r w:rsidR="00F00B18">
        <w:rPr>
          <w:rStyle w:val="Kommentarzeichen1"/>
          <w:rFonts w:ascii="Arial" w:hAnsi="Arial" w:cs="Arial"/>
          <w:sz w:val="22"/>
          <w:szCs w:val="22"/>
          <w:lang w:val="en-US"/>
        </w:rPr>
        <w:t xml:space="preserve">function modules as well as the </w:t>
      </w:r>
      <w:r w:rsidR="00D37081">
        <w:rPr>
          <w:rStyle w:val="Kommentarzeichen1"/>
          <w:rFonts w:ascii="Arial" w:hAnsi="Arial" w:cs="Arial"/>
          <w:sz w:val="22"/>
          <w:szCs w:val="22"/>
          <w:lang w:val="en-US"/>
        </w:rPr>
        <w:t>demo and test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 xml:space="preserve"> module</w:t>
      </w:r>
      <w:r w:rsidR="008B71D0">
        <w:rPr>
          <w:rStyle w:val="Kommentarzeichen1"/>
          <w:rFonts w:ascii="Arial" w:hAnsi="Arial" w:cs="Arial"/>
          <w:sz w:val="22"/>
          <w:szCs w:val="22"/>
          <w:lang w:val="en-US"/>
        </w:rPr>
        <w:t>s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 xml:space="preserve"> for provider independent IoT clouds. </w:t>
      </w:r>
      <w:r w:rsidR="00F00B18">
        <w:rPr>
          <w:rStyle w:val="Kommentarzeichen1"/>
          <w:rFonts w:ascii="Arial" w:hAnsi="Arial" w:cs="Arial"/>
          <w:sz w:val="22"/>
          <w:szCs w:val="22"/>
          <w:lang w:val="en-US"/>
        </w:rPr>
        <w:t>The sensor</w:t>
      </w:r>
      <w:r w:rsidR="008B71D0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F00B18">
        <w:rPr>
          <w:rStyle w:val="Kommentarzeichen1"/>
          <w:rFonts w:ascii="Arial" w:hAnsi="Arial" w:cs="Arial"/>
          <w:sz w:val="22"/>
          <w:szCs w:val="22"/>
          <w:lang w:val="en-US"/>
        </w:rPr>
        <w:t xml:space="preserve">engine of the </w:t>
      </w:r>
      <w:r w:rsidR="006B613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congatec </w:t>
      </w:r>
      <w:r w:rsidR="00F00B18">
        <w:rPr>
          <w:rStyle w:val="Kommentarzeichen1"/>
          <w:rFonts w:ascii="Arial" w:hAnsi="Arial" w:cs="Arial"/>
          <w:sz w:val="22"/>
          <w:szCs w:val="22"/>
          <w:lang w:val="en-US"/>
        </w:rPr>
        <w:t>Cloud</w:t>
      </w:r>
      <w:r w:rsidR="008B71D0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F00B18">
        <w:rPr>
          <w:rStyle w:val="Kommentarzeichen1"/>
          <w:rFonts w:ascii="Arial" w:hAnsi="Arial" w:cs="Arial"/>
          <w:sz w:val="22"/>
          <w:szCs w:val="22"/>
          <w:lang w:val="en-US"/>
        </w:rPr>
        <w:t xml:space="preserve">API </w:t>
      </w:r>
      <w:r w:rsidR="002D5845">
        <w:rPr>
          <w:rStyle w:val="Kommentarzeichen1"/>
          <w:rFonts w:ascii="Arial" w:hAnsi="Arial" w:cs="Arial"/>
          <w:sz w:val="22"/>
          <w:szCs w:val="22"/>
          <w:lang w:val="en-US"/>
        </w:rPr>
        <w:t xml:space="preserve">for IoT Gateways </w:t>
      </w:r>
      <w:r w:rsidR="00D37081">
        <w:rPr>
          <w:rStyle w:val="Kommentarzeichen1"/>
          <w:rFonts w:ascii="Arial" w:hAnsi="Arial" w:cs="Arial"/>
          <w:sz w:val="22"/>
          <w:szCs w:val="22"/>
          <w:lang w:val="en-US"/>
        </w:rPr>
        <w:t xml:space="preserve">makes the communication with the local sensor and actuators </w:t>
      </w:r>
      <w:r w:rsidR="00F00B18">
        <w:rPr>
          <w:rStyle w:val="Kommentarzeichen1"/>
          <w:rFonts w:ascii="Arial" w:hAnsi="Arial" w:cs="Arial"/>
          <w:sz w:val="22"/>
          <w:szCs w:val="22"/>
          <w:lang w:val="en-US"/>
        </w:rPr>
        <w:t xml:space="preserve">independent </w:t>
      </w:r>
      <w:r w:rsidR="00D37081">
        <w:rPr>
          <w:rStyle w:val="Kommentarzeichen1"/>
          <w:rFonts w:ascii="Arial" w:hAnsi="Arial" w:cs="Arial"/>
          <w:sz w:val="22"/>
          <w:szCs w:val="22"/>
          <w:lang w:val="en-US"/>
        </w:rPr>
        <w:t xml:space="preserve">from any protocol. </w:t>
      </w:r>
      <w:r w:rsidR="00F00B18">
        <w:rPr>
          <w:rStyle w:val="Kommentarzeichen1"/>
          <w:rFonts w:ascii="Arial" w:hAnsi="Arial" w:cs="Arial"/>
          <w:sz w:val="22"/>
          <w:szCs w:val="22"/>
          <w:lang w:val="en-US"/>
        </w:rPr>
        <w:t>Additionally</w:t>
      </w:r>
      <w:r w:rsidR="008B71D0">
        <w:rPr>
          <w:rStyle w:val="Kommentarzeichen1"/>
          <w:rFonts w:ascii="Arial" w:hAnsi="Arial" w:cs="Arial"/>
          <w:sz w:val="22"/>
          <w:szCs w:val="22"/>
          <w:lang w:val="en-US"/>
        </w:rPr>
        <w:t>,</w:t>
      </w:r>
      <w:r w:rsidR="00F00B18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it normalizes the data </w:t>
      </w:r>
      <w:r w:rsidR="002561DB">
        <w:rPr>
          <w:rStyle w:val="Kommentarzeichen1"/>
          <w:rFonts w:ascii="Arial" w:hAnsi="Arial" w:cs="Arial"/>
          <w:sz w:val="22"/>
          <w:szCs w:val="22"/>
          <w:lang w:val="en-US"/>
        </w:rPr>
        <w:t xml:space="preserve">records </w:t>
      </w:r>
      <w:r w:rsidR="00F00B18">
        <w:rPr>
          <w:rStyle w:val="Kommentarzeichen1"/>
          <w:rFonts w:ascii="Arial" w:hAnsi="Arial" w:cs="Arial"/>
          <w:sz w:val="22"/>
          <w:szCs w:val="22"/>
          <w:lang w:val="en-US"/>
        </w:rPr>
        <w:t xml:space="preserve">to freely definable physical units and </w:t>
      </w:r>
      <w:r w:rsidR="002561DB">
        <w:rPr>
          <w:rStyle w:val="Kommentarzeichen1"/>
          <w:rFonts w:ascii="Arial" w:hAnsi="Arial" w:cs="Arial"/>
          <w:sz w:val="22"/>
          <w:szCs w:val="22"/>
          <w:lang w:val="en-US"/>
        </w:rPr>
        <w:t>checks for consistency</w:t>
      </w:r>
      <w:r w:rsidR="007648CB">
        <w:rPr>
          <w:rStyle w:val="Kommentarzeichen1"/>
          <w:rFonts w:ascii="Arial" w:hAnsi="Arial" w:cs="Arial"/>
          <w:sz w:val="22"/>
          <w:szCs w:val="22"/>
          <w:lang w:val="en-US"/>
        </w:rPr>
        <w:t>.</w:t>
      </w:r>
      <w:r w:rsidR="00D4710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The </w:t>
      </w:r>
      <w:r w:rsidR="00805056" w:rsidRPr="00805056">
        <w:rPr>
          <w:rFonts w:ascii="Arial" w:hAnsi="Arial" w:cs="Arial"/>
          <w:sz w:val="22"/>
          <w:szCs w:val="22"/>
          <w:lang w:val="en-US"/>
        </w:rPr>
        <w:t>congatec operating system</w:t>
      </w:r>
      <w:r w:rsidR="005F7522" w:rsidRPr="005F7522">
        <w:rPr>
          <w:rFonts w:ascii="Arial" w:hAnsi="Arial" w:cs="Arial"/>
          <w:sz w:val="22"/>
          <w:szCs w:val="22"/>
          <w:lang w:val="en-US"/>
        </w:rPr>
        <w:t xml:space="preserve"> </w:t>
      </w:r>
      <w:r w:rsidR="005F7522">
        <w:rPr>
          <w:rFonts w:ascii="Arial" w:hAnsi="Arial" w:cs="Arial"/>
          <w:sz w:val="22"/>
          <w:szCs w:val="22"/>
          <w:lang w:val="en-US"/>
        </w:rPr>
        <w:t>(</w:t>
      </w:r>
      <w:r w:rsidR="00D47106">
        <w:rPr>
          <w:rStyle w:val="Kommentarzeichen1"/>
          <w:rFonts w:ascii="Arial" w:hAnsi="Arial" w:cs="Arial"/>
          <w:sz w:val="22"/>
          <w:szCs w:val="22"/>
          <w:lang w:val="en-US"/>
        </w:rPr>
        <w:t>CGOS</w:t>
      </w:r>
      <w:r w:rsidR="005F752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) </w:t>
      </w:r>
      <w:r w:rsidR="006F4E83">
        <w:rPr>
          <w:rStyle w:val="Kommentarzeichen1"/>
          <w:rFonts w:ascii="Arial" w:hAnsi="Arial" w:cs="Arial"/>
          <w:sz w:val="22"/>
          <w:szCs w:val="22"/>
          <w:lang w:val="en-US"/>
        </w:rPr>
        <w:t>l</w:t>
      </w:r>
      <w:r w:rsidR="00D4710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ibrary integrates relevant </w:t>
      </w:r>
      <w:r w:rsidR="008B71D0">
        <w:rPr>
          <w:rStyle w:val="Kommentarzeichen1"/>
          <w:rFonts w:ascii="Arial" w:hAnsi="Arial" w:cs="Arial"/>
          <w:sz w:val="22"/>
          <w:szCs w:val="22"/>
          <w:lang w:val="en-US"/>
        </w:rPr>
        <w:t xml:space="preserve">gateway </w:t>
      </w:r>
      <w:r w:rsidR="00D47106">
        <w:rPr>
          <w:rStyle w:val="Kommentarzeichen1"/>
          <w:rFonts w:ascii="Arial" w:hAnsi="Arial" w:cs="Arial"/>
          <w:sz w:val="22"/>
          <w:szCs w:val="22"/>
          <w:lang w:val="en-US"/>
        </w:rPr>
        <w:t>system parameters, such as system temperatures, C</w:t>
      </w:r>
      <w:r w:rsidR="00D37081">
        <w:rPr>
          <w:rStyle w:val="Kommentarzeichen1"/>
          <w:rFonts w:ascii="Arial" w:hAnsi="Arial" w:cs="Arial"/>
          <w:sz w:val="22"/>
          <w:szCs w:val="22"/>
          <w:lang w:val="en-US"/>
        </w:rPr>
        <w:t>P</w:t>
      </w:r>
      <w:r w:rsidR="00D47106">
        <w:rPr>
          <w:rStyle w:val="Kommentarzeichen1"/>
          <w:rFonts w:ascii="Arial" w:hAnsi="Arial" w:cs="Arial"/>
          <w:sz w:val="22"/>
          <w:szCs w:val="22"/>
          <w:lang w:val="en-US"/>
        </w:rPr>
        <w:t>U workload and intrusion detection. The rule</w:t>
      </w:r>
      <w:r w:rsidR="005F752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D4710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engine </w:t>
      </w:r>
      <w:r w:rsidR="005B168E">
        <w:rPr>
          <w:rStyle w:val="Kommentarzeichen1"/>
          <w:rFonts w:ascii="Arial" w:hAnsi="Arial" w:cs="Arial"/>
          <w:sz w:val="22"/>
          <w:szCs w:val="22"/>
          <w:lang w:val="en-US"/>
        </w:rPr>
        <w:t xml:space="preserve">enables the gateway to locally initiate warnings and automated actions if certain values exceed or </w:t>
      </w:r>
      <w:r w:rsidR="005F752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threaten </w:t>
      </w:r>
      <w:r w:rsidR="005B168E">
        <w:rPr>
          <w:rStyle w:val="Kommentarzeichen1"/>
          <w:rFonts w:ascii="Arial" w:hAnsi="Arial" w:cs="Arial"/>
          <w:sz w:val="22"/>
          <w:szCs w:val="22"/>
          <w:lang w:val="en-US"/>
        </w:rPr>
        <w:t xml:space="preserve">to exceed a defined threshold. </w:t>
      </w:r>
      <w:r w:rsidR="00D37081">
        <w:rPr>
          <w:rStyle w:val="Kommentarzeichen1"/>
          <w:rFonts w:ascii="Arial" w:hAnsi="Arial" w:cs="Arial"/>
          <w:sz w:val="22"/>
          <w:szCs w:val="22"/>
          <w:lang w:val="en-US"/>
        </w:rPr>
        <w:t>Finally,</w:t>
      </w:r>
      <w:r w:rsidR="0028449E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the communication</w:t>
      </w:r>
      <w:r w:rsidR="005F752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28449E">
        <w:rPr>
          <w:rStyle w:val="Kommentarzeichen1"/>
          <w:rFonts w:ascii="Arial" w:hAnsi="Arial" w:cs="Arial"/>
          <w:sz w:val="22"/>
          <w:szCs w:val="22"/>
          <w:lang w:val="en-US"/>
        </w:rPr>
        <w:t>engin</w:t>
      </w:r>
      <w:r w:rsidR="00AB175C">
        <w:rPr>
          <w:rStyle w:val="Kommentarzeichen1"/>
          <w:rFonts w:ascii="Arial" w:hAnsi="Arial" w:cs="Arial"/>
          <w:sz w:val="22"/>
          <w:szCs w:val="22"/>
          <w:lang w:val="en-US"/>
        </w:rPr>
        <w:t>e takes care of encrypted and provider independent data cloud communication vi</w:t>
      </w:r>
      <w:r w:rsidR="005F7522">
        <w:rPr>
          <w:rStyle w:val="Kommentarzeichen1"/>
          <w:rFonts w:ascii="Arial" w:hAnsi="Arial" w:cs="Arial"/>
          <w:sz w:val="22"/>
          <w:szCs w:val="22"/>
          <w:lang w:val="en-US"/>
        </w:rPr>
        <w:t>a</w:t>
      </w:r>
      <w:r w:rsidR="00AB175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wired or wireless internet connections.</w:t>
      </w:r>
      <w:r w:rsidR="00CD1E04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D63027" w:rsidRPr="00D63027">
        <w:rPr>
          <w:rStyle w:val="Kommentarzeichen1"/>
          <w:rFonts w:ascii="Arial" w:hAnsi="Arial" w:cs="Arial"/>
          <w:sz w:val="22"/>
          <w:szCs w:val="22"/>
          <w:lang w:val="en-US"/>
        </w:rPr>
        <w:t>The IoT cloud evaluation software provides the required t</w:t>
      </w:r>
      <w:r w:rsidR="00D63027">
        <w:rPr>
          <w:rStyle w:val="Kommentarzeichen1"/>
          <w:rFonts w:ascii="Arial" w:hAnsi="Arial" w:cs="Arial"/>
          <w:sz w:val="22"/>
          <w:szCs w:val="22"/>
          <w:lang w:val="en-US"/>
        </w:rPr>
        <w:t>ools for consolidating the sensor data in the cloud.</w:t>
      </w:r>
      <w:r w:rsidR="009C787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9C7872" w:rsidRPr="009C7872">
        <w:rPr>
          <w:rStyle w:val="Kommentarzeichen1"/>
          <w:rFonts w:ascii="Arial" w:hAnsi="Arial" w:cs="Arial"/>
          <w:sz w:val="22"/>
          <w:szCs w:val="22"/>
          <w:lang w:val="en-US"/>
        </w:rPr>
        <w:t>Additionally</w:t>
      </w:r>
      <w:r w:rsidR="005F7522">
        <w:rPr>
          <w:rStyle w:val="Kommentarzeichen1"/>
          <w:rFonts w:ascii="Arial" w:hAnsi="Arial" w:cs="Arial"/>
          <w:sz w:val="22"/>
          <w:szCs w:val="22"/>
          <w:lang w:val="en-US"/>
        </w:rPr>
        <w:t>,</w:t>
      </w:r>
      <w:r w:rsidR="009C7872" w:rsidRPr="009C787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they can </w:t>
      </w:r>
      <w:r w:rsidR="009C787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establish </w:t>
      </w:r>
      <w:r w:rsidR="009C7872" w:rsidRPr="009C7872">
        <w:rPr>
          <w:rStyle w:val="Kommentarzeichen1"/>
          <w:rFonts w:ascii="Arial" w:hAnsi="Arial" w:cs="Arial"/>
          <w:sz w:val="22"/>
          <w:szCs w:val="22"/>
          <w:lang w:val="en-US"/>
        </w:rPr>
        <w:t>central messaging and cont</w:t>
      </w:r>
      <w:r w:rsidR="009C7872">
        <w:rPr>
          <w:rStyle w:val="Kommentarzeichen1"/>
          <w:rFonts w:ascii="Arial" w:hAnsi="Arial" w:cs="Arial"/>
          <w:sz w:val="22"/>
          <w:szCs w:val="22"/>
          <w:lang w:val="en-US"/>
        </w:rPr>
        <w:t>r</w:t>
      </w:r>
      <w:r w:rsidR="009C7872" w:rsidRPr="009C787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ol rules </w:t>
      </w:r>
      <w:r w:rsidR="009C7872">
        <w:rPr>
          <w:rStyle w:val="Kommentarzeichen1"/>
          <w:rFonts w:ascii="Arial" w:hAnsi="Arial" w:cs="Arial"/>
          <w:sz w:val="22"/>
          <w:szCs w:val="22"/>
          <w:lang w:val="en-US"/>
        </w:rPr>
        <w:t>for the connected IoT applications</w:t>
      </w:r>
      <w:r w:rsidR="005F7522">
        <w:rPr>
          <w:rStyle w:val="Kommentarzeichen1"/>
          <w:rFonts w:ascii="Arial" w:hAnsi="Arial" w:cs="Arial"/>
          <w:sz w:val="22"/>
          <w:szCs w:val="22"/>
          <w:lang w:val="en-US"/>
        </w:rPr>
        <w:t>,</w:t>
      </w:r>
      <w:r w:rsidR="009C787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define further escalation scenarios and provide dashboards for remote clients</w:t>
      </w:r>
      <w:r w:rsidR="00D37081">
        <w:rPr>
          <w:rStyle w:val="Kommentarzeichen1"/>
          <w:rFonts w:ascii="Arial" w:hAnsi="Arial" w:cs="Arial"/>
          <w:sz w:val="22"/>
          <w:szCs w:val="22"/>
          <w:lang w:val="en-US"/>
        </w:rPr>
        <w:t>.</w:t>
      </w:r>
    </w:p>
    <w:p w:rsidR="005448EC" w:rsidRPr="009C7872" w:rsidRDefault="005448EC" w:rsidP="00282FBB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</w:p>
    <w:p w:rsidR="00547DFE" w:rsidRPr="00A33FC0" w:rsidRDefault="00564952" w:rsidP="00282FBB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  <w:r w:rsidRPr="00564952">
        <w:rPr>
          <w:rStyle w:val="Kommentarzeichen1"/>
          <w:rFonts w:ascii="Arial" w:hAnsi="Arial" w:cs="Arial"/>
          <w:sz w:val="22"/>
          <w:szCs w:val="22"/>
          <w:lang w:val="en-US"/>
        </w:rPr>
        <w:lastRenderedPageBreak/>
        <w:t xml:space="preserve">congatec provides OEMs on request </w:t>
      </w:r>
      <w:r w:rsidR="00152068">
        <w:rPr>
          <w:rStyle w:val="Kommentarzeichen1"/>
          <w:rFonts w:ascii="Arial" w:hAnsi="Arial" w:cs="Arial"/>
          <w:sz w:val="22"/>
          <w:szCs w:val="22"/>
          <w:lang w:val="en-US"/>
        </w:rPr>
        <w:t xml:space="preserve">with </w:t>
      </w:r>
      <w:r w:rsidRPr="0056495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all required software modules in the </w:t>
      </w:r>
      <w:r w:rsidR="00547DFE" w:rsidRPr="0056495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C++ 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>source code</w:t>
      </w:r>
      <w:r w:rsidR="00F94ED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, which simplifies the development of own </w:t>
      </w:r>
      <w:r w:rsidR="002C446A">
        <w:rPr>
          <w:rStyle w:val="Kommentarzeichen1"/>
          <w:rFonts w:ascii="Arial" w:hAnsi="Arial" w:cs="Arial"/>
          <w:sz w:val="22"/>
          <w:szCs w:val="22"/>
          <w:lang w:val="en-US"/>
        </w:rPr>
        <w:t>IoT applications for Linux and Windows based on this application ready reference design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>.</w:t>
      </w:r>
      <w:r w:rsidR="00547DFE" w:rsidRPr="002C446A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A33FC0">
        <w:rPr>
          <w:rStyle w:val="Kommentarzeichen1"/>
          <w:rFonts w:ascii="Arial" w:hAnsi="Arial" w:cs="Arial"/>
          <w:sz w:val="22"/>
          <w:szCs w:val="22"/>
          <w:lang w:val="en-US"/>
        </w:rPr>
        <w:t>On demand</w:t>
      </w:r>
      <w:r w:rsidR="00152068">
        <w:rPr>
          <w:rStyle w:val="Kommentarzeichen1"/>
          <w:rFonts w:ascii="Arial" w:hAnsi="Arial" w:cs="Arial"/>
          <w:sz w:val="22"/>
          <w:szCs w:val="22"/>
          <w:lang w:val="en-US"/>
        </w:rPr>
        <w:t>,</w:t>
      </w:r>
      <w:r w:rsidR="00A33FC0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congatec </w:t>
      </w:r>
      <w:r w:rsidR="00152068">
        <w:rPr>
          <w:rStyle w:val="Kommentarzeichen1"/>
          <w:rFonts w:ascii="Arial" w:hAnsi="Arial" w:cs="Arial"/>
          <w:sz w:val="22"/>
          <w:szCs w:val="22"/>
          <w:lang w:val="en-US"/>
        </w:rPr>
        <w:t xml:space="preserve">also </w:t>
      </w:r>
      <w:r w:rsidR="00A33FC0">
        <w:rPr>
          <w:rStyle w:val="Kommentarzeichen1"/>
          <w:rFonts w:ascii="Arial" w:hAnsi="Arial" w:cs="Arial"/>
          <w:sz w:val="22"/>
          <w:szCs w:val="22"/>
          <w:lang w:val="en-US"/>
        </w:rPr>
        <w:t xml:space="preserve">provides </w:t>
      </w:r>
      <w:r w:rsidR="002C446A" w:rsidRPr="00A33FC0">
        <w:rPr>
          <w:rStyle w:val="Kommentarzeichen1"/>
          <w:rFonts w:ascii="Arial" w:hAnsi="Arial" w:cs="Arial"/>
          <w:sz w:val="22"/>
          <w:szCs w:val="22"/>
          <w:lang w:val="en-US"/>
        </w:rPr>
        <w:t xml:space="preserve">additional software services for </w:t>
      </w:r>
      <w:r w:rsidR="004B153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the </w:t>
      </w:r>
      <w:r w:rsidR="002C446A" w:rsidRPr="00A33FC0">
        <w:rPr>
          <w:rStyle w:val="Kommentarzeichen1"/>
          <w:rFonts w:ascii="Arial" w:hAnsi="Arial" w:cs="Arial"/>
          <w:sz w:val="22"/>
          <w:szCs w:val="22"/>
          <w:lang w:val="en-US"/>
        </w:rPr>
        <w:t>Cloud</w:t>
      </w:r>
      <w:r w:rsidR="004B153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2C446A" w:rsidRPr="00A33FC0">
        <w:rPr>
          <w:rStyle w:val="Kommentarzeichen1"/>
          <w:rFonts w:ascii="Arial" w:hAnsi="Arial" w:cs="Arial"/>
          <w:sz w:val="22"/>
          <w:szCs w:val="22"/>
          <w:lang w:val="en-US"/>
        </w:rPr>
        <w:t>API and it</w:t>
      </w:r>
      <w:r w:rsidR="00A33FC0">
        <w:rPr>
          <w:rStyle w:val="Kommentarzeichen1"/>
          <w:rFonts w:ascii="Arial" w:hAnsi="Arial" w:cs="Arial"/>
          <w:sz w:val="22"/>
          <w:szCs w:val="22"/>
          <w:lang w:val="en-US"/>
        </w:rPr>
        <w:t>s</w:t>
      </w:r>
      <w:r w:rsidR="002C446A" w:rsidRPr="00A33FC0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cloud connection</w:t>
      </w:r>
      <w:r w:rsidR="00547DFE" w:rsidRPr="00A33FC0">
        <w:rPr>
          <w:rStyle w:val="Kommentarzeichen1"/>
          <w:rFonts w:ascii="Arial" w:hAnsi="Arial" w:cs="Arial"/>
          <w:sz w:val="22"/>
          <w:szCs w:val="22"/>
          <w:lang w:val="en-US"/>
        </w:rPr>
        <w:t>.</w:t>
      </w:r>
    </w:p>
    <w:p w:rsidR="00504D0B" w:rsidRPr="002A3D38" w:rsidRDefault="00504D0B" w:rsidP="002F1EC9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  <w:bookmarkStart w:id="0" w:name="_GoBack"/>
      <w:bookmarkEnd w:id="0"/>
    </w:p>
    <w:p w:rsidR="002F1EC9" w:rsidRPr="00C14DD2" w:rsidRDefault="002F1EC9" w:rsidP="002F1EC9">
      <w:pPr>
        <w:spacing w:line="360" w:lineRule="auto"/>
        <w:rPr>
          <w:rFonts w:ascii="Arial" w:hAnsi="Arial" w:cs="Arial"/>
          <w:b/>
          <w:sz w:val="18"/>
          <w:szCs w:val="18"/>
          <w:lang w:val="en-US"/>
        </w:rPr>
      </w:pPr>
    </w:p>
    <w:p w:rsidR="003910AD" w:rsidRPr="00C14DD2" w:rsidRDefault="003910AD" w:rsidP="003910AD">
      <w:pPr>
        <w:pStyle w:val="Standard1"/>
        <w:spacing w:before="120"/>
        <w:rPr>
          <w:rFonts w:ascii="Arial" w:hAnsi="Arial" w:cs="Arial"/>
          <w:sz w:val="16"/>
          <w:szCs w:val="16"/>
          <w:lang w:val="en-US"/>
        </w:rPr>
      </w:pPr>
      <w:r w:rsidRPr="00C14DD2">
        <w:rPr>
          <w:rFonts w:ascii="Arial" w:hAnsi="Arial" w:cs="Arial"/>
          <w:b/>
          <w:bCs/>
          <w:sz w:val="16"/>
          <w:szCs w:val="16"/>
          <w:lang w:val="en-US"/>
        </w:rPr>
        <w:t>About congatec AG</w:t>
      </w:r>
      <w:r w:rsidRPr="00C14DD2">
        <w:rPr>
          <w:rFonts w:ascii="Arial" w:hAnsi="Arial" w:cs="Arial"/>
          <w:b/>
          <w:bCs/>
          <w:sz w:val="16"/>
          <w:szCs w:val="16"/>
          <w:lang w:val="en-US"/>
        </w:rPr>
        <w:br/>
      </w:r>
      <w:r w:rsidRPr="00C14DD2">
        <w:rPr>
          <w:rFonts w:ascii="Arial" w:hAnsi="Arial" w:cs="Arial"/>
          <w:sz w:val="16"/>
          <w:szCs w:val="16"/>
          <w:lang w:val="en-US"/>
        </w:rPr>
        <w:t xml:space="preserve">Headquartered in Deggendorf, Germany, congatec AG is a leading supplier of industrial computer modules using the standard form factors COM Express, </w:t>
      </w:r>
      <w:r w:rsidR="00C96A0A" w:rsidRPr="00C14DD2">
        <w:rPr>
          <w:rFonts w:ascii="Arial" w:hAnsi="Arial" w:cs="Arial"/>
          <w:sz w:val="16"/>
          <w:szCs w:val="16"/>
          <w:lang w:val="en-US"/>
        </w:rPr>
        <w:t xml:space="preserve">Qseven </w:t>
      </w:r>
      <w:r w:rsidRPr="00C14DD2">
        <w:rPr>
          <w:rFonts w:ascii="Arial" w:hAnsi="Arial" w:cs="Arial"/>
          <w:sz w:val="16"/>
          <w:szCs w:val="16"/>
          <w:lang w:val="en-US"/>
        </w:rPr>
        <w:t xml:space="preserve">and </w:t>
      </w:r>
      <w:r w:rsidR="00C96A0A" w:rsidRPr="00C14DD2">
        <w:rPr>
          <w:rFonts w:ascii="Arial" w:hAnsi="Arial" w:cs="Arial"/>
          <w:sz w:val="16"/>
          <w:szCs w:val="16"/>
          <w:lang w:val="en-US"/>
        </w:rPr>
        <w:t>SMARC</w:t>
      </w:r>
      <w:r w:rsidRPr="00C14DD2">
        <w:rPr>
          <w:rFonts w:ascii="Arial" w:hAnsi="Arial" w:cs="Arial"/>
          <w:sz w:val="16"/>
          <w:szCs w:val="16"/>
          <w:lang w:val="en-US"/>
        </w:rPr>
        <w:t xml:space="preserve"> as well as single board computers and EDM services. </w:t>
      </w:r>
      <w:proofErr w:type="gramStart"/>
      <w:r w:rsidRPr="00C14DD2">
        <w:rPr>
          <w:rFonts w:ascii="Arial" w:hAnsi="Arial" w:cs="Arial"/>
          <w:sz w:val="16"/>
          <w:szCs w:val="16"/>
          <w:lang w:val="en-US"/>
        </w:rPr>
        <w:t>congatec’s</w:t>
      </w:r>
      <w:proofErr w:type="gramEnd"/>
      <w:r w:rsidRPr="00C14DD2">
        <w:rPr>
          <w:rFonts w:ascii="Arial" w:hAnsi="Arial" w:cs="Arial"/>
          <w:sz w:val="16"/>
          <w:szCs w:val="16"/>
          <w:lang w:val="en-US"/>
        </w:rPr>
        <w:t xml:space="preserve"> products can be used in a variety of industries and applications, such as industrial automation, medical, entertainment, transportation, telecommunication, test &amp; measurement and point-of-sale. Core knowledge and technical know-how includes unique extended BIOS features as well as comprehensive driver and board support packages. Following the design-in phase, customers are given support via extensive product lifecycle management. The company’s products are manufactured by specialist service providers in accordance with modern quality standards. Currently congatec has entities in </w:t>
      </w:r>
      <w:r w:rsidR="001A1C17" w:rsidRPr="00C14DD2">
        <w:rPr>
          <w:rFonts w:ascii="Arial" w:hAnsi="Arial" w:cs="Arial"/>
          <w:sz w:val="16"/>
          <w:szCs w:val="16"/>
          <w:lang w:val="en-US"/>
        </w:rPr>
        <w:t xml:space="preserve">USA, </w:t>
      </w:r>
      <w:r w:rsidRPr="00C14DD2">
        <w:rPr>
          <w:rFonts w:ascii="Arial" w:hAnsi="Arial" w:cs="Arial"/>
          <w:sz w:val="16"/>
          <w:szCs w:val="16"/>
          <w:lang w:val="en-US"/>
        </w:rPr>
        <w:t xml:space="preserve">Taiwan, </w:t>
      </w:r>
      <w:r w:rsidR="001A1C17" w:rsidRPr="00C14DD2">
        <w:rPr>
          <w:rFonts w:ascii="Arial" w:hAnsi="Arial" w:cs="Arial"/>
          <w:sz w:val="16"/>
          <w:szCs w:val="16"/>
          <w:lang w:val="en-US"/>
        </w:rPr>
        <w:t xml:space="preserve">China, </w:t>
      </w:r>
      <w:r w:rsidRPr="00C14DD2">
        <w:rPr>
          <w:rFonts w:ascii="Arial" w:hAnsi="Arial" w:cs="Arial"/>
          <w:sz w:val="16"/>
          <w:szCs w:val="16"/>
          <w:lang w:val="en-US"/>
        </w:rPr>
        <w:t>Japan</w:t>
      </w:r>
      <w:r w:rsidR="001A1C17" w:rsidRPr="00C14DD2">
        <w:rPr>
          <w:rFonts w:ascii="Arial" w:hAnsi="Arial" w:cs="Arial"/>
          <w:sz w:val="16"/>
          <w:szCs w:val="16"/>
          <w:lang w:val="en-US"/>
        </w:rPr>
        <w:t xml:space="preserve"> and</w:t>
      </w:r>
      <w:r w:rsidRPr="00C14DD2">
        <w:rPr>
          <w:rFonts w:ascii="Arial" w:hAnsi="Arial" w:cs="Arial"/>
          <w:sz w:val="16"/>
          <w:szCs w:val="16"/>
          <w:lang w:val="en-US"/>
        </w:rPr>
        <w:t xml:space="preserve"> Australia </w:t>
      </w:r>
      <w:r w:rsidR="001A1C17" w:rsidRPr="00C14DD2">
        <w:rPr>
          <w:rFonts w:ascii="Arial" w:hAnsi="Arial" w:cs="Arial"/>
          <w:sz w:val="16"/>
          <w:szCs w:val="16"/>
          <w:lang w:val="en-US"/>
        </w:rPr>
        <w:t xml:space="preserve">as well as United Kingdom, France, </w:t>
      </w:r>
      <w:r w:rsidRPr="00C14DD2">
        <w:rPr>
          <w:rFonts w:ascii="Arial" w:hAnsi="Arial" w:cs="Arial"/>
          <w:sz w:val="16"/>
          <w:szCs w:val="16"/>
          <w:lang w:val="en-US"/>
        </w:rPr>
        <w:t xml:space="preserve">and the Czech Republic. More information is available on our website at </w:t>
      </w:r>
      <w:hyperlink r:id="rId12" w:history="1">
        <w:r w:rsidRPr="00C14DD2">
          <w:rPr>
            <w:rStyle w:val="Hyperlink"/>
            <w:rFonts w:ascii="Arial" w:hAnsi="Arial" w:cs="Arial"/>
            <w:sz w:val="16"/>
            <w:szCs w:val="16"/>
            <w:lang w:val="en-US"/>
          </w:rPr>
          <w:t>www.congatec.com</w:t>
        </w:r>
      </w:hyperlink>
      <w:r w:rsidRPr="00C14DD2">
        <w:rPr>
          <w:rFonts w:ascii="Arial" w:hAnsi="Arial" w:cs="Arial"/>
          <w:sz w:val="16"/>
          <w:szCs w:val="16"/>
          <w:lang w:val="en-US"/>
        </w:rPr>
        <w:t xml:space="preserve"> or via </w:t>
      </w:r>
      <w:hyperlink r:id="rId13" w:history="1">
        <w:r w:rsidRPr="00C14DD2">
          <w:rPr>
            <w:rStyle w:val="Hyperlink"/>
            <w:rFonts w:ascii="Arial" w:hAnsi="Arial" w:cs="Arial"/>
            <w:sz w:val="16"/>
            <w:szCs w:val="16"/>
            <w:lang w:val="en-US"/>
          </w:rPr>
          <w:t>Facebook</w:t>
        </w:r>
      </w:hyperlink>
      <w:r w:rsidRPr="00C14DD2">
        <w:rPr>
          <w:rFonts w:ascii="Arial" w:hAnsi="Arial" w:cs="Arial"/>
          <w:sz w:val="16"/>
          <w:szCs w:val="16"/>
          <w:lang w:val="en-US"/>
        </w:rPr>
        <w:t xml:space="preserve">, </w:t>
      </w:r>
      <w:hyperlink r:id="rId14" w:history="1">
        <w:r w:rsidRPr="00C14DD2">
          <w:rPr>
            <w:rStyle w:val="Hyperlink"/>
            <w:rFonts w:ascii="Arial" w:hAnsi="Arial" w:cs="Arial"/>
            <w:sz w:val="16"/>
            <w:szCs w:val="16"/>
            <w:lang w:val="en-US"/>
          </w:rPr>
          <w:t>Twitter</w:t>
        </w:r>
      </w:hyperlink>
      <w:r w:rsidRPr="00C14DD2">
        <w:rPr>
          <w:rFonts w:ascii="Arial" w:hAnsi="Arial" w:cs="Arial"/>
          <w:sz w:val="16"/>
          <w:szCs w:val="16"/>
          <w:lang w:val="en-US"/>
        </w:rPr>
        <w:t xml:space="preserve"> and </w:t>
      </w:r>
      <w:hyperlink r:id="rId15" w:history="1">
        <w:r w:rsidRPr="00C14DD2">
          <w:rPr>
            <w:rStyle w:val="Hyperlink"/>
            <w:rFonts w:ascii="Arial" w:hAnsi="Arial" w:cs="Arial"/>
            <w:sz w:val="16"/>
            <w:szCs w:val="16"/>
            <w:lang w:val="en-US"/>
          </w:rPr>
          <w:t>YouTube</w:t>
        </w:r>
      </w:hyperlink>
      <w:r w:rsidRPr="00C14DD2">
        <w:rPr>
          <w:rFonts w:ascii="Arial" w:hAnsi="Arial" w:cs="Arial"/>
          <w:sz w:val="16"/>
          <w:szCs w:val="16"/>
          <w:lang w:val="en-US"/>
        </w:rPr>
        <w:t>.</w:t>
      </w:r>
    </w:p>
    <w:p w:rsidR="003910AD" w:rsidRPr="00C14DD2" w:rsidRDefault="003910AD" w:rsidP="003910AD">
      <w:pPr>
        <w:pStyle w:val="Standard1"/>
        <w:spacing w:before="120"/>
        <w:rPr>
          <w:rFonts w:ascii="Arial" w:hAnsi="Arial" w:cs="Arial"/>
          <w:sz w:val="18"/>
          <w:szCs w:val="18"/>
          <w:lang w:val="en-US"/>
        </w:rPr>
      </w:pPr>
    </w:p>
    <w:p w:rsidR="003910AD" w:rsidRPr="00C14DD2" w:rsidRDefault="003910AD" w:rsidP="003910AD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  <w:r w:rsidRPr="00C14DD2">
        <w:rPr>
          <w:rFonts w:ascii="Arial" w:hAnsi="Arial" w:cs="Arial"/>
          <w:sz w:val="18"/>
          <w:szCs w:val="18"/>
          <w:lang w:val="en-US"/>
        </w:rPr>
        <w:t>* * *</w:t>
      </w:r>
      <w:r w:rsidRPr="00C14DD2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</w:p>
    <w:p w:rsidR="003910AD" w:rsidRPr="00C14DD2" w:rsidRDefault="003910AD" w:rsidP="003910AD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</w:p>
    <w:p w:rsidR="00D108AC" w:rsidRPr="00C14DD2" w:rsidRDefault="00D108AC" w:rsidP="003910AD">
      <w:pPr>
        <w:pStyle w:val="Standard1"/>
        <w:ind w:right="283"/>
        <w:rPr>
          <w:rFonts w:ascii="Arial" w:hAnsi="Arial" w:cs="Arial"/>
          <w:i/>
          <w:iCs/>
          <w:kern w:val="2"/>
          <w:sz w:val="18"/>
          <w:szCs w:val="18"/>
          <w:lang w:val="en-US"/>
        </w:rPr>
      </w:pPr>
    </w:p>
    <w:sectPr w:rsidR="00D108AC" w:rsidRPr="00C14DD2" w:rsidSect="00D108AC"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EC2E28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onika">
    <w15:presenceInfo w15:providerId="None" w15:userId="Moni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108AC"/>
    <w:rsid w:val="00007CE8"/>
    <w:rsid w:val="00013CEC"/>
    <w:rsid w:val="00013E7E"/>
    <w:rsid w:val="00032169"/>
    <w:rsid w:val="00032A81"/>
    <w:rsid w:val="00036C74"/>
    <w:rsid w:val="00037B9A"/>
    <w:rsid w:val="00050371"/>
    <w:rsid w:val="0007622A"/>
    <w:rsid w:val="00080432"/>
    <w:rsid w:val="000869F6"/>
    <w:rsid w:val="0009390C"/>
    <w:rsid w:val="000B4EB8"/>
    <w:rsid w:val="000C0067"/>
    <w:rsid w:val="000C0830"/>
    <w:rsid w:val="000C5B7A"/>
    <w:rsid w:val="000E736A"/>
    <w:rsid w:val="00101DD8"/>
    <w:rsid w:val="0010462C"/>
    <w:rsid w:val="00120ECC"/>
    <w:rsid w:val="001221FE"/>
    <w:rsid w:val="00122CDA"/>
    <w:rsid w:val="00140656"/>
    <w:rsid w:val="001434CB"/>
    <w:rsid w:val="00152068"/>
    <w:rsid w:val="00153A38"/>
    <w:rsid w:val="00157343"/>
    <w:rsid w:val="001719BB"/>
    <w:rsid w:val="001A1C17"/>
    <w:rsid w:val="001A4DF9"/>
    <w:rsid w:val="001B3E06"/>
    <w:rsid w:val="001E02C0"/>
    <w:rsid w:val="001E74D8"/>
    <w:rsid w:val="001F009E"/>
    <w:rsid w:val="001F56E5"/>
    <w:rsid w:val="001F6904"/>
    <w:rsid w:val="002018D7"/>
    <w:rsid w:val="00206A62"/>
    <w:rsid w:val="00212286"/>
    <w:rsid w:val="0021556B"/>
    <w:rsid w:val="002172C9"/>
    <w:rsid w:val="00222B25"/>
    <w:rsid w:val="00224905"/>
    <w:rsid w:val="00230F39"/>
    <w:rsid w:val="002415DC"/>
    <w:rsid w:val="002428D9"/>
    <w:rsid w:val="00243811"/>
    <w:rsid w:val="0024679D"/>
    <w:rsid w:val="00255042"/>
    <w:rsid w:val="002555DC"/>
    <w:rsid w:val="002561DB"/>
    <w:rsid w:val="002631F5"/>
    <w:rsid w:val="002637C9"/>
    <w:rsid w:val="00271230"/>
    <w:rsid w:val="0027554F"/>
    <w:rsid w:val="00282FBB"/>
    <w:rsid w:val="002838E4"/>
    <w:rsid w:val="0028449E"/>
    <w:rsid w:val="002A0EBD"/>
    <w:rsid w:val="002A3D38"/>
    <w:rsid w:val="002B196F"/>
    <w:rsid w:val="002B2262"/>
    <w:rsid w:val="002B708F"/>
    <w:rsid w:val="002C446A"/>
    <w:rsid w:val="002C5900"/>
    <w:rsid w:val="002D516E"/>
    <w:rsid w:val="002D5845"/>
    <w:rsid w:val="002D625D"/>
    <w:rsid w:val="002D7353"/>
    <w:rsid w:val="002E0A7D"/>
    <w:rsid w:val="002E3B79"/>
    <w:rsid w:val="002F03D5"/>
    <w:rsid w:val="002F1EC9"/>
    <w:rsid w:val="00315B5B"/>
    <w:rsid w:val="00317F77"/>
    <w:rsid w:val="00324689"/>
    <w:rsid w:val="0032513A"/>
    <w:rsid w:val="00341F3D"/>
    <w:rsid w:val="00351702"/>
    <w:rsid w:val="00366E8E"/>
    <w:rsid w:val="003710B5"/>
    <w:rsid w:val="003836D9"/>
    <w:rsid w:val="00387F61"/>
    <w:rsid w:val="003910AD"/>
    <w:rsid w:val="0039129B"/>
    <w:rsid w:val="003C5916"/>
    <w:rsid w:val="003D2CB9"/>
    <w:rsid w:val="003F47A1"/>
    <w:rsid w:val="003F4852"/>
    <w:rsid w:val="00415127"/>
    <w:rsid w:val="004316F5"/>
    <w:rsid w:val="0043506A"/>
    <w:rsid w:val="004641BF"/>
    <w:rsid w:val="00472EE3"/>
    <w:rsid w:val="004731D8"/>
    <w:rsid w:val="00473829"/>
    <w:rsid w:val="00474024"/>
    <w:rsid w:val="004B1424"/>
    <w:rsid w:val="004B153D"/>
    <w:rsid w:val="004B3F3F"/>
    <w:rsid w:val="004C6F82"/>
    <w:rsid w:val="004D2177"/>
    <w:rsid w:val="004E67D7"/>
    <w:rsid w:val="004F40D2"/>
    <w:rsid w:val="00502B17"/>
    <w:rsid w:val="005031CF"/>
    <w:rsid w:val="00504D0B"/>
    <w:rsid w:val="00505DF2"/>
    <w:rsid w:val="00511619"/>
    <w:rsid w:val="005350DF"/>
    <w:rsid w:val="00535C40"/>
    <w:rsid w:val="00541D8D"/>
    <w:rsid w:val="005448EC"/>
    <w:rsid w:val="00544A75"/>
    <w:rsid w:val="005453B5"/>
    <w:rsid w:val="00547CB5"/>
    <w:rsid w:val="00547DFE"/>
    <w:rsid w:val="0055759C"/>
    <w:rsid w:val="00562EB6"/>
    <w:rsid w:val="00564952"/>
    <w:rsid w:val="00564E52"/>
    <w:rsid w:val="00565818"/>
    <w:rsid w:val="005829FC"/>
    <w:rsid w:val="0059000D"/>
    <w:rsid w:val="005A0757"/>
    <w:rsid w:val="005A4829"/>
    <w:rsid w:val="005B168E"/>
    <w:rsid w:val="005B539D"/>
    <w:rsid w:val="005C4223"/>
    <w:rsid w:val="005C6F13"/>
    <w:rsid w:val="005D67ED"/>
    <w:rsid w:val="005F7522"/>
    <w:rsid w:val="00607AEE"/>
    <w:rsid w:val="006133F8"/>
    <w:rsid w:val="00627723"/>
    <w:rsid w:val="00630A4B"/>
    <w:rsid w:val="00632D30"/>
    <w:rsid w:val="00637EED"/>
    <w:rsid w:val="0065166D"/>
    <w:rsid w:val="0065541D"/>
    <w:rsid w:val="00670648"/>
    <w:rsid w:val="006816A3"/>
    <w:rsid w:val="00685009"/>
    <w:rsid w:val="00686605"/>
    <w:rsid w:val="006924F7"/>
    <w:rsid w:val="0069359A"/>
    <w:rsid w:val="006B6136"/>
    <w:rsid w:val="006C5BA3"/>
    <w:rsid w:val="006C744A"/>
    <w:rsid w:val="006E5682"/>
    <w:rsid w:val="006F4A38"/>
    <w:rsid w:val="006F4E83"/>
    <w:rsid w:val="00700E83"/>
    <w:rsid w:val="007018AF"/>
    <w:rsid w:val="00712F7D"/>
    <w:rsid w:val="00713026"/>
    <w:rsid w:val="00727CE7"/>
    <w:rsid w:val="0073428E"/>
    <w:rsid w:val="00735068"/>
    <w:rsid w:val="0074377F"/>
    <w:rsid w:val="00747B0D"/>
    <w:rsid w:val="00752E8C"/>
    <w:rsid w:val="00756EC1"/>
    <w:rsid w:val="007648CB"/>
    <w:rsid w:val="0077074E"/>
    <w:rsid w:val="0077176E"/>
    <w:rsid w:val="007727B7"/>
    <w:rsid w:val="00773C20"/>
    <w:rsid w:val="00790A57"/>
    <w:rsid w:val="00795BFE"/>
    <w:rsid w:val="007D1949"/>
    <w:rsid w:val="007D5195"/>
    <w:rsid w:val="007F032A"/>
    <w:rsid w:val="007F10E7"/>
    <w:rsid w:val="007F4CDC"/>
    <w:rsid w:val="00805056"/>
    <w:rsid w:val="00807061"/>
    <w:rsid w:val="00815B49"/>
    <w:rsid w:val="00821FC5"/>
    <w:rsid w:val="0083051A"/>
    <w:rsid w:val="00841E3E"/>
    <w:rsid w:val="00842DDA"/>
    <w:rsid w:val="00881B43"/>
    <w:rsid w:val="008A01BD"/>
    <w:rsid w:val="008A03D8"/>
    <w:rsid w:val="008A5CA8"/>
    <w:rsid w:val="008B71D0"/>
    <w:rsid w:val="008C11DF"/>
    <w:rsid w:val="008D011F"/>
    <w:rsid w:val="008D0737"/>
    <w:rsid w:val="008D2F2D"/>
    <w:rsid w:val="008D3B21"/>
    <w:rsid w:val="008E1C4A"/>
    <w:rsid w:val="008E3E73"/>
    <w:rsid w:val="008E5702"/>
    <w:rsid w:val="008E7F43"/>
    <w:rsid w:val="008F02D8"/>
    <w:rsid w:val="008F0C7F"/>
    <w:rsid w:val="008F12D3"/>
    <w:rsid w:val="008F3D5C"/>
    <w:rsid w:val="009048F9"/>
    <w:rsid w:val="00904C29"/>
    <w:rsid w:val="0091238F"/>
    <w:rsid w:val="00914DCE"/>
    <w:rsid w:val="00915B34"/>
    <w:rsid w:val="0092236E"/>
    <w:rsid w:val="00925307"/>
    <w:rsid w:val="00945805"/>
    <w:rsid w:val="00945941"/>
    <w:rsid w:val="009544C6"/>
    <w:rsid w:val="009678E5"/>
    <w:rsid w:val="0097259D"/>
    <w:rsid w:val="0097347F"/>
    <w:rsid w:val="00980E71"/>
    <w:rsid w:val="0098186B"/>
    <w:rsid w:val="0098707E"/>
    <w:rsid w:val="009911AF"/>
    <w:rsid w:val="0099173B"/>
    <w:rsid w:val="009955BE"/>
    <w:rsid w:val="009977CF"/>
    <w:rsid w:val="009C65B6"/>
    <w:rsid w:val="009C67E6"/>
    <w:rsid w:val="009C7872"/>
    <w:rsid w:val="009D4E57"/>
    <w:rsid w:val="009D71C0"/>
    <w:rsid w:val="009E1105"/>
    <w:rsid w:val="009E5D44"/>
    <w:rsid w:val="009F1909"/>
    <w:rsid w:val="009F5F38"/>
    <w:rsid w:val="009F760F"/>
    <w:rsid w:val="00A00DD3"/>
    <w:rsid w:val="00A109AD"/>
    <w:rsid w:val="00A205D1"/>
    <w:rsid w:val="00A31CDA"/>
    <w:rsid w:val="00A31EE8"/>
    <w:rsid w:val="00A32CFC"/>
    <w:rsid w:val="00A33FC0"/>
    <w:rsid w:val="00A44385"/>
    <w:rsid w:val="00A57AC3"/>
    <w:rsid w:val="00A72552"/>
    <w:rsid w:val="00A75C91"/>
    <w:rsid w:val="00A81BC9"/>
    <w:rsid w:val="00A9361B"/>
    <w:rsid w:val="00A96A35"/>
    <w:rsid w:val="00AA393E"/>
    <w:rsid w:val="00AB175C"/>
    <w:rsid w:val="00AC125E"/>
    <w:rsid w:val="00AC1598"/>
    <w:rsid w:val="00AD21EE"/>
    <w:rsid w:val="00AD348C"/>
    <w:rsid w:val="00AE61D4"/>
    <w:rsid w:val="00AE6C37"/>
    <w:rsid w:val="00AF1829"/>
    <w:rsid w:val="00AF3D26"/>
    <w:rsid w:val="00B04D5D"/>
    <w:rsid w:val="00B05B22"/>
    <w:rsid w:val="00B11A06"/>
    <w:rsid w:val="00B15103"/>
    <w:rsid w:val="00B20A20"/>
    <w:rsid w:val="00B27983"/>
    <w:rsid w:val="00B27D5E"/>
    <w:rsid w:val="00B373AF"/>
    <w:rsid w:val="00B37B7A"/>
    <w:rsid w:val="00B408F2"/>
    <w:rsid w:val="00B465A2"/>
    <w:rsid w:val="00B57410"/>
    <w:rsid w:val="00B771B7"/>
    <w:rsid w:val="00B81B73"/>
    <w:rsid w:val="00B86632"/>
    <w:rsid w:val="00B86B19"/>
    <w:rsid w:val="00BB0080"/>
    <w:rsid w:val="00BB4825"/>
    <w:rsid w:val="00BB6B73"/>
    <w:rsid w:val="00BD1DEC"/>
    <w:rsid w:val="00BD48C2"/>
    <w:rsid w:val="00BD5B82"/>
    <w:rsid w:val="00BD67A8"/>
    <w:rsid w:val="00BD688A"/>
    <w:rsid w:val="00BE2134"/>
    <w:rsid w:val="00C11E6C"/>
    <w:rsid w:val="00C14DD2"/>
    <w:rsid w:val="00C15994"/>
    <w:rsid w:val="00C40ECA"/>
    <w:rsid w:val="00C53FD7"/>
    <w:rsid w:val="00C6036D"/>
    <w:rsid w:val="00C65D8D"/>
    <w:rsid w:val="00C72C34"/>
    <w:rsid w:val="00C91961"/>
    <w:rsid w:val="00C91AB5"/>
    <w:rsid w:val="00C96A0A"/>
    <w:rsid w:val="00CA1BF9"/>
    <w:rsid w:val="00CD1111"/>
    <w:rsid w:val="00CD1E04"/>
    <w:rsid w:val="00D108AC"/>
    <w:rsid w:val="00D248A6"/>
    <w:rsid w:val="00D25E68"/>
    <w:rsid w:val="00D35670"/>
    <w:rsid w:val="00D35F3A"/>
    <w:rsid w:val="00D3682A"/>
    <w:rsid w:val="00D37081"/>
    <w:rsid w:val="00D41992"/>
    <w:rsid w:val="00D44A29"/>
    <w:rsid w:val="00D46BF1"/>
    <w:rsid w:val="00D47106"/>
    <w:rsid w:val="00D511C3"/>
    <w:rsid w:val="00D63027"/>
    <w:rsid w:val="00D7737A"/>
    <w:rsid w:val="00D81122"/>
    <w:rsid w:val="00D84DB6"/>
    <w:rsid w:val="00D877B2"/>
    <w:rsid w:val="00D96A20"/>
    <w:rsid w:val="00DA7A4A"/>
    <w:rsid w:val="00DB7A5D"/>
    <w:rsid w:val="00DC599B"/>
    <w:rsid w:val="00DC795D"/>
    <w:rsid w:val="00DD3B5F"/>
    <w:rsid w:val="00DD76C3"/>
    <w:rsid w:val="00DE6EA4"/>
    <w:rsid w:val="00DE767F"/>
    <w:rsid w:val="00DE7D9B"/>
    <w:rsid w:val="00E40B37"/>
    <w:rsid w:val="00E420D6"/>
    <w:rsid w:val="00E42931"/>
    <w:rsid w:val="00E529F9"/>
    <w:rsid w:val="00E84439"/>
    <w:rsid w:val="00E87ABD"/>
    <w:rsid w:val="00E95C9F"/>
    <w:rsid w:val="00EA3656"/>
    <w:rsid w:val="00EB3162"/>
    <w:rsid w:val="00EB770D"/>
    <w:rsid w:val="00EC12EC"/>
    <w:rsid w:val="00EC47A8"/>
    <w:rsid w:val="00ED7A39"/>
    <w:rsid w:val="00F00B18"/>
    <w:rsid w:val="00F07FC9"/>
    <w:rsid w:val="00F36425"/>
    <w:rsid w:val="00F453DD"/>
    <w:rsid w:val="00F52584"/>
    <w:rsid w:val="00F633BA"/>
    <w:rsid w:val="00F65A6A"/>
    <w:rsid w:val="00F71872"/>
    <w:rsid w:val="00F71AE2"/>
    <w:rsid w:val="00F74627"/>
    <w:rsid w:val="00F94EDC"/>
    <w:rsid w:val="00FA3174"/>
    <w:rsid w:val="00FA4A50"/>
    <w:rsid w:val="00FB429B"/>
    <w:rsid w:val="00FD46AC"/>
    <w:rsid w:val="00FD6CEA"/>
    <w:rsid w:val="00FE071C"/>
    <w:rsid w:val="00FF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customStyle="1" w:styleId="WW-Absatz-Standardschriftart111">
    <w:name w:val="WW-Absatz-Standardschriftart111"/>
    <w:rsid w:val="00E40B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Heading 1 Char"/>
    <w:basedOn w:val="Absatz-Standardschriftart"/>
    <w:link w:val="berschrift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Heading 2 Char"/>
    <w:aliases w:val="Subheadline Char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le Char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108AC"/>
    <w:rPr>
      <w:sz w:val="20"/>
      <w:szCs w:val="20"/>
    </w:rPr>
  </w:style>
  <w:style w:type="character" w:customStyle="1" w:styleId="KommentartextZchn">
    <w:name w:val="Comment Text Char"/>
    <w:basedOn w:val="Absatz-Standardschriftart"/>
    <w:link w:val="Kommentartext"/>
    <w:uiPriority w:val="99"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Balloon Text Char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Comment Subject Char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customStyle="1" w:styleId="WW-Absatz-Standardschriftart111">
    <w:name w:val="WW-Absatz-Standardschriftart111"/>
    <w:rsid w:val="00E40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ismapr.com" TargetMode="External"/><Relationship Id="rId13" Type="http://schemas.openxmlformats.org/officeDocument/2006/relationships/hyperlink" Target="http://www.facebook.com/Congatec" TargetMode="External"/><Relationship Id="rId3" Type="http://schemas.openxmlformats.org/officeDocument/2006/relationships/settings" Target="settings.xml"/><Relationship Id="rId21" Type="http://schemas.microsoft.com/office/2011/relationships/commentsExtended" Target="commentsExtended.xml"/><Relationship Id="rId7" Type="http://schemas.openxmlformats.org/officeDocument/2006/relationships/hyperlink" Target="http://www.congatec.com/" TargetMode="External"/><Relationship Id="rId12" Type="http://schemas.openxmlformats.org/officeDocument/2006/relationships/hyperlink" Target="http://www.congatec.com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20" Type="http://schemas.microsoft.com/office/2011/relationships/people" Target="people.xml"/><Relationship Id="rId1" Type="http://schemas.openxmlformats.org/officeDocument/2006/relationships/styles" Target="styles.xml"/><Relationship Id="rId6" Type="http://schemas.openxmlformats.org/officeDocument/2006/relationships/hyperlink" Target="mailto:info@congatec.com" TargetMode="External"/><Relationship Id="rId11" Type="http://schemas.openxmlformats.org/officeDocument/2006/relationships/hyperlink" Target="http://www.congatec.com/press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youtube.com/congatecAE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sams-network.com" TargetMode="External"/><Relationship Id="rId14" Type="http://schemas.openxmlformats.org/officeDocument/2006/relationships/hyperlink" Target="https://mobile.twitter.com/congatecAG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867</Words>
  <Characters>5463</Characters>
  <Application>Microsoft Office Word</Application>
  <DocSecurity>0</DocSecurity>
  <Lines>45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congatec</Company>
  <LinksUpToDate>false</LinksUpToDate>
  <CharactersWithSpaces>6318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 Wilde</dc:creator>
  <cp:lastModifiedBy>Alexander Nagl</cp:lastModifiedBy>
  <cp:revision>3</cp:revision>
  <cp:lastPrinted>2017-03-03T09:02:00Z</cp:lastPrinted>
  <dcterms:created xsi:type="dcterms:W3CDTF">2017-03-09T08:41:00Z</dcterms:created>
  <dcterms:modified xsi:type="dcterms:W3CDTF">2017-03-13T09:44:00Z</dcterms:modified>
</cp:coreProperties>
</file>