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6207" w:rsidRDefault="00D108AC" w:rsidP="00D108AC">
      <w:pPr>
        <w:spacing w:after="120"/>
        <w:rPr>
          <w:rFonts w:ascii="Arial" w:eastAsia="Arial" w:hAnsi="Arial" w:cs="Arial"/>
          <w:b/>
          <w:sz w:val="20"/>
          <w:u w:val="single"/>
          <w:lang w:val="en-US"/>
        </w:rPr>
      </w:pPr>
      <w:r w:rsidRPr="00D8620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374AE1" w:rsidRDefault="00D108AC" w:rsidP="00D108AC">
      <w:pPr>
        <w:rPr>
          <w:rFonts w:ascii="Arial" w:hAnsi="Arial" w:cs="Arial"/>
          <w:i/>
          <w:iCs/>
          <w:color w:val="000000"/>
          <w:sz w:val="16"/>
          <w:szCs w:val="16"/>
        </w:rPr>
      </w:pPr>
    </w:p>
    <w:tbl>
      <w:tblPr>
        <w:tblW w:w="5400" w:type="dxa"/>
        <w:tblLayout w:type="fixed"/>
        <w:tblCellMar>
          <w:left w:w="0" w:type="dxa"/>
          <w:right w:w="0" w:type="dxa"/>
        </w:tblCellMar>
        <w:tblLook w:val="04A0"/>
      </w:tblPr>
      <w:tblGrid>
        <w:gridCol w:w="2552"/>
        <w:gridCol w:w="2848"/>
      </w:tblGrid>
      <w:tr w:rsidR="00801801" w:rsidTr="00B72DC2">
        <w:trPr>
          <w:trHeight w:val="270"/>
        </w:trPr>
        <w:tc>
          <w:tcPr>
            <w:tcW w:w="2552" w:type="dxa"/>
            <w:hideMark/>
          </w:tcPr>
          <w:p w:rsidR="00801801" w:rsidRDefault="00801801" w:rsidP="00B72DC2">
            <w:pPr>
              <w:snapToGrid w:val="0"/>
              <w:spacing w:after="40"/>
              <w:ind w:right="-1058"/>
              <w:rPr>
                <w:rFonts w:ascii="Arial" w:hAnsi="Arial" w:cs="Arial"/>
                <w:b/>
                <w:bCs/>
                <w:kern w:val="2"/>
                <w:sz w:val="18"/>
                <w:szCs w:val="18"/>
                <w:u w:val="single"/>
                <w:lang w:val="en-US"/>
              </w:rPr>
            </w:pPr>
            <w:r>
              <w:rPr>
                <w:rFonts w:ascii="Arial" w:hAnsi="Arial" w:cs="Arial"/>
                <w:b/>
                <w:bCs/>
                <w:sz w:val="18"/>
                <w:szCs w:val="18"/>
                <w:u w:val="single"/>
                <w:lang w:val="en-US"/>
              </w:rPr>
              <w:t>Reader Enquiries:</w:t>
            </w:r>
          </w:p>
        </w:tc>
        <w:tc>
          <w:tcPr>
            <w:tcW w:w="2848" w:type="dxa"/>
            <w:hideMark/>
          </w:tcPr>
          <w:p w:rsidR="00801801" w:rsidRDefault="00801801" w:rsidP="00B72DC2">
            <w:pPr>
              <w:snapToGrid w:val="0"/>
              <w:spacing w:after="40"/>
              <w:rPr>
                <w:rFonts w:ascii="Arial" w:hAnsi="Arial" w:cs="Arial"/>
                <w:b/>
                <w:bCs/>
                <w:kern w:val="2"/>
                <w:sz w:val="18"/>
                <w:szCs w:val="18"/>
                <w:u w:val="single"/>
                <w:lang w:val="en-US"/>
              </w:rPr>
            </w:pPr>
            <w:r>
              <w:rPr>
                <w:rFonts w:ascii="Arial" w:hAnsi="Arial" w:cs="Arial"/>
                <w:b/>
                <w:bCs/>
                <w:sz w:val="18"/>
                <w:szCs w:val="18"/>
                <w:u w:val="single"/>
                <w:lang w:val="en-US"/>
              </w:rPr>
              <w:t>Press Contact:</w:t>
            </w:r>
          </w:p>
        </w:tc>
      </w:tr>
      <w:tr w:rsidR="00801801" w:rsidRPr="00F57547" w:rsidTr="00B72DC2">
        <w:trPr>
          <w:trHeight w:val="227"/>
        </w:trPr>
        <w:tc>
          <w:tcPr>
            <w:tcW w:w="2552" w:type="dxa"/>
            <w:tcMar>
              <w:top w:w="0" w:type="dxa"/>
              <w:left w:w="70" w:type="dxa"/>
              <w:bottom w:w="0" w:type="dxa"/>
              <w:right w:w="70" w:type="dxa"/>
            </w:tcMar>
            <w:hideMark/>
          </w:tcPr>
          <w:p w:rsidR="00801801" w:rsidRPr="00F57547" w:rsidRDefault="00801801" w:rsidP="00475254">
            <w:pPr>
              <w:pStyle w:val="Standard1"/>
              <w:snapToGrid w:val="0"/>
              <w:spacing w:before="80"/>
              <w:ind w:right="-1058"/>
              <w:rPr>
                <w:rFonts w:ascii="Arial" w:hAnsi="Arial" w:cs="Arial"/>
                <w:b/>
                <w:sz w:val="18"/>
                <w:szCs w:val="18"/>
                <w:lang w:val="en-US"/>
              </w:rPr>
            </w:pPr>
            <w:r w:rsidRPr="00F57547">
              <w:rPr>
                <w:rFonts w:ascii="Arial" w:hAnsi="Arial" w:cs="Arial"/>
                <w:b/>
                <w:sz w:val="18"/>
                <w:szCs w:val="18"/>
                <w:lang w:val="en-US"/>
              </w:rPr>
              <w:t>congatec</w:t>
            </w:r>
          </w:p>
        </w:tc>
        <w:tc>
          <w:tcPr>
            <w:tcW w:w="2848" w:type="dxa"/>
            <w:tcMar>
              <w:top w:w="0" w:type="dxa"/>
              <w:left w:w="70" w:type="dxa"/>
              <w:bottom w:w="0" w:type="dxa"/>
              <w:right w:w="70" w:type="dxa"/>
            </w:tcMar>
            <w:hideMark/>
          </w:tcPr>
          <w:p w:rsidR="00801801" w:rsidRPr="00F57547" w:rsidRDefault="00C35D90" w:rsidP="00475254">
            <w:pPr>
              <w:pStyle w:val="Standard1"/>
              <w:snapToGrid w:val="0"/>
              <w:spacing w:before="80"/>
              <w:ind w:right="-1058"/>
              <w:rPr>
                <w:rFonts w:ascii="Arial" w:hAnsi="Arial" w:cs="Arial"/>
                <w:b/>
                <w:sz w:val="18"/>
                <w:szCs w:val="18"/>
                <w:lang w:val="en-US"/>
              </w:rPr>
            </w:pPr>
            <w:r w:rsidRPr="00F57547">
              <w:rPr>
                <w:rFonts w:ascii="Arial" w:hAnsi="Arial" w:cs="Arial"/>
                <w:b/>
                <w:sz w:val="18"/>
                <w:szCs w:val="18"/>
                <w:lang w:val="en-US"/>
              </w:rPr>
              <w:t xml:space="preserve">congatec </w:t>
            </w:r>
          </w:p>
        </w:tc>
      </w:tr>
      <w:tr w:rsidR="00801801" w:rsidRPr="00271BA5" w:rsidTr="00B72DC2">
        <w:trPr>
          <w:trHeight w:val="101"/>
        </w:trPr>
        <w:tc>
          <w:tcPr>
            <w:tcW w:w="2552" w:type="dxa"/>
            <w:tcMar>
              <w:top w:w="0" w:type="dxa"/>
              <w:left w:w="70" w:type="dxa"/>
              <w:bottom w:w="0" w:type="dxa"/>
              <w:right w:w="70" w:type="dxa"/>
            </w:tcMar>
            <w:hideMark/>
          </w:tcPr>
          <w:p w:rsidR="00801801" w:rsidRPr="00271BA5" w:rsidRDefault="00801801" w:rsidP="00B72DC2">
            <w:pPr>
              <w:snapToGrid w:val="0"/>
              <w:spacing w:before="20" w:after="20"/>
              <w:rPr>
                <w:rFonts w:ascii="Arial" w:hAnsi="Arial" w:cs="Arial"/>
                <w:kern w:val="2"/>
                <w:sz w:val="18"/>
                <w:szCs w:val="18"/>
                <w:lang w:val="en-US"/>
              </w:rPr>
            </w:pPr>
            <w:r w:rsidRPr="00271BA5">
              <w:rPr>
                <w:rFonts w:ascii="Arial" w:hAnsi="Arial" w:cs="Arial"/>
                <w:sz w:val="18"/>
                <w:szCs w:val="18"/>
                <w:lang w:val="en-US"/>
              </w:rPr>
              <w:t>Dan Demers</w:t>
            </w:r>
          </w:p>
        </w:tc>
        <w:tc>
          <w:tcPr>
            <w:tcW w:w="2848" w:type="dxa"/>
            <w:tcMar>
              <w:top w:w="0" w:type="dxa"/>
              <w:left w:w="70" w:type="dxa"/>
              <w:bottom w:w="0" w:type="dxa"/>
              <w:right w:w="70" w:type="dxa"/>
            </w:tcMar>
            <w:hideMark/>
          </w:tcPr>
          <w:p w:rsidR="00801801" w:rsidRPr="00271BA5" w:rsidRDefault="00874B80" w:rsidP="00B72DC2">
            <w:pPr>
              <w:snapToGrid w:val="0"/>
              <w:spacing w:before="20" w:after="20"/>
              <w:rPr>
                <w:rFonts w:ascii="Arial" w:hAnsi="Arial" w:cs="Arial"/>
                <w:kern w:val="2"/>
                <w:sz w:val="18"/>
                <w:szCs w:val="18"/>
                <w:lang w:val="en-US"/>
              </w:rPr>
            </w:pPr>
            <w:r w:rsidRPr="00271BA5">
              <w:rPr>
                <w:rFonts w:ascii="Arial" w:hAnsi="Arial" w:cs="Arial"/>
                <w:sz w:val="18"/>
                <w:szCs w:val="18"/>
              </w:rPr>
              <w:t>Janene Rae</w:t>
            </w:r>
          </w:p>
        </w:tc>
      </w:tr>
      <w:tr w:rsidR="00801801" w:rsidRPr="00271BA5" w:rsidTr="00B72DC2">
        <w:trPr>
          <w:trHeight w:val="227"/>
        </w:trPr>
        <w:tc>
          <w:tcPr>
            <w:tcW w:w="2552" w:type="dxa"/>
            <w:tcMar>
              <w:top w:w="0" w:type="dxa"/>
              <w:left w:w="70" w:type="dxa"/>
              <w:bottom w:w="0" w:type="dxa"/>
              <w:right w:w="70" w:type="dxa"/>
            </w:tcMar>
            <w:hideMark/>
          </w:tcPr>
          <w:p w:rsidR="00801801" w:rsidRPr="00271BA5" w:rsidRDefault="00801801" w:rsidP="00B72DC2">
            <w:pPr>
              <w:snapToGrid w:val="0"/>
              <w:spacing w:before="20" w:after="20"/>
              <w:rPr>
                <w:rFonts w:ascii="Arial" w:hAnsi="Arial" w:cs="Arial"/>
                <w:color w:val="000000"/>
                <w:kern w:val="2"/>
                <w:sz w:val="18"/>
                <w:szCs w:val="18"/>
                <w:lang w:val="en-US"/>
              </w:rPr>
            </w:pPr>
            <w:r w:rsidRPr="00271BA5">
              <w:rPr>
                <w:rFonts w:ascii="Arial" w:hAnsi="Arial" w:cs="Arial"/>
                <w:color w:val="000000"/>
                <w:sz w:val="18"/>
                <w:szCs w:val="18"/>
                <w:lang w:val="en-US"/>
              </w:rPr>
              <w:t>Phone: 858-457-2600</w:t>
            </w:r>
          </w:p>
        </w:tc>
        <w:tc>
          <w:tcPr>
            <w:tcW w:w="2848" w:type="dxa"/>
            <w:tcMar>
              <w:top w:w="0" w:type="dxa"/>
              <w:left w:w="70" w:type="dxa"/>
              <w:bottom w:w="0" w:type="dxa"/>
              <w:right w:w="70" w:type="dxa"/>
            </w:tcMar>
            <w:hideMark/>
          </w:tcPr>
          <w:p w:rsidR="00801801" w:rsidRPr="00271BA5" w:rsidRDefault="00874B80" w:rsidP="00B72DC2">
            <w:pPr>
              <w:snapToGrid w:val="0"/>
              <w:spacing w:before="20" w:after="20"/>
              <w:rPr>
                <w:rFonts w:ascii="Arial" w:hAnsi="Arial" w:cs="Arial"/>
                <w:color w:val="000000"/>
                <w:kern w:val="2"/>
                <w:sz w:val="18"/>
                <w:szCs w:val="18"/>
                <w:lang w:val="en-US"/>
              </w:rPr>
            </w:pPr>
            <w:r w:rsidRPr="00271BA5">
              <w:rPr>
                <w:rFonts w:ascii="Arial" w:hAnsi="Arial" w:cs="Arial"/>
                <w:sz w:val="18"/>
                <w:szCs w:val="18"/>
              </w:rPr>
              <w:t>Phone: 858-457-2600</w:t>
            </w:r>
          </w:p>
        </w:tc>
      </w:tr>
      <w:tr w:rsidR="00801801" w:rsidRPr="00271BA5" w:rsidTr="00B72DC2">
        <w:trPr>
          <w:trHeight w:val="273"/>
        </w:trPr>
        <w:tc>
          <w:tcPr>
            <w:tcW w:w="2552" w:type="dxa"/>
            <w:tcMar>
              <w:top w:w="0" w:type="dxa"/>
              <w:left w:w="70" w:type="dxa"/>
              <w:bottom w:w="0" w:type="dxa"/>
              <w:right w:w="70" w:type="dxa"/>
            </w:tcMar>
            <w:hideMark/>
          </w:tcPr>
          <w:p w:rsidR="00801801" w:rsidRPr="00271BA5" w:rsidRDefault="002E6C77" w:rsidP="00B72DC2">
            <w:pPr>
              <w:snapToGrid w:val="0"/>
              <w:spacing w:before="20" w:after="20"/>
              <w:rPr>
                <w:rFonts w:ascii="Arial" w:hAnsi="Arial" w:cs="Arial"/>
                <w:kern w:val="2"/>
                <w:sz w:val="18"/>
                <w:szCs w:val="18"/>
              </w:rPr>
            </w:pPr>
            <w:hyperlink r:id="rId8" w:history="1">
              <w:r w:rsidR="00801801" w:rsidRPr="00271BA5">
                <w:rPr>
                  <w:rStyle w:val="Hyperlink"/>
                  <w:rFonts w:ascii="Arial" w:eastAsiaTheme="majorEastAsia" w:hAnsi="Arial" w:cs="Arial"/>
                  <w:sz w:val="18"/>
                  <w:szCs w:val="18"/>
                </w:rPr>
                <w:t>dan.demers@congatec.com</w:t>
              </w:r>
            </w:hyperlink>
          </w:p>
          <w:p w:rsidR="00801801" w:rsidRPr="00271BA5" w:rsidRDefault="002E6C77" w:rsidP="00B72DC2">
            <w:pPr>
              <w:snapToGrid w:val="0"/>
              <w:spacing w:before="20" w:after="20"/>
              <w:rPr>
                <w:rFonts w:ascii="Arial" w:hAnsi="Arial" w:cs="Arial"/>
                <w:kern w:val="2"/>
                <w:sz w:val="18"/>
                <w:szCs w:val="18"/>
              </w:rPr>
            </w:pPr>
            <w:hyperlink r:id="rId9" w:history="1">
              <w:r w:rsidR="00801801" w:rsidRPr="00271BA5">
                <w:rPr>
                  <w:rStyle w:val="Hyperlink"/>
                  <w:rFonts w:ascii="Arial" w:eastAsiaTheme="majorEastAsia" w:hAnsi="Arial" w:cs="Arial"/>
                  <w:sz w:val="18"/>
                  <w:szCs w:val="18"/>
                </w:rPr>
                <w:t>www.congatec.</w:t>
              </w:r>
            </w:hyperlink>
            <w:r w:rsidR="00801801" w:rsidRPr="00271BA5">
              <w:rPr>
                <w:rFonts w:ascii="Arial" w:hAnsi="Arial" w:cs="Arial"/>
                <w:color w:val="0000FF"/>
                <w:sz w:val="18"/>
                <w:szCs w:val="18"/>
                <w:u w:val="single"/>
              </w:rPr>
              <w:t>us</w:t>
            </w:r>
            <w:r w:rsidR="00801801" w:rsidRPr="00271BA5">
              <w:rPr>
                <w:rFonts w:ascii="Arial" w:hAnsi="Arial" w:cs="Arial"/>
                <w:sz w:val="18"/>
                <w:szCs w:val="18"/>
              </w:rPr>
              <w:t xml:space="preserve"> </w:t>
            </w:r>
          </w:p>
        </w:tc>
        <w:tc>
          <w:tcPr>
            <w:tcW w:w="2848" w:type="dxa"/>
            <w:tcMar>
              <w:top w:w="0" w:type="dxa"/>
              <w:left w:w="70" w:type="dxa"/>
              <w:bottom w:w="0" w:type="dxa"/>
              <w:right w:w="70" w:type="dxa"/>
            </w:tcMar>
            <w:hideMark/>
          </w:tcPr>
          <w:p w:rsidR="00801801" w:rsidRPr="00271BA5" w:rsidRDefault="002E6C77" w:rsidP="00271BA5">
            <w:pPr>
              <w:snapToGrid w:val="0"/>
              <w:spacing w:before="20" w:after="20"/>
              <w:rPr>
                <w:rFonts w:ascii="Arial" w:hAnsi="Arial" w:cs="Arial"/>
                <w:kern w:val="2"/>
                <w:sz w:val="18"/>
                <w:szCs w:val="18"/>
              </w:rPr>
            </w:pPr>
            <w:hyperlink r:id="rId10" w:history="1">
              <w:r w:rsidR="005D2860" w:rsidRPr="00FB7E46">
                <w:rPr>
                  <w:rStyle w:val="Hyperlink"/>
                  <w:rFonts w:ascii="Arial" w:eastAsiaTheme="majorEastAsia" w:hAnsi="Arial" w:cs="Arial"/>
                  <w:sz w:val="18"/>
                  <w:szCs w:val="18"/>
                </w:rPr>
                <w:t>janene.rae@congatec.com</w:t>
              </w:r>
            </w:hyperlink>
            <w:r w:rsidR="00863853" w:rsidRPr="00271BA5">
              <w:rPr>
                <w:rFonts w:ascii="Arial" w:hAnsi="Arial" w:cs="Arial"/>
                <w:sz w:val="18"/>
                <w:szCs w:val="18"/>
              </w:rPr>
              <w:t xml:space="preserve"> </w:t>
            </w:r>
            <w:hyperlink r:id="rId11" w:history="1">
              <w:r w:rsidR="00863853" w:rsidRPr="00271BA5">
                <w:rPr>
                  <w:rStyle w:val="Hyperlink"/>
                  <w:rFonts w:ascii="Arial" w:eastAsiaTheme="majorEastAsia" w:hAnsi="Arial" w:cs="Arial"/>
                  <w:sz w:val="18"/>
                  <w:szCs w:val="18"/>
                </w:rPr>
                <w:t>www.congatec.us</w:t>
              </w:r>
            </w:hyperlink>
          </w:p>
        </w:tc>
      </w:tr>
    </w:tbl>
    <w:p w:rsidR="00D108AC" w:rsidRPr="00271BA5" w:rsidRDefault="00D108AC" w:rsidP="00D108AC">
      <w:pPr>
        <w:rPr>
          <w:rFonts w:ascii="Arial" w:hAnsi="Arial" w:cs="Arial"/>
          <w:i/>
          <w:iCs/>
          <w:color w:val="000000"/>
          <w:sz w:val="18"/>
          <w:szCs w:val="18"/>
        </w:rPr>
      </w:pPr>
    </w:p>
    <w:p w:rsidR="00D108AC" w:rsidRPr="00374AE1" w:rsidRDefault="00D108AC" w:rsidP="00D108AC">
      <w:pPr>
        <w:rPr>
          <w:rFonts w:ascii="Arial" w:hAnsi="Arial" w:cs="Arial"/>
          <w:i/>
          <w:iCs/>
          <w:color w:val="000000"/>
          <w:sz w:val="16"/>
          <w:szCs w:val="16"/>
        </w:rPr>
      </w:pPr>
    </w:p>
    <w:p w:rsidR="002A0BEB" w:rsidRPr="00D650BD" w:rsidRDefault="002A0BEB" w:rsidP="002A0BEB">
      <w:pPr>
        <w:spacing w:after="120"/>
        <w:rPr>
          <w:rFonts w:ascii="Arial" w:hAnsi="Arial" w:cs="Arial"/>
          <w:sz w:val="22"/>
          <w:szCs w:val="22"/>
          <w:lang w:val="en-US"/>
        </w:rPr>
      </w:pPr>
      <w:r w:rsidRPr="00D650BD">
        <w:rPr>
          <w:rFonts w:ascii="Arial" w:hAnsi="Arial" w:cs="Arial"/>
          <w:noProof/>
          <w:sz w:val="22"/>
          <w:szCs w:val="22"/>
          <w:lang w:eastAsia="de-DE"/>
        </w:rPr>
        <w:drawing>
          <wp:inline distT="0" distB="0" distL="0" distR="0">
            <wp:extent cx="1800000" cy="801608"/>
            <wp:effectExtent l="19050" t="0" r="0" b="0"/>
            <wp:docPr id="4"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2"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B8272D" w:rsidRPr="00D86207" w:rsidRDefault="002A0BEB" w:rsidP="002A0BEB">
      <w:pPr>
        <w:spacing w:after="120"/>
        <w:rPr>
          <w:rFonts w:cs="Arial"/>
          <w:lang w:val="en-US"/>
        </w:rPr>
      </w:pPr>
      <w:r w:rsidRPr="002A0BEB">
        <w:rPr>
          <w:rFonts w:ascii="Arial" w:hAnsi="Arial" w:cs="Arial"/>
          <w:i/>
          <w:sz w:val="18"/>
          <w:szCs w:val="18"/>
          <w:lang w:val="en-US" w:eastAsia="de-DE"/>
        </w:rPr>
        <w:t>Text and photograph available at</w:t>
      </w:r>
      <w:r w:rsidRPr="002A0BEB">
        <w:rPr>
          <w:rFonts w:ascii="Arial" w:hAnsi="Arial" w:cs="Arial"/>
          <w:i/>
          <w:iCs/>
          <w:color w:val="000000"/>
          <w:sz w:val="18"/>
          <w:szCs w:val="18"/>
          <w:lang w:val="en-US"/>
        </w:rPr>
        <w:t xml:space="preserve">: </w:t>
      </w:r>
      <w:hyperlink r:id="rId13" w:history="1">
        <w:r w:rsidRPr="002A0BEB">
          <w:rPr>
            <w:rStyle w:val="Hyperlink"/>
            <w:rFonts w:ascii="Arial" w:hAnsi="Arial" w:cs="Arial"/>
            <w:i/>
            <w:iCs/>
            <w:sz w:val="18"/>
            <w:szCs w:val="18"/>
            <w:lang w:val="en-US"/>
          </w:rPr>
          <w:t>https://www.congatec.com/en/congatec/press-releases.html</w:t>
        </w:r>
      </w:hyperlink>
      <w:r w:rsidRPr="002A0BEB">
        <w:rPr>
          <w:rFonts w:ascii="Arial" w:hAnsi="Arial" w:cs="Arial"/>
          <w:i/>
          <w:iCs/>
          <w:color w:val="000000"/>
          <w:sz w:val="18"/>
          <w:szCs w:val="18"/>
          <w:lang w:val="en-US"/>
        </w:rPr>
        <w:t xml:space="preserve"> </w:t>
      </w:r>
      <w:r w:rsidRPr="002A0BEB">
        <w:rPr>
          <w:rFonts w:ascii="Arial" w:hAnsi="Arial" w:cs="Arial"/>
          <w:sz w:val="18"/>
          <w:szCs w:val="18"/>
          <w:lang w:val="en-US"/>
        </w:rPr>
        <w:br/>
      </w:r>
    </w:p>
    <w:p w:rsidR="006156B1" w:rsidRDefault="006156B1" w:rsidP="00A77EB3">
      <w:pPr>
        <w:pStyle w:val="Pressemitteilung"/>
        <w:spacing w:before="0" w:after="0"/>
        <w:rPr>
          <w:rFonts w:cs="Arial"/>
          <w:szCs w:val="24"/>
          <w:lang w:val="en-US"/>
        </w:rPr>
      </w:pPr>
      <w:r w:rsidRPr="00D650BD">
        <w:rPr>
          <w:rFonts w:cs="Arial"/>
          <w:szCs w:val="24"/>
          <w:lang w:val="en-US"/>
        </w:rPr>
        <w:t>Press release</w:t>
      </w:r>
    </w:p>
    <w:p w:rsidR="00A77EB3" w:rsidRPr="00D650BD" w:rsidRDefault="00A77EB3" w:rsidP="00A77EB3">
      <w:pPr>
        <w:pStyle w:val="Pressemitteilung"/>
        <w:spacing w:before="0" w:after="0"/>
        <w:rPr>
          <w:rFonts w:cs="Arial"/>
          <w:szCs w:val="24"/>
          <w:lang w:val="en-US"/>
        </w:rPr>
      </w:pPr>
    </w:p>
    <w:p w:rsidR="006156B1" w:rsidRPr="00D650BD" w:rsidRDefault="006156B1" w:rsidP="00A77EB3">
      <w:pPr>
        <w:jc w:val="center"/>
        <w:rPr>
          <w:rFonts w:ascii="Arial" w:hAnsi="Arial" w:cs="Arial"/>
          <w:sz w:val="22"/>
          <w:szCs w:val="22"/>
          <w:lang w:val="en-US"/>
        </w:rPr>
      </w:pPr>
      <w:r w:rsidRPr="00D650BD">
        <w:rPr>
          <w:rFonts w:ascii="Arial" w:hAnsi="Arial" w:cs="Arial"/>
          <w:sz w:val="22"/>
          <w:szCs w:val="22"/>
          <w:lang w:val="en-US"/>
        </w:rPr>
        <w:t>congatec boards with 8th Gen Intel</w:t>
      </w:r>
      <w:r w:rsidRPr="00D650BD">
        <w:rPr>
          <w:rFonts w:ascii="Arial" w:hAnsi="Arial" w:cs="Arial"/>
          <w:sz w:val="22"/>
          <w:szCs w:val="22"/>
          <w:vertAlign w:val="superscript"/>
          <w:lang w:val="en-US"/>
        </w:rPr>
        <w:t>®</w:t>
      </w:r>
      <w:r w:rsidRPr="00D650BD">
        <w:rPr>
          <w:rFonts w:ascii="Arial" w:hAnsi="Arial" w:cs="Arial"/>
          <w:sz w:val="22"/>
          <w:szCs w:val="22"/>
          <w:lang w:val="en-US"/>
        </w:rPr>
        <w:t xml:space="preserve"> Core™ Mobile processor and </w:t>
      </w:r>
      <w:r>
        <w:rPr>
          <w:rFonts w:ascii="Arial" w:hAnsi="Arial" w:cs="Arial"/>
          <w:sz w:val="22"/>
          <w:szCs w:val="22"/>
          <w:lang w:val="en-US"/>
        </w:rPr>
        <w:t>10+</w:t>
      </w:r>
      <w:r w:rsidRPr="00D650BD">
        <w:rPr>
          <w:rFonts w:ascii="Arial" w:hAnsi="Arial" w:cs="Arial"/>
          <w:sz w:val="22"/>
          <w:szCs w:val="22"/>
          <w:lang w:val="en-US"/>
        </w:rPr>
        <w:t xml:space="preserve"> years availability</w:t>
      </w:r>
    </w:p>
    <w:p w:rsidR="006156B1" w:rsidRPr="00D650BD" w:rsidRDefault="006156B1" w:rsidP="00A77EB3">
      <w:pPr>
        <w:jc w:val="center"/>
        <w:rPr>
          <w:rFonts w:ascii="Arial" w:hAnsi="Arial" w:cs="Arial"/>
          <w:sz w:val="32"/>
          <w:szCs w:val="32"/>
          <w:lang w:val="en-US"/>
        </w:rPr>
      </w:pPr>
    </w:p>
    <w:p w:rsidR="006156B1" w:rsidRPr="00B07DC8" w:rsidRDefault="006156B1" w:rsidP="00A77EB3">
      <w:pPr>
        <w:jc w:val="center"/>
        <w:rPr>
          <w:rFonts w:ascii="Arial" w:hAnsi="Arial" w:cs="Arial"/>
          <w:b/>
          <w:sz w:val="22"/>
          <w:lang w:val="en-US"/>
        </w:rPr>
      </w:pPr>
      <w:r w:rsidRPr="00B07DC8">
        <w:rPr>
          <w:rFonts w:ascii="Arial" w:hAnsi="Arial" w:cs="Arial"/>
          <w:b/>
          <w:sz w:val="32"/>
          <w:szCs w:val="32"/>
          <w:lang w:val="en-US"/>
        </w:rPr>
        <w:t xml:space="preserve">Up to </w:t>
      </w:r>
      <w:r>
        <w:rPr>
          <w:rFonts w:ascii="Arial" w:hAnsi="Arial" w:cs="Arial"/>
          <w:b/>
          <w:sz w:val="32"/>
          <w:szCs w:val="32"/>
          <w:lang w:val="en-US"/>
        </w:rPr>
        <w:t>58</w:t>
      </w:r>
      <w:r w:rsidRPr="00B07DC8">
        <w:rPr>
          <w:rFonts w:ascii="Arial" w:hAnsi="Arial" w:cs="Arial"/>
          <w:b/>
          <w:sz w:val="32"/>
          <w:szCs w:val="32"/>
          <w:lang w:val="en-US"/>
        </w:rPr>
        <w:t>% performance boost with extended availability</w:t>
      </w:r>
    </w:p>
    <w:p w:rsidR="006156B1" w:rsidRPr="00D650BD" w:rsidRDefault="006156B1" w:rsidP="00A77EB3">
      <w:pPr>
        <w:spacing w:line="360" w:lineRule="auto"/>
        <w:jc w:val="center"/>
        <w:rPr>
          <w:rFonts w:ascii="Arial" w:hAnsi="Arial" w:cs="Arial"/>
          <w:sz w:val="22"/>
          <w:szCs w:val="22"/>
          <w:lang w:val="en-US"/>
        </w:rPr>
      </w:pPr>
    </w:p>
    <w:p w:rsidR="006156B1" w:rsidRPr="005E6717" w:rsidRDefault="00E75AF8" w:rsidP="00A77EB3">
      <w:pPr>
        <w:spacing w:line="360" w:lineRule="auto"/>
        <w:rPr>
          <w:sz w:val="22"/>
          <w:szCs w:val="22"/>
          <w:lang w:val="en-US"/>
        </w:rPr>
      </w:pPr>
      <w:r w:rsidRPr="005F3754">
        <w:rPr>
          <w:rStyle w:val="Kommentarzeichen1"/>
          <w:rFonts w:ascii="Arial" w:hAnsi="Arial" w:cs="Arial"/>
          <w:b/>
          <w:sz w:val="22"/>
          <w:szCs w:val="22"/>
          <w:lang w:val="en-US"/>
        </w:rPr>
        <w:t>San Diego, CA,</w:t>
      </w:r>
      <w:bookmarkStart w:id="0" w:name="_GoBack"/>
      <w:bookmarkEnd w:id="0"/>
      <w:r>
        <w:rPr>
          <w:rStyle w:val="Kommentarzeichen1"/>
          <w:rFonts w:ascii="Arial" w:hAnsi="Arial" w:cs="Arial"/>
          <w:b/>
          <w:sz w:val="22"/>
          <w:szCs w:val="22"/>
          <w:lang w:val="en-US"/>
        </w:rPr>
        <w:t xml:space="preserve"> </w:t>
      </w:r>
      <w:r w:rsidR="006156B1" w:rsidRPr="00D650BD">
        <w:rPr>
          <w:rStyle w:val="Kommentarzeichen1"/>
          <w:rFonts w:ascii="Arial" w:hAnsi="Arial" w:cs="Arial"/>
          <w:b/>
          <w:sz w:val="22"/>
          <w:szCs w:val="22"/>
          <w:lang w:val="en-US"/>
        </w:rPr>
        <w:t>11 June 2019</w:t>
      </w:r>
      <w:r w:rsidR="006156B1">
        <w:rPr>
          <w:rStyle w:val="Kommentarzeichen1"/>
          <w:rFonts w:ascii="Arial" w:hAnsi="Arial" w:cs="Arial"/>
          <w:b/>
          <w:sz w:val="22"/>
          <w:szCs w:val="22"/>
          <w:lang w:val="en-US"/>
        </w:rPr>
        <w:t xml:space="preserve"> </w:t>
      </w:r>
      <w:r w:rsidR="006156B1" w:rsidRPr="00D650BD">
        <w:rPr>
          <w:rStyle w:val="Kommentarzeichen1"/>
          <w:rFonts w:ascii="Arial" w:hAnsi="Arial" w:cs="Arial"/>
          <w:b/>
          <w:sz w:val="22"/>
          <w:szCs w:val="22"/>
          <w:lang w:val="en-US"/>
        </w:rPr>
        <w:t xml:space="preserve"> * * *</w:t>
      </w:r>
      <w:r w:rsidR="006156B1" w:rsidRPr="00D650BD">
        <w:rPr>
          <w:rStyle w:val="Kommentarzeichen1"/>
          <w:rFonts w:ascii="Arial" w:hAnsi="Arial" w:cs="Arial"/>
          <w:sz w:val="22"/>
          <w:szCs w:val="22"/>
          <w:lang w:val="en-US"/>
        </w:rPr>
        <w:t xml:space="preserve">  congatec</w:t>
      </w:r>
      <w:r w:rsidR="006156B1" w:rsidRPr="00D650BD">
        <w:rPr>
          <w:rFonts w:ascii="Arial" w:hAnsi="Arial" w:cs="Arial"/>
          <w:sz w:val="22"/>
          <w:szCs w:val="22"/>
          <w:lang w:val="en-US"/>
        </w:rPr>
        <w:t>, a leading vendor of standardized and customized embedded computer boards and modules, announced today that the brand new embedded versions of the 8th Generation Intel</w:t>
      </w:r>
      <w:r w:rsidR="006156B1" w:rsidRPr="00D650BD">
        <w:rPr>
          <w:rFonts w:ascii="Arial" w:hAnsi="Arial" w:cs="Arial"/>
          <w:sz w:val="22"/>
          <w:szCs w:val="22"/>
          <w:vertAlign w:val="superscript"/>
          <w:lang w:val="en-US"/>
        </w:rPr>
        <w:t>®</w:t>
      </w:r>
      <w:r w:rsidR="006156B1" w:rsidRPr="00D650BD">
        <w:rPr>
          <w:rFonts w:ascii="Arial" w:hAnsi="Arial" w:cs="Arial"/>
          <w:sz w:val="22"/>
          <w:szCs w:val="22"/>
          <w:lang w:val="en-US"/>
        </w:rPr>
        <w:t xml:space="preserve"> Core™ Mobile processors (codenamed Whiskey Lake) are now available on COM Express Type 6 Compact modules, 3.5 inch SBCs, and Thin Mini-ITX motherboards. OEM customers benefit from an instant performance boost of up to </w:t>
      </w:r>
      <w:r w:rsidR="006156B1">
        <w:rPr>
          <w:rFonts w:ascii="Arial" w:hAnsi="Arial" w:cs="Arial"/>
          <w:sz w:val="22"/>
          <w:szCs w:val="22"/>
          <w:lang w:val="en-US"/>
        </w:rPr>
        <w:t>58</w:t>
      </w:r>
      <w:r w:rsidR="006156B1" w:rsidRPr="00D650BD">
        <w:rPr>
          <w:rFonts w:ascii="Arial" w:hAnsi="Arial" w:cs="Arial"/>
          <w:sz w:val="22"/>
          <w:szCs w:val="22"/>
          <w:lang w:val="en-US"/>
        </w:rPr>
        <w:t>%</w:t>
      </w:r>
      <w:r w:rsidR="006156B1">
        <w:rPr>
          <w:rStyle w:val="Endnotenzeichen"/>
          <w:rFonts w:ascii="Arial" w:hAnsi="Arial" w:cs="Arial"/>
          <w:sz w:val="22"/>
          <w:szCs w:val="22"/>
          <w:lang w:val="en-US"/>
        </w:rPr>
        <w:endnoteReference w:id="1"/>
      </w:r>
      <w:r w:rsidR="006156B1" w:rsidRPr="00D650BD">
        <w:rPr>
          <w:rFonts w:ascii="Arial" w:hAnsi="Arial" w:cs="Arial"/>
          <w:sz w:val="22"/>
          <w:szCs w:val="22"/>
          <w:lang w:val="en-US"/>
        </w:rPr>
        <w:t xml:space="preserve"> compared to previous embedded U-Series processors – enabled by 4 instead of 2 cores plus an overall improved microarchitecture. </w:t>
      </w:r>
      <w:r w:rsidR="006156B1">
        <w:rPr>
          <w:rFonts w:ascii="Arial" w:hAnsi="Arial" w:cs="Arial"/>
          <w:sz w:val="22"/>
          <w:szCs w:val="22"/>
          <w:lang w:val="en-US"/>
        </w:rPr>
        <w:t>Thanks to</w:t>
      </w:r>
      <w:r w:rsidR="006156B1" w:rsidRPr="00D650BD">
        <w:rPr>
          <w:rFonts w:ascii="Arial" w:hAnsi="Arial" w:cs="Arial"/>
          <w:sz w:val="22"/>
          <w:szCs w:val="22"/>
          <w:lang w:val="en-US"/>
        </w:rPr>
        <w:t xml:space="preserve"> feature</w:t>
      </w:r>
      <w:r w:rsidR="006156B1">
        <w:rPr>
          <w:rFonts w:ascii="Arial" w:hAnsi="Arial" w:cs="Arial"/>
          <w:sz w:val="22"/>
          <w:szCs w:val="22"/>
          <w:lang w:val="en-US"/>
        </w:rPr>
        <w:t>s</w:t>
      </w:r>
      <w:r w:rsidR="006156B1" w:rsidRPr="00D650BD">
        <w:rPr>
          <w:rFonts w:ascii="Arial" w:hAnsi="Arial" w:cs="Arial"/>
          <w:sz w:val="22"/>
          <w:szCs w:val="22"/>
          <w:lang w:val="en-US"/>
        </w:rPr>
        <w:t xml:space="preserve"> such as optional Intel® Optane™ </w:t>
      </w:r>
      <w:r w:rsidR="006156B1">
        <w:rPr>
          <w:rFonts w:ascii="Arial" w:hAnsi="Arial" w:cs="Arial"/>
          <w:sz w:val="22"/>
          <w:szCs w:val="22"/>
          <w:lang w:val="en-US"/>
        </w:rPr>
        <w:t>m</w:t>
      </w:r>
      <w:r w:rsidR="006156B1" w:rsidRPr="00D650BD">
        <w:rPr>
          <w:rFonts w:ascii="Arial" w:hAnsi="Arial" w:cs="Arial"/>
          <w:sz w:val="22"/>
          <w:szCs w:val="22"/>
          <w:lang w:val="en-US"/>
        </w:rPr>
        <w:t>emory 2 or USB 3.1 Gen2</w:t>
      </w:r>
      <w:r w:rsidR="006156B1">
        <w:rPr>
          <w:rFonts w:ascii="Arial" w:hAnsi="Arial" w:cs="Arial"/>
          <w:sz w:val="22"/>
          <w:szCs w:val="22"/>
          <w:lang w:val="en-US"/>
        </w:rPr>
        <w:t>, e</w:t>
      </w:r>
      <w:r w:rsidR="006156B1" w:rsidRPr="00D650BD">
        <w:rPr>
          <w:rFonts w:ascii="Arial" w:hAnsi="Arial" w:cs="Arial"/>
          <w:sz w:val="22"/>
          <w:szCs w:val="22"/>
          <w:lang w:val="en-US"/>
        </w:rPr>
        <w:t xml:space="preserve">veryday tasks are </w:t>
      </w:r>
      <w:r w:rsidR="006156B1">
        <w:rPr>
          <w:rFonts w:ascii="Arial" w:hAnsi="Arial" w:cs="Arial"/>
          <w:sz w:val="22"/>
          <w:szCs w:val="22"/>
          <w:lang w:val="en-US"/>
        </w:rPr>
        <w:t>even</w:t>
      </w:r>
      <w:r w:rsidR="006156B1" w:rsidRPr="00D650BD">
        <w:rPr>
          <w:rFonts w:ascii="Arial" w:hAnsi="Arial" w:cs="Arial"/>
          <w:sz w:val="22"/>
          <w:szCs w:val="22"/>
          <w:lang w:val="en-US"/>
        </w:rPr>
        <w:t xml:space="preserve"> more responsive.</w:t>
      </w:r>
      <w:r w:rsidR="006156B1" w:rsidRPr="000C1858">
        <w:rPr>
          <w:rFonts w:ascii="Arial" w:hAnsi="Arial" w:cs="Arial"/>
          <w:sz w:val="22"/>
          <w:szCs w:val="22"/>
          <w:lang w:val="en-US"/>
        </w:rPr>
        <w:t xml:space="preserve"> </w:t>
      </w:r>
      <w:r w:rsidR="006156B1" w:rsidRPr="005E6717">
        <w:rPr>
          <w:rFonts w:ascii="Arial" w:hAnsi="Arial" w:cs="Arial"/>
          <w:sz w:val="22"/>
          <w:szCs w:val="22"/>
          <w:lang w:val="en-US"/>
        </w:rPr>
        <w:t xml:space="preserve">The processor </w:t>
      </w:r>
      <w:r w:rsidR="006156B1">
        <w:rPr>
          <w:rFonts w:ascii="Arial" w:hAnsi="Arial" w:cs="Arial"/>
          <w:sz w:val="22"/>
          <w:szCs w:val="22"/>
          <w:lang w:val="en-US"/>
        </w:rPr>
        <w:t>c</w:t>
      </w:r>
      <w:r w:rsidR="006156B1" w:rsidRPr="005E6717">
        <w:rPr>
          <w:rFonts w:ascii="Arial" w:hAnsi="Arial" w:cs="Arial"/>
          <w:sz w:val="22"/>
          <w:szCs w:val="22"/>
          <w:lang w:val="en-US"/>
        </w:rPr>
        <w:t xml:space="preserve">ores allow efficient task scheduling and furthermore support the use of </w:t>
      </w:r>
      <w:r w:rsidR="006156B1">
        <w:rPr>
          <w:rFonts w:ascii="Arial" w:hAnsi="Arial" w:cs="Arial"/>
          <w:sz w:val="22"/>
          <w:szCs w:val="22"/>
          <w:lang w:val="en-US"/>
        </w:rPr>
        <w:t xml:space="preserve">the </w:t>
      </w:r>
      <w:r w:rsidR="006156B1" w:rsidRPr="005E6717">
        <w:rPr>
          <w:rFonts w:ascii="Arial" w:hAnsi="Arial" w:cs="Arial"/>
          <w:sz w:val="22"/>
          <w:szCs w:val="22"/>
          <w:lang w:val="en-US"/>
        </w:rPr>
        <w:t xml:space="preserve">RTS hypervisor software </w:t>
      </w:r>
      <w:r w:rsidR="006156B1">
        <w:rPr>
          <w:rFonts w:ascii="Arial" w:hAnsi="Arial" w:cs="Arial"/>
          <w:sz w:val="22"/>
          <w:szCs w:val="22"/>
          <w:lang w:val="en-US"/>
        </w:rPr>
        <w:t xml:space="preserve">to </w:t>
      </w:r>
      <w:r w:rsidR="006156B1" w:rsidRPr="005E6717">
        <w:rPr>
          <w:rFonts w:ascii="Arial" w:hAnsi="Arial" w:cs="Arial"/>
          <w:sz w:val="22"/>
          <w:szCs w:val="22"/>
          <w:lang w:val="en-US"/>
        </w:rPr>
        <w:t>allow additional optimization of I</w:t>
      </w:r>
      <w:r w:rsidR="006156B1">
        <w:rPr>
          <w:rFonts w:ascii="Arial" w:hAnsi="Arial" w:cs="Arial"/>
          <w:sz w:val="22"/>
          <w:szCs w:val="22"/>
          <w:lang w:val="en-US"/>
        </w:rPr>
        <w:t>/</w:t>
      </w:r>
      <w:r w:rsidR="006156B1" w:rsidRPr="005E6717">
        <w:rPr>
          <w:rFonts w:ascii="Arial" w:hAnsi="Arial" w:cs="Arial"/>
          <w:sz w:val="22"/>
          <w:szCs w:val="22"/>
          <w:lang w:val="en-US"/>
        </w:rPr>
        <w:t xml:space="preserve">O throughput </w:t>
      </w:r>
      <w:r w:rsidR="006156B1">
        <w:rPr>
          <w:rFonts w:ascii="Arial" w:hAnsi="Arial" w:cs="Arial"/>
          <w:sz w:val="22"/>
          <w:szCs w:val="22"/>
          <w:lang w:val="en-US"/>
        </w:rPr>
        <w:t>from the</w:t>
      </w:r>
      <w:r w:rsidR="006156B1" w:rsidRPr="005E6717">
        <w:rPr>
          <w:rFonts w:ascii="Arial" w:hAnsi="Arial" w:cs="Arial"/>
          <w:sz w:val="22"/>
          <w:szCs w:val="22"/>
          <w:lang w:val="en-US"/>
        </w:rPr>
        <w:t xml:space="preserve"> input channels </w:t>
      </w:r>
      <w:r w:rsidR="006156B1">
        <w:rPr>
          <w:rFonts w:ascii="Arial" w:hAnsi="Arial" w:cs="Arial"/>
          <w:sz w:val="22"/>
          <w:szCs w:val="22"/>
          <w:lang w:val="en-US"/>
        </w:rPr>
        <w:t xml:space="preserve">to the </w:t>
      </w:r>
      <w:r w:rsidR="006156B1" w:rsidRPr="005E6717">
        <w:rPr>
          <w:rFonts w:ascii="Arial" w:hAnsi="Arial" w:cs="Arial"/>
          <w:sz w:val="22"/>
          <w:szCs w:val="22"/>
          <w:lang w:val="en-US"/>
        </w:rPr>
        <w:t>processor cores.</w:t>
      </w:r>
    </w:p>
    <w:p w:rsidR="006156B1" w:rsidRPr="00D650BD" w:rsidRDefault="006156B1" w:rsidP="00A77EB3">
      <w:pPr>
        <w:spacing w:line="360" w:lineRule="auto"/>
        <w:rPr>
          <w:rFonts w:ascii="Arial" w:hAnsi="Arial" w:cs="Arial"/>
          <w:sz w:val="22"/>
          <w:szCs w:val="22"/>
          <w:lang w:val="en-US"/>
        </w:rPr>
      </w:pPr>
    </w:p>
    <w:p w:rsidR="006156B1" w:rsidRPr="00D650BD" w:rsidRDefault="006156B1" w:rsidP="00A77EB3">
      <w:pPr>
        <w:spacing w:line="360" w:lineRule="auto"/>
        <w:rPr>
          <w:rFonts w:ascii="Arial" w:hAnsi="Arial" w:cs="Arial"/>
          <w:sz w:val="22"/>
          <w:szCs w:val="22"/>
          <w:lang w:val="en-US"/>
        </w:rPr>
      </w:pPr>
      <w:r w:rsidRPr="00D650BD">
        <w:rPr>
          <w:rFonts w:ascii="Arial" w:hAnsi="Arial" w:cs="Arial"/>
          <w:sz w:val="22"/>
          <w:szCs w:val="22"/>
          <w:lang w:val="en-US"/>
        </w:rPr>
        <w:t>Designed for harsh and space-constrained environments, the new high-end Intel</w:t>
      </w:r>
      <w:r w:rsidRPr="00D650BD">
        <w:rPr>
          <w:rFonts w:ascii="Arial" w:hAnsi="Arial" w:cs="Arial"/>
          <w:sz w:val="22"/>
          <w:szCs w:val="22"/>
          <w:vertAlign w:val="superscript"/>
          <w:lang w:val="en-US"/>
        </w:rPr>
        <w:t>®</w:t>
      </w:r>
      <w:r w:rsidRPr="00D650BD">
        <w:rPr>
          <w:rFonts w:ascii="Arial" w:hAnsi="Arial" w:cs="Arial"/>
          <w:sz w:val="22"/>
          <w:szCs w:val="22"/>
          <w:lang w:val="en-US"/>
        </w:rPr>
        <w:t xml:space="preserve"> Core™ i7, Core™ i5</w:t>
      </w:r>
      <w:r>
        <w:rPr>
          <w:rFonts w:ascii="Arial" w:hAnsi="Arial" w:cs="Arial"/>
          <w:sz w:val="22"/>
          <w:szCs w:val="22"/>
          <w:lang w:val="en-US"/>
        </w:rPr>
        <w:t xml:space="preserve">, </w:t>
      </w:r>
      <w:r w:rsidRPr="00D650BD">
        <w:rPr>
          <w:rFonts w:ascii="Arial" w:hAnsi="Arial" w:cs="Arial"/>
          <w:sz w:val="22"/>
          <w:szCs w:val="22"/>
          <w:lang w:val="en-US"/>
        </w:rPr>
        <w:t xml:space="preserve">Core™ i3 </w:t>
      </w:r>
      <w:r>
        <w:rPr>
          <w:rFonts w:ascii="Arial" w:hAnsi="Arial" w:cs="Arial"/>
          <w:sz w:val="22"/>
          <w:szCs w:val="22"/>
          <w:lang w:val="en-US"/>
        </w:rPr>
        <w:t>and Celeron</w:t>
      </w:r>
      <w:r w:rsidRPr="00BB2715">
        <w:rPr>
          <w:rFonts w:ascii="Arial" w:hAnsi="Arial" w:cs="Arial"/>
          <w:sz w:val="22"/>
          <w:szCs w:val="22"/>
          <w:vertAlign w:val="superscript"/>
          <w:lang w:val="en-US"/>
        </w:rPr>
        <w:t>®</w:t>
      </w:r>
      <w:r>
        <w:rPr>
          <w:rFonts w:ascii="Arial" w:hAnsi="Arial" w:cs="Arial"/>
          <w:sz w:val="22"/>
          <w:szCs w:val="22"/>
          <w:lang w:val="en-US"/>
        </w:rPr>
        <w:t xml:space="preserve"> </w:t>
      </w:r>
      <w:r w:rsidRPr="00D650BD">
        <w:rPr>
          <w:rFonts w:ascii="Arial" w:hAnsi="Arial" w:cs="Arial"/>
          <w:sz w:val="22"/>
          <w:szCs w:val="22"/>
          <w:lang w:val="en-US"/>
        </w:rPr>
        <w:t xml:space="preserve">embedded processor boards and modules </w:t>
      </w:r>
      <w:r>
        <w:rPr>
          <w:rFonts w:ascii="Arial" w:hAnsi="Arial" w:cs="Arial"/>
          <w:sz w:val="22"/>
          <w:szCs w:val="22"/>
          <w:lang w:val="en-US"/>
        </w:rPr>
        <w:t xml:space="preserve">are </w:t>
      </w:r>
      <w:r w:rsidRPr="00D650BD">
        <w:rPr>
          <w:rFonts w:ascii="Arial" w:hAnsi="Arial" w:cs="Arial"/>
          <w:sz w:val="22"/>
          <w:szCs w:val="22"/>
          <w:lang w:val="en-US"/>
        </w:rPr>
        <w:t xml:space="preserve">the first </w:t>
      </w:r>
      <w:r>
        <w:rPr>
          <w:rFonts w:ascii="Arial" w:hAnsi="Arial" w:cs="Arial"/>
          <w:sz w:val="22"/>
          <w:szCs w:val="22"/>
          <w:lang w:val="en-US"/>
        </w:rPr>
        <w:t xml:space="preserve">in the industry to offer </w:t>
      </w:r>
      <w:r w:rsidRPr="00D650BD">
        <w:rPr>
          <w:rFonts w:ascii="Arial" w:hAnsi="Arial" w:cs="Arial"/>
          <w:sz w:val="22"/>
          <w:szCs w:val="22"/>
          <w:lang w:val="en-US"/>
        </w:rPr>
        <w:t>long</w:t>
      </w:r>
      <w:r>
        <w:rPr>
          <w:rFonts w:ascii="Arial" w:hAnsi="Arial" w:cs="Arial"/>
          <w:sz w:val="22"/>
          <w:szCs w:val="22"/>
          <w:lang w:val="en-US"/>
        </w:rPr>
        <w:t>-</w:t>
      </w:r>
      <w:r w:rsidRPr="00D650BD">
        <w:rPr>
          <w:rFonts w:ascii="Arial" w:hAnsi="Arial" w:cs="Arial"/>
          <w:sz w:val="22"/>
          <w:szCs w:val="22"/>
          <w:lang w:val="en-US"/>
        </w:rPr>
        <w:t>term availability</w:t>
      </w:r>
      <w:r>
        <w:rPr>
          <w:rFonts w:ascii="Arial" w:hAnsi="Arial" w:cs="Arial"/>
          <w:sz w:val="22"/>
          <w:szCs w:val="22"/>
          <w:lang w:val="en-US"/>
        </w:rPr>
        <w:t xml:space="preserve"> of</w:t>
      </w:r>
      <w:r w:rsidRPr="00D650BD">
        <w:rPr>
          <w:rFonts w:ascii="Arial" w:hAnsi="Arial" w:cs="Arial"/>
          <w:sz w:val="22"/>
          <w:szCs w:val="22"/>
          <w:lang w:val="en-US"/>
        </w:rPr>
        <w:t xml:space="preserve"> </w:t>
      </w:r>
      <w:r>
        <w:rPr>
          <w:rFonts w:ascii="Arial" w:hAnsi="Arial" w:cs="Arial"/>
          <w:sz w:val="22"/>
          <w:szCs w:val="22"/>
          <w:lang w:val="en-US"/>
        </w:rPr>
        <w:t>10+</w:t>
      </w:r>
      <w:r w:rsidRPr="00D650BD">
        <w:rPr>
          <w:rFonts w:ascii="Arial" w:hAnsi="Arial" w:cs="Arial"/>
          <w:sz w:val="22"/>
          <w:szCs w:val="22"/>
          <w:lang w:val="en-US"/>
        </w:rPr>
        <w:t xml:space="preserve"> years. This brand new embedded x86 design principle premiers at congatec and within the entire embedded board vendor space</w:t>
      </w:r>
      <w:r w:rsidRPr="00D650BD">
        <w:rPr>
          <w:rStyle w:val="Endnotenzeichen"/>
          <w:rFonts w:ascii="Arial" w:hAnsi="Arial" w:cs="Arial"/>
          <w:sz w:val="22"/>
          <w:szCs w:val="22"/>
          <w:lang w:val="en-US"/>
        </w:rPr>
        <w:endnoteReference w:id="2"/>
      </w:r>
      <w:r w:rsidRPr="00D650BD">
        <w:rPr>
          <w:rFonts w:ascii="Arial" w:hAnsi="Arial" w:cs="Arial"/>
          <w:sz w:val="22"/>
          <w:szCs w:val="22"/>
          <w:lang w:val="en-US"/>
        </w:rPr>
        <w:t xml:space="preserve"> with the launch of the new 8th Generation Intel</w:t>
      </w:r>
      <w:r w:rsidRPr="00D650BD">
        <w:rPr>
          <w:rFonts w:ascii="Arial" w:hAnsi="Arial" w:cs="Arial"/>
          <w:sz w:val="22"/>
          <w:szCs w:val="22"/>
          <w:vertAlign w:val="superscript"/>
          <w:lang w:val="en-US"/>
        </w:rPr>
        <w:t>®</w:t>
      </w:r>
      <w:r w:rsidRPr="00D650BD">
        <w:rPr>
          <w:rFonts w:ascii="Arial" w:hAnsi="Arial" w:cs="Arial"/>
          <w:sz w:val="22"/>
          <w:szCs w:val="22"/>
          <w:lang w:val="en-US"/>
        </w:rPr>
        <w:t xml:space="preserve"> Core™ Mobile processor boards. Addressing </w:t>
      </w:r>
      <w:r>
        <w:rPr>
          <w:rFonts w:ascii="Arial" w:hAnsi="Arial" w:cs="Arial"/>
          <w:sz w:val="22"/>
          <w:szCs w:val="22"/>
          <w:lang w:val="en-US"/>
        </w:rPr>
        <w:t>in particular</w:t>
      </w:r>
      <w:r w:rsidRPr="00D650BD">
        <w:rPr>
          <w:rFonts w:ascii="Arial" w:hAnsi="Arial" w:cs="Arial"/>
          <w:sz w:val="22"/>
          <w:szCs w:val="22"/>
          <w:lang w:val="en-US"/>
        </w:rPr>
        <w:t xml:space="preserve"> the increased life</w:t>
      </w:r>
      <w:r>
        <w:rPr>
          <w:rFonts w:ascii="Arial" w:hAnsi="Arial" w:cs="Arial"/>
          <w:sz w:val="22"/>
          <w:szCs w:val="22"/>
          <w:lang w:val="en-US"/>
        </w:rPr>
        <w:t xml:space="preserve"> </w:t>
      </w:r>
      <w:r w:rsidRPr="00D650BD">
        <w:rPr>
          <w:rFonts w:ascii="Arial" w:hAnsi="Arial" w:cs="Arial"/>
          <w:sz w:val="22"/>
          <w:szCs w:val="22"/>
          <w:lang w:val="en-US"/>
        </w:rPr>
        <w:t xml:space="preserve">cycle needs </w:t>
      </w:r>
      <w:r>
        <w:rPr>
          <w:rFonts w:ascii="Arial" w:hAnsi="Arial" w:cs="Arial"/>
          <w:sz w:val="22"/>
          <w:szCs w:val="22"/>
          <w:lang w:val="en-US"/>
        </w:rPr>
        <w:t>of</w:t>
      </w:r>
      <w:r w:rsidRPr="00D650BD">
        <w:rPr>
          <w:rFonts w:ascii="Arial" w:hAnsi="Arial" w:cs="Arial"/>
          <w:sz w:val="22"/>
          <w:szCs w:val="22"/>
          <w:lang w:val="en-US"/>
        </w:rPr>
        <w:t xml:space="preserve"> the transportation and </w:t>
      </w:r>
      <w:r>
        <w:rPr>
          <w:rFonts w:ascii="Arial" w:hAnsi="Arial" w:cs="Arial"/>
          <w:sz w:val="22"/>
          <w:szCs w:val="22"/>
          <w:lang w:val="en-US"/>
        </w:rPr>
        <w:t>mobility</w:t>
      </w:r>
      <w:r w:rsidRPr="00D650BD">
        <w:rPr>
          <w:rFonts w:ascii="Arial" w:hAnsi="Arial" w:cs="Arial"/>
          <w:sz w:val="22"/>
          <w:szCs w:val="22"/>
          <w:lang w:val="en-US"/>
        </w:rPr>
        <w:t xml:space="preserve"> sector, these new boards and modules are also a perfect fit for all other embedded applications</w:t>
      </w:r>
      <w:r>
        <w:rPr>
          <w:rFonts w:ascii="Arial" w:hAnsi="Arial" w:cs="Arial"/>
          <w:sz w:val="22"/>
          <w:szCs w:val="22"/>
          <w:lang w:val="en-US"/>
        </w:rPr>
        <w:t xml:space="preserve"> –</w:t>
      </w:r>
      <w:r w:rsidRPr="00D650BD">
        <w:rPr>
          <w:rFonts w:ascii="Arial" w:hAnsi="Arial" w:cs="Arial"/>
          <w:sz w:val="22"/>
          <w:szCs w:val="22"/>
          <w:lang w:val="en-US"/>
        </w:rPr>
        <w:t xml:space="preserve"> such as medical equipment and industrial controls, embedded edge clients and HMIs</w:t>
      </w:r>
      <w:r>
        <w:rPr>
          <w:rFonts w:ascii="Arial" w:hAnsi="Arial" w:cs="Arial"/>
          <w:sz w:val="22"/>
          <w:szCs w:val="22"/>
          <w:lang w:val="en-US"/>
        </w:rPr>
        <w:t xml:space="preserve"> –</w:t>
      </w:r>
      <w:r w:rsidRPr="00D650BD">
        <w:rPr>
          <w:rFonts w:ascii="Arial" w:hAnsi="Arial" w:cs="Arial"/>
          <w:sz w:val="22"/>
          <w:szCs w:val="22"/>
          <w:lang w:val="en-US"/>
        </w:rPr>
        <w:t xml:space="preserve"> as they </w:t>
      </w:r>
      <w:r>
        <w:rPr>
          <w:rFonts w:ascii="Arial" w:hAnsi="Arial" w:cs="Arial"/>
          <w:sz w:val="22"/>
          <w:szCs w:val="22"/>
          <w:lang w:val="en-US"/>
        </w:rPr>
        <w:t>enable</w:t>
      </w:r>
      <w:r w:rsidRPr="00D650BD">
        <w:rPr>
          <w:rFonts w:ascii="Arial" w:hAnsi="Arial" w:cs="Arial"/>
          <w:sz w:val="22"/>
          <w:szCs w:val="22"/>
          <w:lang w:val="en-US"/>
        </w:rPr>
        <w:t xml:space="preserve"> extended life cycles without additional costs for customers.</w:t>
      </w:r>
    </w:p>
    <w:p w:rsidR="006156B1" w:rsidRPr="00D650BD" w:rsidRDefault="006156B1" w:rsidP="00A77EB3">
      <w:pPr>
        <w:spacing w:line="360" w:lineRule="auto"/>
        <w:rPr>
          <w:rFonts w:ascii="Arial" w:hAnsi="Arial" w:cs="Arial"/>
          <w:sz w:val="22"/>
          <w:szCs w:val="22"/>
          <w:lang w:val="en-US"/>
        </w:rPr>
      </w:pPr>
    </w:p>
    <w:p w:rsidR="006156B1" w:rsidRPr="00D650BD" w:rsidRDefault="006156B1" w:rsidP="00A77EB3">
      <w:pPr>
        <w:spacing w:line="360" w:lineRule="auto"/>
        <w:rPr>
          <w:rFonts w:ascii="Arial" w:hAnsi="Arial" w:cs="Arial"/>
          <w:sz w:val="22"/>
          <w:szCs w:val="22"/>
          <w:lang w:val="en-US"/>
        </w:rPr>
      </w:pPr>
      <w:r w:rsidRPr="00D650BD">
        <w:rPr>
          <w:rFonts w:ascii="Arial" w:hAnsi="Arial" w:cs="Arial"/>
          <w:sz w:val="22"/>
          <w:szCs w:val="22"/>
          <w:lang w:val="en-US"/>
        </w:rPr>
        <w:t>“One of our main goals is to simplify the use of embedded computer technology as much as possible for our OEM customers. That’s why we offer our brand new 8th Gen Intel</w:t>
      </w:r>
      <w:r w:rsidRPr="00D650BD">
        <w:rPr>
          <w:rFonts w:ascii="Arial" w:hAnsi="Arial" w:cs="Arial"/>
          <w:sz w:val="22"/>
          <w:szCs w:val="22"/>
          <w:vertAlign w:val="superscript"/>
          <w:lang w:val="en-US"/>
        </w:rPr>
        <w:t>®</w:t>
      </w:r>
      <w:r w:rsidRPr="00D650BD">
        <w:rPr>
          <w:rFonts w:ascii="Arial" w:hAnsi="Arial" w:cs="Arial"/>
          <w:sz w:val="22"/>
          <w:szCs w:val="22"/>
          <w:lang w:val="en-US"/>
        </w:rPr>
        <w:t xml:space="preserve"> Core™ Mobile processor based embedded boards and modules now </w:t>
      </w:r>
      <w:r>
        <w:rPr>
          <w:rFonts w:ascii="Arial" w:hAnsi="Arial" w:cs="Arial"/>
          <w:sz w:val="22"/>
          <w:szCs w:val="22"/>
          <w:lang w:val="en-US"/>
        </w:rPr>
        <w:t>with</w:t>
      </w:r>
      <w:r w:rsidRPr="00D650BD">
        <w:rPr>
          <w:rFonts w:ascii="Arial" w:hAnsi="Arial" w:cs="Arial"/>
          <w:sz w:val="22"/>
          <w:szCs w:val="22"/>
          <w:lang w:val="en-US"/>
        </w:rPr>
        <w:t xml:space="preserve"> </w:t>
      </w:r>
      <w:r>
        <w:rPr>
          <w:rFonts w:ascii="Arial" w:hAnsi="Arial" w:cs="Arial"/>
          <w:sz w:val="22"/>
          <w:szCs w:val="22"/>
          <w:lang w:val="en-US"/>
        </w:rPr>
        <w:t xml:space="preserve">10+ and on basis of specific last time buy contract </w:t>
      </w:r>
      <w:r w:rsidRPr="00D650BD">
        <w:rPr>
          <w:rFonts w:ascii="Arial" w:hAnsi="Arial" w:cs="Arial"/>
          <w:sz w:val="22"/>
          <w:szCs w:val="22"/>
          <w:lang w:val="en-US"/>
        </w:rPr>
        <w:t xml:space="preserve">up to 15 years </w:t>
      </w:r>
      <w:r>
        <w:rPr>
          <w:rFonts w:ascii="Arial" w:hAnsi="Arial" w:cs="Arial"/>
          <w:sz w:val="22"/>
          <w:szCs w:val="22"/>
          <w:lang w:val="en-US"/>
        </w:rPr>
        <w:t>long-</w:t>
      </w:r>
      <w:r w:rsidRPr="00D650BD">
        <w:rPr>
          <w:rFonts w:ascii="Arial" w:hAnsi="Arial" w:cs="Arial"/>
          <w:sz w:val="22"/>
          <w:szCs w:val="22"/>
          <w:lang w:val="en-US"/>
        </w:rPr>
        <w:t xml:space="preserve">term availability right from the start, as 7 years </w:t>
      </w:r>
      <w:r>
        <w:rPr>
          <w:rFonts w:ascii="Arial" w:hAnsi="Arial" w:cs="Arial"/>
          <w:sz w:val="22"/>
          <w:szCs w:val="22"/>
          <w:lang w:val="en-US"/>
        </w:rPr>
        <w:t xml:space="preserve">are </w:t>
      </w:r>
      <w:r w:rsidRPr="00D650BD">
        <w:rPr>
          <w:rFonts w:ascii="Arial" w:hAnsi="Arial" w:cs="Arial"/>
          <w:sz w:val="22"/>
          <w:szCs w:val="22"/>
          <w:lang w:val="en-US"/>
        </w:rPr>
        <w:t xml:space="preserve">often </w:t>
      </w:r>
      <w:r>
        <w:rPr>
          <w:rFonts w:ascii="Arial" w:hAnsi="Arial" w:cs="Arial"/>
          <w:sz w:val="22"/>
          <w:szCs w:val="22"/>
          <w:lang w:val="en-US"/>
        </w:rPr>
        <w:t>in</w:t>
      </w:r>
      <w:r w:rsidRPr="00D650BD">
        <w:rPr>
          <w:rFonts w:ascii="Arial" w:hAnsi="Arial" w:cs="Arial"/>
          <w:sz w:val="22"/>
          <w:szCs w:val="22"/>
          <w:lang w:val="en-US"/>
        </w:rPr>
        <w:t>suffic</w:t>
      </w:r>
      <w:r>
        <w:rPr>
          <w:rFonts w:ascii="Arial" w:hAnsi="Arial" w:cs="Arial"/>
          <w:sz w:val="22"/>
          <w:szCs w:val="22"/>
          <w:lang w:val="en-US"/>
        </w:rPr>
        <w:t>ient</w:t>
      </w:r>
      <w:r w:rsidRPr="00D650BD">
        <w:rPr>
          <w:rFonts w:ascii="Arial" w:hAnsi="Arial" w:cs="Arial"/>
          <w:sz w:val="22"/>
          <w:szCs w:val="22"/>
          <w:lang w:val="en-US"/>
        </w:rPr>
        <w:t xml:space="preserve"> for many high-end embedded computing sectors. Our extended li</w:t>
      </w:r>
      <w:r>
        <w:rPr>
          <w:rFonts w:ascii="Arial" w:hAnsi="Arial" w:cs="Arial"/>
          <w:sz w:val="22"/>
          <w:szCs w:val="22"/>
          <w:lang w:val="en-US"/>
        </w:rPr>
        <w:t>f</w:t>
      </w:r>
      <w:r w:rsidRPr="00D650BD">
        <w:rPr>
          <w:rFonts w:ascii="Arial" w:hAnsi="Arial" w:cs="Arial"/>
          <w:sz w:val="22"/>
          <w:szCs w:val="22"/>
          <w:lang w:val="en-US"/>
        </w:rPr>
        <w:t xml:space="preserve">e cycle – </w:t>
      </w:r>
      <w:r>
        <w:rPr>
          <w:rFonts w:ascii="Arial" w:hAnsi="Arial" w:cs="Arial"/>
          <w:sz w:val="22"/>
          <w:szCs w:val="22"/>
          <w:lang w:val="en-US"/>
        </w:rPr>
        <w:t>which,</w:t>
      </w:r>
      <w:r w:rsidRPr="00D650BD">
        <w:rPr>
          <w:rFonts w:ascii="Arial" w:hAnsi="Arial" w:cs="Arial"/>
          <w:sz w:val="22"/>
          <w:szCs w:val="22"/>
          <w:lang w:val="en-US"/>
        </w:rPr>
        <w:t xml:space="preserve"> by the way</w:t>
      </w:r>
      <w:r>
        <w:rPr>
          <w:rFonts w:ascii="Arial" w:hAnsi="Arial" w:cs="Arial"/>
          <w:sz w:val="22"/>
          <w:szCs w:val="22"/>
          <w:lang w:val="en-US"/>
        </w:rPr>
        <w:t xml:space="preserve">, </w:t>
      </w:r>
      <w:r w:rsidRPr="00D650BD">
        <w:rPr>
          <w:rFonts w:ascii="Arial" w:hAnsi="Arial" w:cs="Arial"/>
          <w:sz w:val="22"/>
          <w:szCs w:val="22"/>
          <w:lang w:val="en-US"/>
        </w:rPr>
        <w:t>comes without additional costs – thus helps OEMs to extend their own product life cycles for an even better ROI,” explains Christian Eder, Director of Marketing at congatec.</w:t>
      </w:r>
    </w:p>
    <w:p w:rsidR="006156B1" w:rsidRPr="00D650BD" w:rsidRDefault="006156B1" w:rsidP="00A77EB3">
      <w:pPr>
        <w:spacing w:line="360" w:lineRule="auto"/>
        <w:rPr>
          <w:rFonts w:ascii="Arial" w:hAnsi="Arial" w:cs="Arial"/>
          <w:sz w:val="22"/>
          <w:szCs w:val="22"/>
          <w:lang w:val="en-US"/>
        </w:rPr>
      </w:pPr>
    </w:p>
    <w:p w:rsidR="006156B1" w:rsidRPr="00D650BD" w:rsidRDefault="006156B1" w:rsidP="00A77EB3">
      <w:pPr>
        <w:spacing w:line="360" w:lineRule="auto"/>
        <w:rPr>
          <w:rFonts w:ascii="Arial" w:hAnsi="Arial" w:cs="Arial"/>
          <w:sz w:val="22"/>
          <w:szCs w:val="22"/>
          <w:lang w:val="en-US"/>
        </w:rPr>
      </w:pPr>
      <w:r w:rsidRPr="00D650BD">
        <w:rPr>
          <w:rFonts w:ascii="Arial" w:hAnsi="Arial" w:cs="Arial"/>
          <w:sz w:val="22"/>
          <w:szCs w:val="22"/>
          <w:lang w:val="en-US"/>
        </w:rPr>
        <w:t>In the past</w:t>
      </w:r>
      <w:r>
        <w:rPr>
          <w:rFonts w:ascii="Arial" w:hAnsi="Arial" w:cs="Arial"/>
          <w:sz w:val="22"/>
          <w:szCs w:val="22"/>
          <w:lang w:val="en-US"/>
        </w:rPr>
        <w:t>,</w:t>
      </w:r>
      <w:r w:rsidRPr="00D650BD">
        <w:rPr>
          <w:rFonts w:ascii="Arial" w:hAnsi="Arial" w:cs="Arial"/>
          <w:sz w:val="22"/>
          <w:szCs w:val="22"/>
          <w:lang w:val="en-US"/>
        </w:rPr>
        <w:t xml:space="preserve"> many high-end embedded applications tended towards life</w:t>
      </w:r>
      <w:r>
        <w:rPr>
          <w:rFonts w:ascii="Arial" w:hAnsi="Arial" w:cs="Arial"/>
          <w:sz w:val="22"/>
          <w:szCs w:val="22"/>
          <w:lang w:val="en-US"/>
        </w:rPr>
        <w:t xml:space="preserve"> </w:t>
      </w:r>
      <w:r w:rsidRPr="00D650BD">
        <w:rPr>
          <w:rFonts w:ascii="Arial" w:hAnsi="Arial" w:cs="Arial"/>
          <w:sz w:val="22"/>
          <w:szCs w:val="22"/>
          <w:lang w:val="en-US"/>
        </w:rPr>
        <w:t xml:space="preserve">cycles shorter than 7 years, as they often </w:t>
      </w:r>
      <w:r>
        <w:rPr>
          <w:rFonts w:ascii="Arial" w:hAnsi="Arial" w:cs="Arial"/>
          <w:sz w:val="22"/>
          <w:szCs w:val="22"/>
          <w:lang w:val="en-US"/>
        </w:rPr>
        <w:t xml:space="preserve">required </w:t>
      </w:r>
      <w:r w:rsidRPr="00D650BD">
        <w:rPr>
          <w:rFonts w:ascii="Arial" w:hAnsi="Arial" w:cs="Arial"/>
          <w:sz w:val="22"/>
          <w:szCs w:val="22"/>
          <w:lang w:val="en-US"/>
        </w:rPr>
        <w:t>a new performance boost</w:t>
      </w:r>
      <w:r w:rsidRPr="00D650BD" w:rsidDel="00A83EE8">
        <w:rPr>
          <w:rFonts w:ascii="Arial" w:hAnsi="Arial" w:cs="Arial"/>
          <w:sz w:val="22"/>
          <w:szCs w:val="22"/>
          <w:lang w:val="en-US"/>
        </w:rPr>
        <w:t xml:space="preserve"> </w:t>
      </w:r>
      <w:r>
        <w:rPr>
          <w:rFonts w:ascii="Arial" w:hAnsi="Arial" w:cs="Arial"/>
          <w:sz w:val="22"/>
          <w:szCs w:val="22"/>
          <w:lang w:val="en-US"/>
        </w:rPr>
        <w:t>from</w:t>
      </w:r>
      <w:r w:rsidRPr="00D650BD">
        <w:rPr>
          <w:rFonts w:ascii="Arial" w:hAnsi="Arial" w:cs="Arial"/>
          <w:sz w:val="22"/>
          <w:szCs w:val="22"/>
          <w:lang w:val="en-US"/>
        </w:rPr>
        <w:t xml:space="preserve"> next generation processors </w:t>
      </w:r>
      <w:r>
        <w:rPr>
          <w:rFonts w:ascii="Arial" w:hAnsi="Arial" w:cs="Arial"/>
          <w:sz w:val="22"/>
          <w:szCs w:val="22"/>
          <w:lang w:val="en-US"/>
        </w:rPr>
        <w:t>before then</w:t>
      </w:r>
      <w:r w:rsidRPr="00D650BD">
        <w:rPr>
          <w:rFonts w:ascii="Arial" w:hAnsi="Arial" w:cs="Arial"/>
          <w:sz w:val="22"/>
          <w:szCs w:val="22"/>
          <w:lang w:val="en-US"/>
        </w:rPr>
        <w:t xml:space="preserve">. But with increased certification demands in several new embedded application areas such as </w:t>
      </w:r>
      <w:r w:rsidRPr="00941A3D">
        <w:rPr>
          <w:rFonts w:ascii="Arial" w:hAnsi="Arial" w:cs="Arial"/>
          <w:sz w:val="22"/>
          <w:szCs w:val="22"/>
          <w:lang w:val="en-US"/>
        </w:rPr>
        <w:t>mobile vehicles</w:t>
      </w:r>
      <w:r w:rsidRPr="00D650BD">
        <w:rPr>
          <w:rFonts w:ascii="Arial" w:hAnsi="Arial" w:cs="Arial"/>
          <w:sz w:val="22"/>
          <w:szCs w:val="22"/>
          <w:lang w:val="en-US"/>
        </w:rPr>
        <w:t>, OEMs are similar</w:t>
      </w:r>
      <w:r>
        <w:rPr>
          <w:rFonts w:ascii="Arial" w:hAnsi="Arial" w:cs="Arial"/>
          <w:sz w:val="22"/>
          <w:szCs w:val="22"/>
          <w:lang w:val="en-US"/>
        </w:rPr>
        <w:t>ly</w:t>
      </w:r>
      <w:r w:rsidRPr="00D650BD">
        <w:rPr>
          <w:rFonts w:ascii="Arial" w:hAnsi="Arial" w:cs="Arial"/>
          <w:sz w:val="22"/>
          <w:szCs w:val="22"/>
          <w:lang w:val="en-US"/>
        </w:rPr>
        <w:t xml:space="preserve"> keen on longer li</w:t>
      </w:r>
      <w:r>
        <w:rPr>
          <w:rFonts w:ascii="Arial" w:hAnsi="Arial" w:cs="Arial"/>
          <w:sz w:val="22"/>
          <w:szCs w:val="22"/>
          <w:lang w:val="en-US"/>
        </w:rPr>
        <w:t>f</w:t>
      </w:r>
      <w:r w:rsidRPr="00D650BD">
        <w:rPr>
          <w:rFonts w:ascii="Arial" w:hAnsi="Arial" w:cs="Arial"/>
          <w:sz w:val="22"/>
          <w:szCs w:val="22"/>
          <w:lang w:val="en-US"/>
        </w:rPr>
        <w:t>e cycles</w:t>
      </w:r>
      <w:r>
        <w:rPr>
          <w:rFonts w:ascii="Arial" w:hAnsi="Arial" w:cs="Arial"/>
          <w:sz w:val="22"/>
          <w:szCs w:val="22"/>
          <w:lang w:val="en-US"/>
        </w:rPr>
        <w:t xml:space="preserve"> today</w:t>
      </w:r>
      <w:r w:rsidRPr="00D650BD">
        <w:rPr>
          <w:rFonts w:ascii="Arial" w:hAnsi="Arial" w:cs="Arial"/>
          <w:sz w:val="22"/>
          <w:szCs w:val="22"/>
          <w:lang w:val="en-US"/>
        </w:rPr>
        <w:t xml:space="preserve">. Extending the life cycles of standard embedded x86 platforms to </w:t>
      </w:r>
      <w:r>
        <w:rPr>
          <w:rFonts w:ascii="Arial" w:hAnsi="Arial" w:cs="Arial"/>
          <w:sz w:val="22"/>
          <w:szCs w:val="22"/>
          <w:lang w:val="en-US"/>
        </w:rPr>
        <w:t xml:space="preserve">10 or even </w:t>
      </w:r>
      <w:r w:rsidRPr="00D650BD">
        <w:rPr>
          <w:rFonts w:ascii="Arial" w:hAnsi="Arial" w:cs="Arial"/>
          <w:sz w:val="22"/>
          <w:szCs w:val="22"/>
          <w:lang w:val="en-US"/>
        </w:rPr>
        <w:t xml:space="preserve">15 years off the shelf is consequently a major </w:t>
      </w:r>
      <w:r>
        <w:rPr>
          <w:rFonts w:ascii="Arial" w:hAnsi="Arial" w:cs="Arial"/>
          <w:sz w:val="22"/>
          <w:szCs w:val="22"/>
          <w:lang w:val="en-US"/>
        </w:rPr>
        <w:t>bonus</w:t>
      </w:r>
      <w:r w:rsidRPr="00D650BD">
        <w:rPr>
          <w:rFonts w:ascii="Arial" w:hAnsi="Arial" w:cs="Arial"/>
          <w:sz w:val="22"/>
          <w:szCs w:val="22"/>
          <w:lang w:val="en-US"/>
        </w:rPr>
        <w:t xml:space="preserve"> for customers </w:t>
      </w:r>
      <w:r>
        <w:rPr>
          <w:rFonts w:ascii="Arial" w:hAnsi="Arial" w:cs="Arial"/>
          <w:sz w:val="22"/>
          <w:szCs w:val="22"/>
          <w:lang w:val="en-US"/>
        </w:rPr>
        <w:t>across</w:t>
      </w:r>
      <w:r w:rsidRPr="00D650BD">
        <w:rPr>
          <w:rFonts w:ascii="Arial" w:hAnsi="Arial" w:cs="Arial"/>
          <w:sz w:val="22"/>
          <w:szCs w:val="22"/>
          <w:lang w:val="en-US"/>
        </w:rPr>
        <w:t xml:space="preserve"> the entire embedded computing market.</w:t>
      </w:r>
    </w:p>
    <w:p w:rsidR="006156B1" w:rsidRPr="00D650BD" w:rsidRDefault="006156B1" w:rsidP="00A77EB3">
      <w:pPr>
        <w:spacing w:line="360" w:lineRule="auto"/>
        <w:rPr>
          <w:rFonts w:ascii="Arial" w:hAnsi="Arial" w:cs="Arial"/>
          <w:sz w:val="22"/>
          <w:szCs w:val="22"/>
          <w:highlight w:val="yellow"/>
          <w:lang w:val="en-US"/>
        </w:rPr>
      </w:pPr>
    </w:p>
    <w:p w:rsidR="006156B1" w:rsidRPr="00D650BD" w:rsidRDefault="006156B1" w:rsidP="00A77EB3">
      <w:pPr>
        <w:spacing w:line="360" w:lineRule="auto"/>
        <w:rPr>
          <w:rFonts w:ascii="Arial" w:hAnsi="Arial" w:cs="Arial"/>
          <w:sz w:val="22"/>
          <w:szCs w:val="22"/>
          <w:lang w:val="en-US"/>
        </w:rPr>
      </w:pPr>
      <w:r w:rsidRPr="00D650BD">
        <w:rPr>
          <w:rFonts w:ascii="Arial" w:hAnsi="Arial" w:cs="Arial"/>
          <w:sz w:val="22"/>
          <w:szCs w:val="22"/>
          <w:lang w:val="en-US"/>
        </w:rPr>
        <w:t xml:space="preserve">“We are very happy to get </w:t>
      </w:r>
      <w:r>
        <w:rPr>
          <w:rFonts w:ascii="Arial" w:hAnsi="Arial" w:cs="Arial"/>
          <w:sz w:val="22"/>
          <w:szCs w:val="22"/>
          <w:lang w:val="en-US"/>
        </w:rPr>
        <w:t xml:space="preserve">our </w:t>
      </w:r>
      <w:r w:rsidRPr="00D650BD">
        <w:rPr>
          <w:rFonts w:ascii="Arial" w:hAnsi="Arial" w:cs="Arial"/>
          <w:sz w:val="22"/>
          <w:szCs w:val="22"/>
          <w:lang w:val="en-US"/>
        </w:rPr>
        <w:t xml:space="preserve">hands on embedded versions of this brand new Intel architecture </w:t>
      </w:r>
      <w:r>
        <w:rPr>
          <w:rFonts w:ascii="Arial" w:hAnsi="Arial" w:cs="Arial"/>
          <w:sz w:val="22"/>
          <w:szCs w:val="22"/>
          <w:lang w:val="en-US"/>
        </w:rPr>
        <w:t>with</w:t>
      </w:r>
      <w:r w:rsidRPr="00D650BD">
        <w:rPr>
          <w:rFonts w:ascii="Arial" w:hAnsi="Arial" w:cs="Arial"/>
          <w:sz w:val="22"/>
          <w:szCs w:val="22"/>
          <w:lang w:val="en-US"/>
        </w:rPr>
        <w:t xml:space="preserve"> </w:t>
      </w:r>
      <w:r>
        <w:rPr>
          <w:rFonts w:ascii="Arial" w:hAnsi="Arial" w:cs="Arial"/>
          <w:sz w:val="22"/>
          <w:szCs w:val="22"/>
          <w:lang w:val="en-US"/>
        </w:rPr>
        <w:t>10+</w:t>
      </w:r>
      <w:r w:rsidRPr="00D650BD">
        <w:rPr>
          <w:rFonts w:ascii="Arial" w:hAnsi="Arial" w:cs="Arial"/>
          <w:sz w:val="22"/>
          <w:szCs w:val="22"/>
          <w:lang w:val="en-US"/>
        </w:rPr>
        <w:t xml:space="preserve"> year</w:t>
      </w:r>
      <w:r>
        <w:rPr>
          <w:rFonts w:ascii="Arial" w:hAnsi="Arial" w:cs="Arial"/>
          <w:sz w:val="22"/>
          <w:szCs w:val="22"/>
          <w:lang w:val="en-US"/>
        </w:rPr>
        <w:t xml:space="preserve"> long-</w:t>
      </w:r>
      <w:r w:rsidRPr="00D650BD">
        <w:rPr>
          <w:rFonts w:ascii="Arial" w:hAnsi="Arial" w:cs="Arial"/>
          <w:sz w:val="22"/>
          <w:szCs w:val="22"/>
          <w:lang w:val="en-US"/>
        </w:rPr>
        <w:t>term availab</w:t>
      </w:r>
      <w:r>
        <w:rPr>
          <w:rFonts w:ascii="Arial" w:hAnsi="Arial" w:cs="Arial"/>
          <w:sz w:val="22"/>
          <w:szCs w:val="22"/>
          <w:lang w:val="en-US"/>
        </w:rPr>
        <w:t>ility.</w:t>
      </w:r>
      <w:r w:rsidRPr="00D650BD">
        <w:rPr>
          <w:rFonts w:ascii="Arial" w:hAnsi="Arial" w:cs="Arial"/>
          <w:sz w:val="22"/>
          <w:szCs w:val="22"/>
          <w:lang w:val="en-US"/>
        </w:rPr>
        <w:t xml:space="preserve"> Longer life cycles are a key requirement in many mobile applications we target in rugged environments</w:t>
      </w:r>
      <w:r>
        <w:rPr>
          <w:rFonts w:ascii="Arial" w:hAnsi="Arial" w:cs="Arial"/>
          <w:sz w:val="22"/>
          <w:szCs w:val="22"/>
          <w:lang w:val="en-US"/>
        </w:rPr>
        <w:t>,</w:t>
      </w:r>
      <w:r w:rsidRPr="00D650BD">
        <w:rPr>
          <w:rFonts w:ascii="Arial" w:hAnsi="Arial" w:cs="Arial"/>
          <w:sz w:val="22"/>
          <w:szCs w:val="22"/>
          <w:lang w:val="en-US"/>
        </w:rPr>
        <w:t xml:space="preserve"> where high speed data streams need to be acquired and logged for 3D object recognition, lidar imaging, and mobile mapping</w:t>
      </w:r>
      <w:r>
        <w:rPr>
          <w:rFonts w:ascii="Arial" w:hAnsi="Arial" w:cs="Arial"/>
          <w:sz w:val="22"/>
          <w:szCs w:val="22"/>
          <w:lang w:val="en-US"/>
        </w:rPr>
        <w:t>.</w:t>
      </w:r>
      <w:r w:rsidRPr="00D650BD">
        <w:rPr>
          <w:rFonts w:ascii="Arial" w:hAnsi="Arial" w:cs="Arial"/>
          <w:sz w:val="22"/>
          <w:szCs w:val="22"/>
          <w:lang w:val="en-US"/>
        </w:rPr>
        <w:t xml:space="preserve"> </w:t>
      </w:r>
      <w:r>
        <w:rPr>
          <w:rFonts w:ascii="Arial" w:hAnsi="Arial" w:cs="Arial"/>
          <w:sz w:val="22"/>
          <w:szCs w:val="22"/>
          <w:lang w:val="en-US"/>
        </w:rPr>
        <w:t>The same requirement that our end customers expect from our data recorders used for</w:t>
      </w:r>
      <w:r w:rsidRPr="00D650BD">
        <w:rPr>
          <w:rFonts w:ascii="Arial" w:hAnsi="Arial" w:cs="Arial"/>
          <w:sz w:val="22"/>
          <w:szCs w:val="22"/>
          <w:lang w:val="en-US"/>
        </w:rPr>
        <w:t xml:space="preserve"> wireless network monitoring and automotive test systems or data logger</w:t>
      </w:r>
      <w:r>
        <w:rPr>
          <w:rFonts w:ascii="Arial" w:hAnsi="Arial" w:cs="Arial"/>
          <w:sz w:val="22"/>
          <w:szCs w:val="22"/>
          <w:lang w:val="en-US"/>
        </w:rPr>
        <w:t>s</w:t>
      </w:r>
      <w:r w:rsidRPr="00D650BD">
        <w:rPr>
          <w:rFonts w:ascii="Arial" w:hAnsi="Arial" w:cs="Arial"/>
          <w:sz w:val="22"/>
          <w:szCs w:val="22"/>
          <w:lang w:val="en-US"/>
        </w:rPr>
        <w:t xml:space="preserve"> for test vehicles</w:t>
      </w:r>
      <w:r>
        <w:rPr>
          <w:rFonts w:ascii="Arial" w:hAnsi="Arial" w:cs="Arial"/>
          <w:sz w:val="22"/>
          <w:szCs w:val="22"/>
          <w:lang w:val="en-US"/>
        </w:rPr>
        <w:t xml:space="preserve"> which store and analyze high speed data streams from external sensors on s</w:t>
      </w:r>
      <w:r w:rsidRPr="00677F31">
        <w:rPr>
          <w:rFonts w:ascii="Arial" w:hAnsi="Arial" w:cs="Arial"/>
          <w:sz w:val="22"/>
          <w:szCs w:val="22"/>
          <w:lang w:val="en-US"/>
        </w:rPr>
        <w:t xml:space="preserve">olid </w:t>
      </w:r>
      <w:r>
        <w:rPr>
          <w:rFonts w:ascii="Arial" w:hAnsi="Arial" w:cs="Arial"/>
          <w:sz w:val="22"/>
          <w:szCs w:val="22"/>
          <w:lang w:val="en-US"/>
        </w:rPr>
        <w:t>s</w:t>
      </w:r>
      <w:r w:rsidRPr="00677F31">
        <w:rPr>
          <w:rFonts w:ascii="Arial" w:hAnsi="Arial" w:cs="Arial"/>
          <w:sz w:val="22"/>
          <w:szCs w:val="22"/>
          <w:lang w:val="en-US"/>
        </w:rPr>
        <w:t xml:space="preserve">tate </w:t>
      </w:r>
      <w:r>
        <w:rPr>
          <w:rFonts w:ascii="Arial" w:hAnsi="Arial" w:cs="Arial"/>
          <w:sz w:val="22"/>
          <w:szCs w:val="22"/>
          <w:lang w:val="en-US"/>
        </w:rPr>
        <w:t xml:space="preserve">drives </w:t>
      </w:r>
      <w:r w:rsidRPr="00677F31">
        <w:rPr>
          <w:rFonts w:ascii="Arial" w:hAnsi="Arial" w:cs="Arial"/>
          <w:sz w:val="22"/>
          <w:szCs w:val="22"/>
          <w:lang w:val="en-US"/>
        </w:rPr>
        <w:t xml:space="preserve">or </w:t>
      </w:r>
      <w:r>
        <w:rPr>
          <w:rFonts w:ascii="Arial" w:hAnsi="Arial" w:cs="Arial"/>
          <w:sz w:val="22"/>
          <w:szCs w:val="22"/>
          <w:lang w:val="en-US"/>
        </w:rPr>
        <w:t>h</w:t>
      </w:r>
      <w:r w:rsidRPr="00677F31">
        <w:rPr>
          <w:rFonts w:ascii="Arial" w:hAnsi="Arial" w:cs="Arial"/>
          <w:sz w:val="22"/>
          <w:szCs w:val="22"/>
          <w:lang w:val="en-US"/>
        </w:rPr>
        <w:t>ard</w:t>
      </w:r>
      <w:r>
        <w:rPr>
          <w:rFonts w:ascii="Arial" w:hAnsi="Arial" w:cs="Arial"/>
          <w:sz w:val="22"/>
          <w:szCs w:val="22"/>
          <w:lang w:val="en-US"/>
        </w:rPr>
        <w:t xml:space="preserve"> d</w:t>
      </w:r>
      <w:r w:rsidRPr="00677F31">
        <w:rPr>
          <w:rFonts w:ascii="Arial" w:hAnsi="Arial" w:cs="Arial"/>
          <w:sz w:val="22"/>
          <w:szCs w:val="22"/>
          <w:lang w:val="en-US"/>
        </w:rPr>
        <w:t>rives</w:t>
      </w:r>
      <w:r w:rsidRPr="00D650BD">
        <w:rPr>
          <w:rFonts w:ascii="Arial" w:hAnsi="Arial" w:cs="Arial"/>
          <w:sz w:val="22"/>
          <w:szCs w:val="22"/>
          <w:lang w:val="en-US"/>
        </w:rPr>
        <w:t>,” explains Thomas Hagios, CEO of MCTX Mobile &amp; Embedded Computers GmbH.</w:t>
      </w:r>
    </w:p>
    <w:p w:rsidR="006156B1" w:rsidRPr="00D650BD" w:rsidRDefault="006156B1" w:rsidP="00A77EB3">
      <w:pPr>
        <w:spacing w:line="360" w:lineRule="auto"/>
        <w:rPr>
          <w:rFonts w:ascii="Arial" w:hAnsi="Arial" w:cs="Arial"/>
          <w:b/>
          <w:sz w:val="22"/>
          <w:szCs w:val="22"/>
          <w:lang w:val="en-US"/>
        </w:rPr>
      </w:pPr>
    </w:p>
    <w:p w:rsidR="006156B1" w:rsidRPr="00D650BD" w:rsidRDefault="006156B1" w:rsidP="00A77EB3">
      <w:pPr>
        <w:spacing w:line="360" w:lineRule="auto"/>
        <w:rPr>
          <w:rFonts w:ascii="Arial" w:hAnsi="Arial" w:cs="Arial"/>
          <w:b/>
          <w:sz w:val="22"/>
          <w:szCs w:val="22"/>
          <w:lang w:val="en-US"/>
        </w:rPr>
      </w:pPr>
      <w:r w:rsidRPr="00D650BD">
        <w:rPr>
          <w:rFonts w:ascii="Arial" w:hAnsi="Arial" w:cs="Arial"/>
          <w:b/>
          <w:sz w:val="22"/>
          <w:szCs w:val="22"/>
          <w:lang w:val="en-US"/>
        </w:rPr>
        <w:t>The feature set in detail</w:t>
      </w:r>
    </w:p>
    <w:p w:rsidR="006156B1" w:rsidRPr="00D650BD" w:rsidRDefault="006156B1" w:rsidP="00A77EB3">
      <w:pPr>
        <w:spacing w:line="360" w:lineRule="auto"/>
        <w:rPr>
          <w:rFonts w:ascii="Arial" w:hAnsi="Arial" w:cs="Arial"/>
          <w:sz w:val="22"/>
          <w:szCs w:val="22"/>
          <w:lang w:val="en-US"/>
        </w:rPr>
      </w:pPr>
      <w:r w:rsidRPr="00D650BD">
        <w:rPr>
          <w:rFonts w:ascii="Arial" w:hAnsi="Arial" w:cs="Arial"/>
          <w:sz w:val="22"/>
          <w:szCs w:val="22"/>
          <w:lang w:val="en-US"/>
        </w:rPr>
        <w:t>The new conga-TC370 COM Express Type 6 modules, the conga-JC370 embedded 3.5</w:t>
      </w:r>
      <w:r>
        <w:rPr>
          <w:rFonts w:ascii="Arial" w:hAnsi="Arial" w:cs="Arial"/>
          <w:sz w:val="22"/>
          <w:szCs w:val="22"/>
          <w:lang w:val="en-US"/>
        </w:rPr>
        <w:t> </w:t>
      </w:r>
      <w:r w:rsidRPr="00D650BD">
        <w:rPr>
          <w:rFonts w:ascii="Arial" w:hAnsi="Arial" w:cs="Arial"/>
          <w:sz w:val="22"/>
          <w:szCs w:val="22"/>
          <w:lang w:val="en-US"/>
        </w:rPr>
        <w:t>inch SBCs, and the conga-IC370 Thin Mini-ITX motherboards all feature the latest Intel</w:t>
      </w:r>
      <w:r w:rsidRPr="00D650BD">
        <w:rPr>
          <w:rFonts w:ascii="Arial" w:hAnsi="Arial" w:cs="Arial"/>
          <w:sz w:val="22"/>
          <w:szCs w:val="22"/>
          <w:vertAlign w:val="superscript"/>
          <w:lang w:val="en-US"/>
        </w:rPr>
        <w:t>®</w:t>
      </w:r>
      <w:r w:rsidRPr="00D650BD">
        <w:rPr>
          <w:rFonts w:ascii="Arial" w:hAnsi="Arial" w:cs="Arial"/>
          <w:sz w:val="22"/>
          <w:szCs w:val="22"/>
          <w:lang w:val="en-US"/>
        </w:rPr>
        <w:t xml:space="preserve"> Core™ i7, Core™ i5</w:t>
      </w:r>
      <w:r>
        <w:rPr>
          <w:rFonts w:ascii="Arial" w:hAnsi="Arial" w:cs="Arial"/>
          <w:sz w:val="22"/>
          <w:szCs w:val="22"/>
          <w:lang w:val="en-US"/>
        </w:rPr>
        <w:t>,</w:t>
      </w:r>
      <w:r w:rsidRPr="00D650BD">
        <w:rPr>
          <w:rFonts w:ascii="Arial" w:hAnsi="Arial" w:cs="Arial"/>
          <w:sz w:val="22"/>
          <w:szCs w:val="22"/>
          <w:lang w:val="en-US"/>
        </w:rPr>
        <w:t xml:space="preserve"> Core™ i3 </w:t>
      </w:r>
      <w:r>
        <w:rPr>
          <w:rFonts w:ascii="Arial" w:hAnsi="Arial" w:cs="Arial"/>
          <w:sz w:val="22"/>
          <w:szCs w:val="22"/>
          <w:lang w:val="en-US"/>
        </w:rPr>
        <w:t xml:space="preserve">and Celeron </w:t>
      </w:r>
      <w:r w:rsidRPr="00D650BD">
        <w:rPr>
          <w:rFonts w:ascii="Arial" w:hAnsi="Arial" w:cs="Arial"/>
          <w:sz w:val="22"/>
          <w:szCs w:val="22"/>
          <w:lang w:val="en-US"/>
        </w:rPr>
        <w:t>embedded processors with a long</w:t>
      </w:r>
      <w:r>
        <w:rPr>
          <w:rFonts w:ascii="Arial" w:hAnsi="Arial" w:cs="Arial"/>
          <w:sz w:val="22"/>
          <w:szCs w:val="22"/>
          <w:lang w:val="en-US"/>
        </w:rPr>
        <w:t>-</w:t>
      </w:r>
      <w:r w:rsidRPr="00D650BD">
        <w:rPr>
          <w:rFonts w:ascii="Arial" w:hAnsi="Arial" w:cs="Arial"/>
          <w:sz w:val="22"/>
          <w:szCs w:val="22"/>
          <w:lang w:val="en-US"/>
        </w:rPr>
        <w:t>term availability of 15 years. The memory is designed to match the demands of consolidating multi OS applications on a single platform: Two DDR4 SODIMM sockets with up to 2400</w:t>
      </w:r>
      <w:r>
        <w:rPr>
          <w:rFonts w:ascii="Arial" w:hAnsi="Arial" w:cs="Arial"/>
          <w:sz w:val="22"/>
          <w:szCs w:val="22"/>
          <w:lang w:val="en-US"/>
        </w:rPr>
        <w:t> </w:t>
      </w:r>
      <w:r w:rsidRPr="00D650BD">
        <w:rPr>
          <w:rFonts w:ascii="Arial" w:hAnsi="Arial" w:cs="Arial"/>
          <w:sz w:val="22"/>
          <w:szCs w:val="22"/>
          <w:lang w:val="en-US"/>
        </w:rPr>
        <w:t xml:space="preserve">MT/s are available for a total of up to 64GB. For the first time, USB 3.1 Gen2 with transfer rates of 10 Gbps is now supported natively, which makes it possible to transfer even uncompressed UHD video from a USB camera or any other vision sensor. The new </w:t>
      </w:r>
      <w:r w:rsidRPr="00D650BD">
        <w:rPr>
          <w:rFonts w:ascii="Arial" w:hAnsi="Arial" w:cs="Arial"/>
          <w:sz w:val="22"/>
          <w:szCs w:val="22"/>
          <w:lang w:val="en-US"/>
        </w:rPr>
        <w:lastRenderedPageBreak/>
        <w:t>3.5</w:t>
      </w:r>
      <w:r>
        <w:rPr>
          <w:rFonts w:ascii="Arial" w:hAnsi="Arial" w:cs="Arial"/>
          <w:sz w:val="22"/>
          <w:szCs w:val="22"/>
          <w:lang w:val="en-US"/>
        </w:rPr>
        <w:t> </w:t>
      </w:r>
      <w:r w:rsidRPr="00D650BD">
        <w:rPr>
          <w:rFonts w:ascii="Arial" w:hAnsi="Arial" w:cs="Arial"/>
          <w:sz w:val="22"/>
          <w:szCs w:val="22"/>
          <w:lang w:val="en-US"/>
        </w:rPr>
        <w:t>inch SBC</w:t>
      </w:r>
      <w:r>
        <w:rPr>
          <w:rFonts w:ascii="Arial" w:hAnsi="Arial" w:cs="Arial"/>
          <w:sz w:val="22"/>
          <w:szCs w:val="22"/>
          <w:lang w:val="en-US"/>
        </w:rPr>
        <w:t>s</w:t>
      </w:r>
      <w:r w:rsidRPr="00D650BD">
        <w:rPr>
          <w:rFonts w:ascii="Arial" w:hAnsi="Arial" w:cs="Arial"/>
          <w:sz w:val="22"/>
          <w:szCs w:val="22"/>
          <w:lang w:val="en-US"/>
        </w:rPr>
        <w:t xml:space="preserve"> </w:t>
      </w:r>
      <w:r w:rsidRPr="00D650BD">
        <w:rPr>
          <w:rFonts w:ascii="Arial" w:hAnsi="Arial" w:cs="Arial"/>
          <w:color w:val="000000" w:themeColor="text1"/>
          <w:sz w:val="22"/>
          <w:szCs w:val="22"/>
          <w:lang w:val="en-US"/>
        </w:rPr>
        <w:t>provide</w:t>
      </w:r>
      <w:r w:rsidRPr="00D650BD">
        <w:rPr>
          <w:rFonts w:ascii="Arial" w:hAnsi="Arial" w:cs="Arial"/>
          <w:sz w:val="22"/>
          <w:szCs w:val="22"/>
          <w:lang w:val="en-US"/>
        </w:rPr>
        <w:t xml:space="preserve"> this performance via a USB-C connector that also supports 1x DisplayPort++ and power supply for peripheral devices, thereby enabling monitor connection with a single cable for video, touch and power. The COM Express modules support the same feature set on carrier boards. Further interfaces depend on the form factor</w:t>
      </w:r>
      <w:r>
        <w:rPr>
          <w:rFonts w:ascii="Arial" w:hAnsi="Arial" w:cs="Arial"/>
          <w:sz w:val="22"/>
          <w:szCs w:val="22"/>
          <w:lang w:val="en-US"/>
        </w:rPr>
        <w:t>,</w:t>
      </w:r>
      <w:r w:rsidRPr="00D650BD">
        <w:rPr>
          <w:rFonts w:ascii="Arial" w:hAnsi="Arial" w:cs="Arial"/>
          <w:sz w:val="22"/>
          <w:szCs w:val="22"/>
          <w:lang w:val="en-US"/>
        </w:rPr>
        <w:t xml:space="preserve"> but all support a total of 3 independent 60Hz UHD displays with up to 4096x2304 pixels as well as </w:t>
      </w:r>
      <w:r>
        <w:rPr>
          <w:rFonts w:ascii="Arial" w:hAnsi="Arial" w:cs="Arial"/>
          <w:sz w:val="22"/>
          <w:szCs w:val="22"/>
          <w:lang w:val="en-US"/>
        </w:rPr>
        <w:t>1</w:t>
      </w:r>
      <w:r w:rsidRPr="00D650BD">
        <w:rPr>
          <w:rFonts w:ascii="Arial" w:hAnsi="Arial" w:cs="Arial"/>
          <w:sz w:val="22"/>
          <w:szCs w:val="22"/>
          <w:lang w:val="en-US"/>
        </w:rPr>
        <w:t>x Gigabit Ethernet (1x with TSN support). The new boards and modules offer all this and many more interfaces with an economical 15W TDP</w:t>
      </w:r>
      <w:r>
        <w:rPr>
          <w:rFonts w:ascii="Arial" w:hAnsi="Arial" w:cs="Arial"/>
          <w:sz w:val="22"/>
          <w:szCs w:val="22"/>
          <w:lang w:val="en-US"/>
        </w:rPr>
        <w:t xml:space="preserve"> that</w:t>
      </w:r>
      <w:r w:rsidRPr="00D650BD">
        <w:rPr>
          <w:rFonts w:ascii="Arial" w:hAnsi="Arial" w:cs="Arial"/>
          <w:sz w:val="22"/>
          <w:szCs w:val="22"/>
          <w:lang w:val="en-US"/>
        </w:rPr>
        <w:t xml:space="preserve"> is scalable from 10W (800 MHz) to 25W (up to 4.6 GHz in Turbo Boost mode).</w:t>
      </w:r>
    </w:p>
    <w:p w:rsidR="006156B1" w:rsidRPr="00D650BD" w:rsidRDefault="006156B1" w:rsidP="00A77EB3">
      <w:pPr>
        <w:spacing w:line="360" w:lineRule="auto"/>
        <w:rPr>
          <w:rFonts w:ascii="Arial" w:hAnsi="Arial" w:cs="Arial"/>
          <w:sz w:val="22"/>
          <w:szCs w:val="22"/>
          <w:lang w:val="en-US"/>
        </w:rPr>
      </w:pPr>
    </w:p>
    <w:tbl>
      <w:tblPr>
        <w:tblW w:w="8759" w:type="dxa"/>
        <w:tblLayout w:type="fixed"/>
        <w:tblLook w:val="04A0"/>
      </w:tblPr>
      <w:tblGrid>
        <w:gridCol w:w="2231"/>
        <w:gridCol w:w="236"/>
        <w:gridCol w:w="964"/>
        <w:gridCol w:w="236"/>
        <w:gridCol w:w="1984"/>
        <w:gridCol w:w="236"/>
        <w:gridCol w:w="1077"/>
        <w:gridCol w:w="236"/>
        <w:gridCol w:w="1559"/>
      </w:tblGrid>
      <w:tr w:rsidR="006156B1" w:rsidRPr="00F424AA" w:rsidTr="001340AD">
        <w:tc>
          <w:tcPr>
            <w:tcW w:w="2231" w:type="dxa"/>
            <w:tcBorders>
              <w:top w:val="nil"/>
              <w:left w:val="nil"/>
              <w:bottom w:val="single" w:sz="8" w:space="0" w:color="auto"/>
              <w:right w:val="nil"/>
            </w:tcBorders>
            <w:vAlign w:val="center"/>
            <w:hideMark/>
          </w:tcPr>
          <w:p w:rsidR="006156B1" w:rsidRPr="00D650BD" w:rsidRDefault="006156B1" w:rsidP="00A77EB3">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Processor</w:t>
            </w:r>
          </w:p>
        </w:tc>
        <w:tc>
          <w:tcPr>
            <w:tcW w:w="236" w:type="dxa"/>
            <w:vAlign w:val="center"/>
          </w:tcPr>
          <w:p w:rsidR="006156B1" w:rsidRPr="00D650BD" w:rsidRDefault="006156B1" w:rsidP="00A77EB3">
            <w:pPr>
              <w:jc w:val="center"/>
              <w:rPr>
                <w:rFonts w:ascii="Arial" w:hAnsi="Arial" w:cs="Arial"/>
                <w:b/>
                <w:bCs/>
                <w:kern w:val="2"/>
                <w:sz w:val="18"/>
                <w:szCs w:val="18"/>
                <w:lang w:val="en-US" w:eastAsia="de-DE"/>
              </w:rPr>
            </w:pPr>
          </w:p>
        </w:tc>
        <w:tc>
          <w:tcPr>
            <w:tcW w:w="964" w:type="dxa"/>
            <w:tcBorders>
              <w:top w:val="nil"/>
              <w:left w:val="nil"/>
              <w:bottom w:val="single" w:sz="8" w:space="0" w:color="auto"/>
              <w:right w:val="nil"/>
            </w:tcBorders>
            <w:vAlign w:val="center"/>
            <w:hideMark/>
          </w:tcPr>
          <w:p w:rsidR="006156B1" w:rsidRPr="00D650BD" w:rsidRDefault="006156B1" w:rsidP="00A77EB3">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Cores / Threads</w:t>
            </w:r>
          </w:p>
        </w:tc>
        <w:tc>
          <w:tcPr>
            <w:tcW w:w="236" w:type="dxa"/>
            <w:vAlign w:val="center"/>
          </w:tcPr>
          <w:p w:rsidR="006156B1" w:rsidRPr="00D650BD" w:rsidRDefault="006156B1" w:rsidP="00A77EB3">
            <w:pPr>
              <w:jc w:val="center"/>
              <w:rPr>
                <w:rFonts w:ascii="Arial" w:hAnsi="Arial" w:cs="Arial"/>
                <w:b/>
                <w:bCs/>
                <w:kern w:val="2"/>
                <w:sz w:val="18"/>
                <w:szCs w:val="18"/>
                <w:lang w:val="en-US" w:eastAsia="de-DE"/>
              </w:rPr>
            </w:pPr>
          </w:p>
        </w:tc>
        <w:tc>
          <w:tcPr>
            <w:tcW w:w="1984" w:type="dxa"/>
            <w:tcBorders>
              <w:top w:val="nil"/>
              <w:left w:val="nil"/>
              <w:bottom w:val="single" w:sz="8" w:space="0" w:color="auto"/>
              <w:right w:val="nil"/>
            </w:tcBorders>
            <w:vAlign w:val="center"/>
            <w:hideMark/>
          </w:tcPr>
          <w:p w:rsidR="006156B1" w:rsidRPr="00D650BD" w:rsidRDefault="006156B1" w:rsidP="00A77EB3">
            <w:pPr>
              <w:jc w:val="center"/>
              <w:rPr>
                <w:rFonts w:ascii="Arial" w:hAnsi="Arial" w:cs="Arial"/>
                <w:b/>
                <w:bCs/>
                <w:kern w:val="2"/>
                <w:sz w:val="18"/>
                <w:szCs w:val="18"/>
                <w:lang w:val="en-US" w:eastAsia="de-DE"/>
              </w:rPr>
            </w:pPr>
            <w:r>
              <w:rPr>
                <w:rFonts w:ascii="Arial" w:hAnsi="Arial" w:cs="Arial"/>
                <w:b/>
                <w:bCs/>
                <w:sz w:val="18"/>
                <w:szCs w:val="18"/>
                <w:lang w:val="en-US" w:eastAsia="de-DE"/>
              </w:rPr>
              <w:t>Base freq.</w:t>
            </w:r>
            <w:r w:rsidRPr="00D650BD">
              <w:rPr>
                <w:rFonts w:ascii="Arial" w:hAnsi="Arial" w:cs="Arial"/>
                <w:b/>
                <w:bCs/>
                <w:sz w:val="18"/>
                <w:szCs w:val="18"/>
                <w:lang w:val="en-US" w:eastAsia="de-DE"/>
              </w:rPr>
              <w:t xml:space="preserve"> / </w:t>
            </w:r>
            <w:r>
              <w:rPr>
                <w:rFonts w:ascii="Arial" w:hAnsi="Arial" w:cs="Arial"/>
                <w:b/>
                <w:bCs/>
                <w:sz w:val="18"/>
                <w:szCs w:val="18"/>
                <w:lang w:val="en-US" w:eastAsia="de-DE"/>
              </w:rPr>
              <w:t>Max. boost freq.</w:t>
            </w:r>
            <w:r w:rsidRPr="00D650BD">
              <w:rPr>
                <w:rFonts w:ascii="Arial" w:hAnsi="Arial" w:cs="Arial"/>
                <w:b/>
                <w:bCs/>
                <w:sz w:val="18"/>
                <w:szCs w:val="18"/>
                <w:lang w:val="en-US" w:eastAsia="de-DE"/>
              </w:rPr>
              <w:t>[GHz]</w:t>
            </w:r>
          </w:p>
        </w:tc>
        <w:tc>
          <w:tcPr>
            <w:tcW w:w="236" w:type="dxa"/>
            <w:vAlign w:val="center"/>
          </w:tcPr>
          <w:p w:rsidR="006156B1" w:rsidRPr="00D650BD" w:rsidRDefault="006156B1" w:rsidP="00A77EB3">
            <w:pPr>
              <w:jc w:val="center"/>
              <w:rPr>
                <w:rFonts w:ascii="Arial" w:hAnsi="Arial" w:cs="Arial"/>
                <w:b/>
                <w:bCs/>
                <w:kern w:val="2"/>
                <w:sz w:val="18"/>
                <w:szCs w:val="18"/>
                <w:lang w:val="en-US" w:eastAsia="de-DE"/>
              </w:rPr>
            </w:pPr>
          </w:p>
        </w:tc>
        <w:tc>
          <w:tcPr>
            <w:tcW w:w="1077" w:type="dxa"/>
            <w:tcBorders>
              <w:top w:val="nil"/>
              <w:left w:val="nil"/>
              <w:bottom w:val="single" w:sz="8" w:space="0" w:color="auto"/>
              <w:right w:val="nil"/>
            </w:tcBorders>
            <w:vAlign w:val="center"/>
            <w:hideMark/>
          </w:tcPr>
          <w:p w:rsidR="006156B1" w:rsidRPr="00D650BD" w:rsidRDefault="006156B1" w:rsidP="00A77EB3">
            <w:pPr>
              <w:jc w:val="center"/>
              <w:rPr>
                <w:rFonts w:ascii="Arial" w:hAnsi="Arial" w:cs="Arial"/>
                <w:b/>
                <w:bCs/>
                <w:kern w:val="2"/>
                <w:sz w:val="18"/>
                <w:szCs w:val="18"/>
                <w:lang w:val="en-US" w:eastAsia="de-DE"/>
              </w:rPr>
            </w:pPr>
            <w:r>
              <w:rPr>
                <w:rFonts w:ascii="Arial" w:hAnsi="Arial" w:cs="Arial"/>
                <w:b/>
                <w:bCs/>
                <w:sz w:val="18"/>
                <w:szCs w:val="18"/>
                <w:lang w:val="en-US" w:eastAsia="de-DE"/>
              </w:rPr>
              <w:t xml:space="preserve">Base </w:t>
            </w:r>
            <w:r w:rsidRPr="00D650BD">
              <w:rPr>
                <w:rFonts w:ascii="Arial" w:hAnsi="Arial" w:cs="Arial"/>
                <w:b/>
                <w:bCs/>
                <w:sz w:val="18"/>
                <w:szCs w:val="18"/>
                <w:lang w:val="en-US" w:eastAsia="de-DE"/>
              </w:rPr>
              <w:t xml:space="preserve">TDP </w:t>
            </w:r>
          </w:p>
          <w:p w:rsidR="006156B1" w:rsidRPr="00D650BD" w:rsidRDefault="006156B1" w:rsidP="00A77EB3">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[W]</w:t>
            </w:r>
          </w:p>
        </w:tc>
        <w:tc>
          <w:tcPr>
            <w:tcW w:w="236" w:type="dxa"/>
            <w:vAlign w:val="center"/>
          </w:tcPr>
          <w:p w:rsidR="006156B1" w:rsidRPr="00D650BD" w:rsidRDefault="006156B1" w:rsidP="00A77EB3">
            <w:pPr>
              <w:jc w:val="center"/>
              <w:rPr>
                <w:rFonts w:ascii="Arial" w:hAnsi="Arial" w:cs="Arial"/>
                <w:b/>
                <w:bCs/>
                <w:kern w:val="2"/>
                <w:sz w:val="18"/>
                <w:szCs w:val="18"/>
                <w:lang w:val="en-US" w:eastAsia="de-DE"/>
              </w:rPr>
            </w:pPr>
          </w:p>
        </w:tc>
        <w:tc>
          <w:tcPr>
            <w:tcW w:w="1559" w:type="dxa"/>
            <w:tcBorders>
              <w:top w:val="nil"/>
              <w:left w:val="nil"/>
              <w:bottom w:val="single" w:sz="8" w:space="0" w:color="auto"/>
              <w:right w:val="nil"/>
            </w:tcBorders>
            <w:vAlign w:val="center"/>
            <w:hideMark/>
          </w:tcPr>
          <w:p w:rsidR="006156B1" w:rsidRPr="00D650BD" w:rsidRDefault="006156B1" w:rsidP="00A77EB3">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Temperature range</w:t>
            </w:r>
          </w:p>
        </w:tc>
      </w:tr>
      <w:tr w:rsidR="006156B1" w:rsidRPr="00F424AA" w:rsidTr="001340AD">
        <w:tc>
          <w:tcPr>
            <w:tcW w:w="2231"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i7 8665UE</w:t>
            </w:r>
          </w:p>
        </w:tc>
        <w:tc>
          <w:tcPr>
            <w:tcW w:w="236" w:type="dxa"/>
            <w:vAlign w:val="center"/>
          </w:tcPr>
          <w:p w:rsidR="006156B1" w:rsidRPr="00D650BD" w:rsidRDefault="006156B1" w:rsidP="00A77EB3">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6156B1" w:rsidRPr="00D650BD" w:rsidRDefault="006156B1" w:rsidP="00A77EB3">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sidRPr="00D650BD">
              <w:rPr>
                <w:rFonts w:ascii="Arial" w:hAnsi="Arial" w:cs="Arial"/>
                <w:sz w:val="18"/>
                <w:szCs w:val="18"/>
                <w:lang w:val="en-US"/>
              </w:rPr>
              <w:t>2.0 / 3.4</w:t>
            </w:r>
          </w:p>
        </w:tc>
        <w:tc>
          <w:tcPr>
            <w:tcW w:w="236" w:type="dxa"/>
            <w:vAlign w:val="center"/>
          </w:tcPr>
          <w:p w:rsidR="006156B1" w:rsidRPr="00D650BD" w:rsidRDefault="006156B1" w:rsidP="00A77EB3">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6156B1" w:rsidRPr="00D650BD" w:rsidRDefault="006156B1" w:rsidP="00A77EB3">
            <w:pPr>
              <w:spacing w:line="360" w:lineRule="auto"/>
              <w:jc w:val="center"/>
              <w:rPr>
                <w:rFonts w:ascii="Arial" w:hAnsi="Arial" w:cs="Arial"/>
                <w:kern w:val="2"/>
                <w:sz w:val="18"/>
                <w:szCs w:val="18"/>
                <w:lang w:val="en-US"/>
              </w:rPr>
            </w:pPr>
          </w:p>
        </w:tc>
        <w:tc>
          <w:tcPr>
            <w:tcW w:w="1559" w:type="dxa"/>
            <w:tcBorders>
              <w:top w:val="single" w:sz="8" w:space="0" w:color="auto"/>
              <w:left w:val="nil"/>
              <w:bottom w:val="single" w:sz="4" w:space="0" w:color="auto"/>
              <w:right w:val="nil"/>
            </w:tcBorders>
            <w:vAlign w:val="center"/>
            <w:hideMark/>
          </w:tcPr>
          <w:p w:rsidR="006156B1" w:rsidRPr="00D650BD" w:rsidRDefault="006156B1" w:rsidP="00A77EB3">
            <w:pPr>
              <w:jc w:val="center"/>
              <w:rPr>
                <w:rFonts w:ascii="Arial" w:hAnsi="Arial" w:cs="Arial"/>
                <w:kern w:val="2"/>
                <w:sz w:val="18"/>
                <w:szCs w:val="18"/>
                <w:lang w:val="en-US"/>
              </w:rPr>
            </w:pPr>
            <w:r w:rsidRPr="00D650BD">
              <w:rPr>
                <w:rFonts w:ascii="Arial" w:hAnsi="Arial" w:cs="Arial"/>
                <w:sz w:val="18"/>
                <w:szCs w:val="18"/>
                <w:lang w:val="en-US"/>
              </w:rPr>
              <w:t>0 to +60°C</w:t>
            </w:r>
          </w:p>
        </w:tc>
      </w:tr>
      <w:tr w:rsidR="006156B1" w:rsidRPr="00D650BD" w:rsidTr="001340AD">
        <w:tc>
          <w:tcPr>
            <w:tcW w:w="2231"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i5 8365UE</w:t>
            </w:r>
          </w:p>
        </w:tc>
        <w:tc>
          <w:tcPr>
            <w:tcW w:w="236" w:type="dxa"/>
            <w:vAlign w:val="center"/>
          </w:tcPr>
          <w:p w:rsidR="006156B1" w:rsidRPr="00D650BD" w:rsidRDefault="006156B1" w:rsidP="00A77EB3">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6156B1" w:rsidRPr="00D650BD" w:rsidRDefault="006156B1" w:rsidP="00A77EB3">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sidRPr="00D650BD">
              <w:rPr>
                <w:rFonts w:ascii="Arial" w:hAnsi="Arial" w:cs="Arial"/>
                <w:kern w:val="2"/>
                <w:sz w:val="18"/>
                <w:szCs w:val="18"/>
                <w:lang w:val="en-US"/>
              </w:rPr>
              <w:t>1.8/ 2.6</w:t>
            </w:r>
          </w:p>
        </w:tc>
        <w:tc>
          <w:tcPr>
            <w:tcW w:w="236" w:type="dxa"/>
            <w:vAlign w:val="center"/>
          </w:tcPr>
          <w:p w:rsidR="006156B1" w:rsidRPr="00D650BD" w:rsidRDefault="006156B1" w:rsidP="00A77EB3">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6156B1" w:rsidRPr="00D650BD" w:rsidRDefault="006156B1" w:rsidP="00A77EB3">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6156B1" w:rsidRPr="00D650BD" w:rsidRDefault="006156B1" w:rsidP="00A77EB3">
            <w:pPr>
              <w:jc w:val="center"/>
              <w:rPr>
                <w:rFonts w:ascii="Arial" w:hAnsi="Arial" w:cs="Arial"/>
                <w:kern w:val="2"/>
                <w:sz w:val="18"/>
                <w:szCs w:val="18"/>
                <w:lang w:val="en-US"/>
              </w:rPr>
            </w:pPr>
            <w:r w:rsidRPr="00D650BD">
              <w:rPr>
                <w:rFonts w:ascii="Arial" w:hAnsi="Arial" w:cs="Arial"/>
                <w:sz w:val="18"/>
                <w:szCs w:val="18"/>
                <w:lang w:val="en-US"/>
              </w:rPr>
              <w:t>0 to +60°C</w:t>
            </w:r>
          </w:p>
        </w:tc>
      </w:tr>
      <w:tr w:rsidR="006156B1" w:rsidRPr="00D650BD" w:rsidTr="001340AD">
        <w:tc>
          <w:tcPr>
            <w:tcW w:w="2231"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i3 8145UE</w:t>
            </w:r>
          </w:p>
        </w:tc>
        <w:tc>
          <w:tcPr>
            <w:tcW w:w="236" w:type="dxa"/>
            <w:vAlign w:val="center"/>
          </w:tcPr>
          <w:p w:rsidR="006156B1" w:rsidRPr="00D650BD" w:rsidRDefault="006156B1" w:rsidP="00A77EB3">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sidRPr="00D650BD">
              <w:rPr>
                <w:rFonts w:ascii="Arial" w:hAnsi="Arial" w:cs="Arial"/>
                <w:sz w:val="18"/>
                <w:szCs w:val="18"/>
                <w:lang w:val="en-US"/>
              </w:rPr>
              <w:t>2 / 4</w:t>
            </w:r>
          </w:p>
        </w:tc>
        <w:tc>
          <w:tcPr>
            <w:tcW w:w="236" w:type="dxa"/>
            <w:vAlign w:val="center"/>
          </w:tcPr>
          <w:p w:rsidR="006156B1" w:rsidRPr="00D650BD" w:rsidRDefault="006156B1" w:rsidP="00A77EB3">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sidRPr="00D650BD">
              <w:rPr>
                <w:rFonts w:ascii="Arial" w:hAnsi="Arial" w:cs="Arial"/>
                <w:sz w:val="18"/>
                <w:szCs w:val="18"/>
                <w:lang w:val="en-US"/>
              </w:rPr>
              <w:t>1.8 / 2.2</w:t>
            </w:r>
          </w:p>
        </w:tc>
        <w:tc>
          <w:tcPr>
            <w:tcW w:w="236" w:type="dxa"/>
            <w:vAlign w:val="center"/>
          </w:tcPr>
          <w:p w:rsidR="006156B1" w:rsidRPr="00D650BD" w:rsidRDefault="006156B1" w:rsidP="00A77EB3">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6156B1" w:rsidRPr="00D650BD" w:rsidRDefault="006156B1" w:rsidP="00A77EB3">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6156B1" w:rsidRPr="00D650BD" w:rsidRDefault="006156B1" w:rsidP="00A77EB3">
            <w:pPr>
              <w:jc w:val="center"/>
              <w:rPr>
                <w:rFonts w:ascii="Arial" w:hAnsi="Arial" w:cs="Arial"/>
                <w:kern w:val="2"/>
                <w:sz w:val="18"/>
                <w:szCs w:val="18"/>
                <w:lang w:val="en-US"/>
              </w:rPr>
            </w:pPr>
            <w:r w:rsidRPr="00D650BD">
              <w:rPr>
                <w:rFonts w:ascii="Arial" w:hAnsi="Arial" w:cs="Arial"/>
                <w:sz w:val="18"/>
                <w:szCs w:val="18"/>
                <w:lang w:val="en-US"/>
              </w:rPr>
              <w:t>0 to +60°C</w:t>
            </w:r>
          </w:p>
        </w:tc>
      </w:tr>
      <w:tr w:rsidR="006156B1" w:rsidRPr="00D650BD" w:rsidTr="001340AD">
        <w:tc>
          <w:tcPr>
            <w:tcW w:w="2231"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rPr>
                <w:rFonts w:ascii="Arial" w:hAnsi="Arial" w:cs="Arial"/>
                <w:b/>
                <w:bCs/>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Celeron</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4305UE</w:t>
            </w:r>
          </w:p>
        </w:tc>
        <w:tc>
          <w:tcPr>
            <w:tcW w:w="236" w:type="dxa"/>
            <w:vAlign w:val="center"/>
          </w:tcPr>
          <w:p w:rsidR="006156B1" w:rsidRPr="00D650BD" w:rsidRDefault="006156B1" w:rsidP="00A77EB3">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sz w:val="18"/>
                <w:szCs w:val="18"/>
                <w:lang w:val="en-US"/>
              </w:rPr>
            </w:pPr>
            <w:r w:rsidRPr="00D650BD">
              <w:rPr>
                <w:rFonts w:ascii="Arial" w:hAnsi="Arial" w:cs="Arial"/>
                <w:sz w:val="18"/>
                <w:szCs w:val="18"/>
                <w:lang w:val="en-US"/>
              </w:rPr>
              <w:t>2 / 2</w:t>
            </w:r>
          </w:p>
        </w:tc>
        <w:tc>
          <w:tcPr>
            <w:tcW w:w="236" w:type="dxa"/>
            <w:vAlign w:val="center"/>
          </w:tcPr>
          <w:p w:rsidR="006156B1" w:rsidRPr="00D650BD" w:rsidRDefault="006156B1" w:rsidP="00A77EB3">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sz w:val="18"/>
                <w:szCs w:val="18"/>
                <w:lang w:val="en-US"/>
              </w:rPr>
            </w:pPr>
            <w:r w:rsidRPr="00D650BD">
              <w:rPr>
                <w:rFonts w:ascii="Arial" w:hAnsi="Arial" w:cs="Arial"/>
                <w:sz w:val="18"/>
                <w:szCs w:val="18"/>
                <w:lang w:val="en-US"/>
              </w:rPr>
              <w:t>1.8</w:t>
            </w:r>
          </w:p>
        </w:tc>
        <w:tc>
          <w:tcPr>
            <w:tcW w:w="236" w:type="dxa"/>
            <w:vAlign w:val="center"/>
          </w:tcPr>
          <w:p w:rsidR="006156B1" w:rsidRPr="00D650BD" w:rsidRDefault="006156B1" w:rsidP="00A77EB3">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6156B1" w:rsidRPr="00D650BD" w:rsidRDefault="006156B1" w:rsidP="00A77EB3">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tcPr>
          <w:p w:rsidR="006156B1" w:rsidRPr="00D650BD" w:rsidRDefault="006156B1" w:rsidP="00A77EB3">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6156B1" w:rsidRPr="00D650BD" w:rsidRDefault="006156B1" w:rsidP="00A77EB3">
            <w:pPr>
              <w:jc w:val="center"/>
              <w:rPr>
                <w:rFonts w:ascii="Arial" w:hAnsi="Arial" w:cs="Arial"/>
                <w:sz w:val="18"/>
                <w:szCs w:val="18"/>
                <w:lang w:val="en-US"/>
              </w:rPr>
            </w:pPr>
            <w:r w:rsidRPr="00D650BD">
              <w:rPr>
                <w:rFonts w:ascii="Arial" w:hAnsi="Arial" w:cs="Arial"/>
                <w:sz w:val="18"/>
                <w:szCs w:val="18"/>
                <w:lang w:val="en-US"/>
              </w:rPr>
              <w:t>0 to +60°C</w:t>
            </w:r>
          </w:p>
        </w:tc>
      </w:tr>
    </w:tbl>
    <w:p w:rsidR="006156B1" w:rsidRPr="00D650BD" w:rsidRDefault="006156B1" w:rsidP="00A77EB3">
      <w:pPr>
        <w:spacing w:line="276" w:lineRule="auto"/>
        <w:rPr>
          <w:rFonts w:ascii="Arial" w:hAnsi="Arial" w:cs="Arial"/>
          <w:kern w:val="2"/>
          <w:sz w:val="22"/>
          <w:szCs w:val="22"/>
          <w:lang w:val="en-US"/>
        </w:rPr>
      </w:pPr>
    </w:p>
    <w:p w:rsidR="006156B1" w:rsidRPr="00D650BD" w:rsidRDefault="006156B1" w:rsidP="00A77EB3">
      <w:pPr>
        <w:spacing w:line="360" w:lineRule="auto"/>
        <w:rPr>
          <w:rFonts w:ascii="Arial" w:hAnsi="Arial" w:cs="Arial"/>
          <w:sz w:val="22"/>
          <w:szCs w:val="22"/>
          <w:lang w:val="en-US"/>
        </w:rPr>
      </w:pPr>
    </w:p>
    <w:p w:rsidR="006156B1" w:rsidRDefault="0071793E" w:rsidP="00A77EB3">
      <w:pPr>
        <w:spacing w:line="360" w:lineRule="auto"/>
      </w:pPr>
      <w:r w:rsidRPr="00D650BD">
        <w:rPr>
          <w:rFonts w:ascii="Arial" w:hAnsi="Arial" w:cs="Arial"/>
          <w:sz w:val="22"/>
          <w:szCs w:val="22"/>
          <w:lang w:val="en-US"/>
        </w:rPr>
        <w:t xml:space="preserve">Further information on the new </w:t>
      </w:r>
      <w:r w:rsidRPr="001B75EC">
        <w:rPr>
          <w:rFonts w:ascii="Arial" w:hAnsi="Arial" w:cs="Arial"/>
          <w:sz w:val="22"/>
          <w:szCs w:val="22"/>
          <w:lang w:val="en-US"/>
        </w:rPr>
        <w:t xml:space="preserve">8th gen Intel Core processor technology and </w:t>
      </w:r>
      <w:r>
        <w:rPr>
          <w:rFonts w:ascii="Arial" w:hAnsi="Arial" w:cs="Arial"/>
          <w:sz w:val="22"/>
          <w:szCs w:val="22"/>
          <w:lang w:val="en-US"/>
        </w:rPr>
        <w:t>congatec's</w:t>
      </w:r>
      <w:r w:rsidRPr="001B75EC">
        <w:rPr>
          <w:rFonts w:ascii="Arial" w:hAnsi="Arial" w:cs="Arial"/>
          <w:sz w:val="22"/>
          <w:szCs w:val="22"/>
          <w:lang w:val="en-US"/>
        </w:rPr>
        <w:t xml:space="preserve"> corresponding </w:t>
      </w:r>
      <w:r>
        <w:rPr>
          <w:rFonts w:ascii="Arial" w:hAnsi="Arial" w:cs="Arial"/>
          <w:sz w:val="22"/>
          <w:szCs w:val="22"/>
          <w:lang w:val="en-US"/>
        </w:rPr>
        <w:t xml:space="preserve">boards and modules </w:t>
      </w:r>
      <w:r w:rsidRPr="00D650BD">
        <w:rPr>
          <w:rFonts w:ascii="Arial" w:hAnsi="Arial" w:cs="Arial"/>
          <w:sz w:val="22"/>
          <w:szCs w:val="22"/>
          <w:lang w:val="en-US"/>
        </w:rPr>
        <w:t xml:space="preserve">can be found at: </w:t>
      </w:r>
      <w:hyperlink r:id="rId14" w:history="1">
        <w:r w:rsidRPr="00B808D4">
          <w:rPr>
            <w:rStyle w:val="Hyperlink"/>
            <w:rFonts w:ascii="Arial" w:hAnsi="Arial" w:cs="Arial"/>
            <w:sz w:val="22"/>
            <w:szCs w:val="22"/>
            <w:lang w:val="en-US"/>
          </w:rPr>
          <w:t>https://www.congatec.com/intel-whiskey-lake</w:t>
        </w:r>
      </w:hyperlink>
    </w:p>
    <w:p w:rsidR="00C82188" w:rsidRPr="00D650BD" w:rsidRDefault="00C82188" w:rsidP="00A77EB3">
      <w:pPr>
        <w:spacing w:line="360" w:lineRule="auto"/>
        <w:rPr>
          <w:rFonts w:ascii="Arial" w:hAnsi="Arial" w:cs="Arial"/>
          <w:sz w:val="22"/>
          <w:szCs w:val="22"/>
          <w:lang w:val="en-US"/>
        </w:rPr>
      </w:pPr>
    </w:p>
    <w:p w:rsidR="006156B1" w:rsidRPr="00D650BD" w:rsidRDefault="006156B1" w:rsidP="00A77EB3">
      <w:pPr>
        <w:pStyle w:val="Standard1"/>
        <w:ind w:right="283"/>
        <w:rPr>
          <w:rFonts w:ascii="Arial" w:hAnsi="Arial" w:cs="Arial"/>
          <w:sz w:val="16"/>
          <w:szCs w:val="16"/>
          <w:lang w:val="en-US"/>
        </w:rPr>
      </w:pPr>
      <w:r w:rsidRPr="00D650BD">
        <w:rPr>
          <w:rFonts w:ascii="Arial" w:hAnsi="Arial" w:cs="Arial"/>
          <w:b/>
          <w:sz w:val="16"/>
          <w:szCs w:val="16"/>
          <w:lang w:val="en-US"/>
        </w:rPr>
        <w:t xml:space="preserve">About congatec </w:t>
      </w:r>
      <w:r w:rsidRPr="00D650BD">
        <w:rPr>
          <w:rFonts w:ascii="Arial" w:hAnsi="Arial" w:cs="Arial"/>
          <w:b/>
          <w:sz w:val="16"/>
          <w:szCs w:val="16"/>
          <w:lang w:val="en-US"/>
        </w:rPr>
        <w:br/>
      </w:r>
      <w:r w:rsidRPr="00D650BD">
        <w:rPr>
          <w:rFonts w:ascii="Arial" w:hAnsi="Arial" w:cs="Arial"/>
          <w:sz w:val="16"/>
          <w:szCs w:val="16"/>
          <w:lang w:val="en-US"/>
        </w:rPr>
        <w:t xml:space="preserve">congatec is a leading supplier of industrial computer modules using the standard form factors COM Express, Qseven and SMARC as well as single board computers and customizing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Headquartered in Deggendorf, Germany, congatec currently has entities in USA, Taiwan, China, Japan and Australia as well as United Kingdom, France, and the Czech Republic. More information is available on our website at </w:t>
      </w:r>
      <w:hyperlink r:id="rId15" w:history="1">
        <w:r w:rsidRPr="001851AF">
          <w:rPr>
            <w:rStyle w:val="Hyperlink"/>
            <w:rFonts w:ascii="Arial" w:hAnsi="Arial"/>
            <w:sz w:val="16"/>
            <w:lang w:val="en-US"/>
          </w:rPr>
          <w:t>congatec.com</w:t>
        </w:r>
      </w:hyperlink>
      <w:r w:rsidRPr="00D650BD">
        <w:rPr>
          <w:rFonts w:ascii="Arial" w:hAnsi="Arial" w:cs="Arial"/>
          <w:sz w:val="16"/>
          <w:szCs w:val="16"/>
          <w:lang w:val="en-US"/>
        </w:rPr>
        <w:t xml:space="preserve"> or via </w:t>
      </w:r>
      <w:hyperlink r:id="rId16" w:history="1">
        <w:r w:rsidRPr="00D650BD">
          <w:rPr>
            <w:rStyle w:val="Hyperlink"/>
            <w:rFonts w:ascii="Arial" w:hAnsi="Arial" w:cs="Arial"/>
            <w:sz w:val="16"/>
            <w:szCs w:val="16"/>
            <w:lang w:val="en-US"/>
          </w:rPr>
          <w:t>Facebook</w:t>
        </w:r>
      </w:hyperlink>
      <w:r w:rsidRPr="00D650BD">
        <w:rPr>
          <w:rFonts w:ascii="Arial" w:hAnsi="Arial" w:cs="Arial"/>
          <w:sz w:val="16"/>
          <w:szCs w:val="16"/>
          <w:lang w:val="en-US"/>
        </w:rPr>
        <w:t xml:space="preserve">, </w:t>
      </w:r>
      <w:hyperlink r:id="rId17" w:history="1">
        <w:r w:rsidRPr="00D650BD">
          <w:rPr>
            <w:rStyle w:val="Hyperlink"/>
            <w:rFonts w:ascii="Arial" w:hAnsi="Arial" w:cs="Arial"/>
            <w:sz w:val="16"/>
            <w:szCs w:val="16"/>
            <w:lang w:val="en-US"/>
          </w:rPr>
          <w:t>Twitter</w:t>
        </w:r>
      </w:hyperlink>
      <w:r w:rsidRPr="00D650BD">
        <w:rPr>
          <w:rFonts w:ascii="Arial" w:hAnsi="Arial" w:cs="Arial"/>
          <w:sz w:val="16"/>
          <w:szCs w:val="16"/>
          <w:lang w:val="en-US"/>
        </w:rPr>
        <w:t xml:space="preserve"> and </w:t>
      </w:r>
      <w:hyperlink r:id="rId18" w:history="1">
        <w:r w:rsidRPr="00D650BD">
          <w:rPr>
            <w:rStyle w:val="Hyperlink"/>
            <w:rFonts w:ascii="Arial" w:hAnsi="Arial" w:cs="Arial"/>
            <w:sz w:val="16"/>
            <w:szCs w:val="16"/>
            <w:lang w:val="en-US"/>
          </w:rPr>
          <w:t>YouTube</w:t>
        </w:r>
      </w:hyperlink>
      <w:r w:rsidRPr="00D650BD">
        <w:rPr>
          <w:rFonts w:ascii="Arial" w:hAnsi="Arial" w:cs="Arial"/>
          <w:sz w:val="16"/>
          <w:szCs w:val="16"/>
          <w:lang w:val="en-US"/>
        </w:rPr>
        <w:t>.</w:t>
      </w:r>
    </w:p>
    <w:p w:rsidR="006156B1" w:rsidRPr="00D650BD" w:rsidRDefault="006156B1" w:rsidP="00A77EB3">
      <w:pPr>
        <w:pStyle w:val="Standard1"/>
        <w:spacing w:line="200" w:lineRule="atLeast"/>
        <w:jc w:val="center"/>
        <w:rPr>
          <w:rFonts w:ascii="Arial" w:hAnsi="Arial" w:cs="Arial"/>
          <w:b/>
          <w:sz w:val="16"/>
          <w:szCs w:val="16"/>
          <w:lang w:val="en-US"/>
        </w:rPr>
      </w:pPr>
    </w:p>
    <w:p w:rsidR="006156B1" w:rsidRPr="00D650BD" w:rsidRDefault="006156B1" w:rsidP="00A77EB3">
      <w:pPr>
        <w:pStyle w:val="Standard1"/>
        <w:spacing w:line="200" w:lineRule="atLeast"/>
        <w:jc w:val="center"/>
        <w:rPr>
          <w:rFonts w:ascii="Arial" w:hAnsi="Arial" w:cs="Arial"/>
          <w:b/>
          <w:sz w:val="16"/>
          <w:szCs w:val="16"/>
          <w:lang w:val="en-US"/>
        </w:rPr>
      </w:pPr>
    </w:p>
    <w:p w:rsidR="006156B1" w:rsidRPr="00D650BD" w:rsidRDefault="006156B1" w:rsidP="006156B1">
      <w:pPr>
        <w:pStyle w:val="Standard1"/>
        <w:spacing w:line="200" w:lineRule="atLeast"/>
        <w:rPr>
          <w:rFonts w:ascii="Arial" w:hAnsi="Arial" w:cs="Arial"/>
          <w:b/>
          <w:sz w:val="16"/>
          <w:szCs w:val="16"/>
          <w:lang w:val="en-US"/>
        </w:rPr>
      </w:pPr>
    </w:p>
    <w:p w:rsidR="006156B1" w:rsidRPr="00D650BD" w:rsidRDefault="006156B1" w:rsidP="006156B1">
      <w:pPr>
        <w:pStyle w:val="Standard1"/>
        <w:spacing w:line="200" w:lineRule="atLeast"/>
        <w:jc w:val="center"/>
        <w:rPr>
          <w:rFonts w:ascii="Arial" w:hAnsi="Arial" w:cs="Arial"/>
          <w:i/>
          <w:iCs/>
          <w:sz w:val="18"/>
          <w:szCs w:val="18"/>
          <w:lang w:val="en-US"/>
        </w:rPr>
      </w:pPr>
      <w:r w:rsidRPr="00D650BD">
        <w:rPr>
          <w:rFonts w:ascii="Arial" w:hAnsi="Arial" w:cs="Arial"/>
          <w:sz w:val="18"/>
          <w:szCs w:val="18"/>
          <w:lang w:val="en-US"/>
        </w:rPr>
        <w:t>* * *</w:t>
      </w:r>
      <w:r w:rsidRPr="00D650BD">
        <w:rPr>
          <w:rFonts w:ascii="Arial" w:hAnsi="Arial" w:cs="Arial"/>
          <w:i/>
          <w:iCs/>
          <w:sz w:val="18"/>
          <w:szCs w:val="18"/>
          <w:lang w:val="en-US"/>
        </w:rPr>
        <w:t xml:space="preserve"> </w:t>
      </w:r>
    </w:p>
    <w:p w:rsidR="006156B1" w:rsidRPr="00D650BD" w:rsidRDefault="006156B1" w:rsidP="006156B1">
      <w:pPr>
        <w:pStyle w:val="Standard1"/>
        <w:spacing w:line="200" w:lineRule="atLeast"/>
        <w:jc w:val="center"/>
        <w:rPr>
          <w:rFonts w:ascii="Arial" w:hAnsi="Arial" w:cs="Arial"/>
          <w:i/>
          <w:iCs/>
          <w:sz w:val="18"/>
          <w:szCs w:val="18"/>
          <w:lang w:val="en-US"/>
        </w:rPr>
      </w:pPr>
    </w:p>
    <w:p w:rsidR="006156B1" w:rsidRPr="00D650BD" w:rsidRDefault="006156B1" w:rsidP="006156B1">
      <w:pPr>
        <w:pStyle w:val="Standard1"/>
        <w:spacing w:line="200" w:lineRule="atLeast"/>
        <w:jc w:val="center"/>
        <w:rPr>
          <w:rFonts w:ascii="Arial" w:hAnsi="Arial" w:cs="Arial"/>
          <w:i/>
          <w:iCs/>
          <w:sz w:val="18"/>
          <w:szCs w:val="18"/>
          <w:lang w:val="en-US"/>
        </w:rPr>
      </w:pPr>
      <w:r w:rsidRPr="00D650BD">
        <w:rPr>
          <w:rFonts w:ascii="Arial" w:hAnsi="Arial" w:cs="Arial"/>
          <w:i/>
          <w:iCs/>
          <w:sz w:val="18"/>
          <w:szCs w:val="18"/>
          <w:lang w:val="en-US"/>
        </w:rPr>
        <w:t>Intel</w:t>
      </w:r>
      <w:r>
        <w:rPr>
          <w:rFonts w:ascii="Arial" w:hAnsi="Arial" w:cs="Arial"/>
          <w:i/>
          <w:iCs/>
          <w:sz w:val="18"/>
          <w:szCs w:val="18"/>
          <w:lang w:val="en-US"/>
        </w:rPr>
        <w:t xml:space="preserve">, </w:t>
      </w:r>
      <w:r w:rsidRPr="00D650BD">
        <w:rPr>
          <w:rFonts w:ascii="Arial" w:hAnsi="Arial" w:cs="Arial"/>
          <w:i/>
          <w:iCs/>
          <w:sz w:val="18"/>
          <w:szCs w:val="18"/>
          <w:lang w:val="en-US"/>
        </w:rPr>
        <w:t xml:space="preserve">Intel Core </w:t>
      </w:r>
      <w:r>
        <w:rPr>
          <w:rFonts w:ascii="Arial" w:hAnsi="Arial" w:cs="Arial"/>
          <w:i/>
          <w:iCs/>
          <w:sz w:val="18"/>
          <w:szCs w:val="18"/>
          <w:lang w:val="en-US"/>
        </w:rPr>
        <w:t xml:space="preserve">and Intel Celeron </w:t>
      </w:r>
      <w:r w:rsidRPr="00D650BD">
        <w:rPr>
          <w:rFonts w:ascii="Arial" w:hAnsi="Arial" w:cs="Arial"/>
          <w:i/>
          <w:iCs/>
          <w:sz w:val="18"/>
          <w:szCs w:val="18"/>
          <w:lang w:val="en-US"/>
        </w:rPr>
        <w:t>are registered trademarks of Intel Corporation in the U.S. and other countries.</w:t>
      </w:r>
    </w:p>
    <w:p w:rsidR="006156B1" w:rsidRPr="00D650BD" w:rsidRDefault="006156B1" w:rsidP="006156B1">
      <w:pPr>
        <w:pStyle w:val="Standard1"/>
        <w:spacing w:line="200" w:lineRule="atLeast"/>
        <w:jc w:val="center"/>
        <w:rPr>
          <w:rFonts w:ascii="Arial" w:hAnsi="Arial" w:cs="Arial"/>
          <w:i/>
          <w:iCs/>
          <w:sz w:val="18"/>
          <w:szCs w:val="18"/>
          <w:lang w:val="en-US"/>
        </w:rPr>
      </w:pPr>
    </w:p>
    <w:p w:rsidR="004B1541" w:rsidRDefault="004B1541" w:rsidP="00F4736C">
      <w:pPr>
        <w:spacing w:line="276" w:lineRule="auto"/>
        <w:rPr>
          <w:rFonts w:ascii="Arial" w:hAnsi="Arial" w:cs="Arial"/>
          <w:b/>
          <w:sz w:val="22"/>
          <w:szCs w:val="22"/>
          <w:lang w:val="en-US"/>
        </w:rPr>
      </w:pPr>
    </w:p>
    <w:p w:rsidR="0096485F" w:rsidRPr="00D86207" w:rsidRDefault="0096485F" w:rsidP="0096485F">
      <w:pPr>
        <w:pStyle w:val="Standard1"/>
        <w:spacing w:line="200" w:lineRule="atLeast"/>
        <w:jc w:val="center"/>
        <w:rPr>
          <w:rFonts w:ascii="Arial" w:hAnsi="Arial" w:cs="Arial"/>
          <w:i/>
          <w:iCs/>
          <w:sz w:val="18"/>
          <w:szCs w:val="18"/>
          <w:lang w:val="en-US"/>
        </w:rPr>
      </w:pPr>
      <w:r w:rsidRPr="00D86207">
        <w:rPr>
          <w:rFonts w:ascii="Arial" w:hAnsi="Arial" w:cs="Arial"/>
          <w:sz w:val="18"/>
          <w:szCs w:val="18"/>
          <w:lang w:val="en-US"/>
        </w:rPr>
        <w:t>* * *</w:t>
      </w:r>
      <w:r w:rsidRPr="00D86207">
        <w:rPr>
          <w:rFonts w:ascii="Arial" w:hAnsi="Arial" w:cs="Arial"/>
          <w:i/>
          <w:iCs/>
          <w:sz w:val="18"/>
          <w:szCs w:val="18"/>
          <w:lang w:val="en-US"/>
        </w:rPr>
        <w:t xml:space="preserve"> </w:t>
      </w:r>
    </w:p>
    <w:p w:rsidR="00D108AC" w:rsidRPr="00D86207" w:rsidRDefault="00D108AC" w:rsidP="00D108AC">
      <w:pPr>
        <w:pStyle w:val="Standard1"/>
        <w:ind w:right="283"/>
        <w:rPr>
          <w:rFonts w:ascii="Arial" w:hAnsi="Arial" w:cs="Arial"/>
          <w:b/>
          <w:sz w:val="18"/>
          <w:szCs w:val="18"/>
          <w:lang w:val="en-US"/>
        </w:rPr>
      </w:pPr>
    </w:p>
    <w:p w:rsidR="00D84630" w:rsidRPr="00D86207" w:rsidRDefault="00D84630" w:rsidP="001C034B">
      <w:pPr>
        <w:pStyle w:val="Standard1"/>
        <w:ind w:right="283"/>
        <w:rPr>
          <w:rFonts w:ascii="Arial" w:hAnsi="Arial" w:cs="Arial"/>
          <w:sz w:val="16"/>
          <w:szCs w:val="16"/>
          <w:lang w:val="en-US"/>
        </w:rPr>
      </w:pPr>
      <w:r w:rsidRPr="00D86207">
        <w:rPr>
          <w:rFonts w:ascii="Arial" w:hAnsi="Arial" w:cs="Arial"/>
          <w:b/>
          <w:sz w:val="16"/>
          <w:szCs w:val="16"/>
          <w:lang w:val="en-US"/>
        </w:rPr>
        <w:t>About</w:t>
      </w:r>
      <w:r w:rsidR="00BA5EC5" w:rsidRPr="00D86207">
        <w:rPr>
          <w:rFonts w:ascii="Arial" w:hAnsi="Arial" w:cs="Arial"/>
          <w:b/>
          <w:sz w:val="16"/>
          <w:szCs w:val="16"/>
          <w:lang w:val="en-US"/>
        </w:rPr>
        <w:t xml:space="preserve"> congatec </w:t>
      </w:r>
      <w:r w:rsidR="001C034B" w:rsidRPr="00D86207">
        <w:rPr>
          <w:rFonts w:ascii="Arial" w:hAnsi="Arial" w:cs="Arial"/>
          <w:b/>
          <w:sz w:val="16"/>
          <w:szCs w:val="16"/>
          <w:lang w:val="en-US"/>
        </w:rPr>
        <w:br/>
      </w:r>
      <w:r w:rsidRPr="00D86207">
        <w:rPr>
          <w:rFonts w:ascii="Arial" w:hAnsi="Arial" w:cs="Arial"/>
          <w:sz w:val="16"/>
          <w:szCs w:val="16"/>
          <w:lang w:val="en-US"/>
        </w:rPr>
        <w:t xml:space="preserve">congatec is a leading supplier of industrial computer modules using the standard form factors COM Express, Qseven and SMARC as well as single board computers and </w:t>
      </w:r>
      <w:r w:rsidR="00C52F06" w:rsidRPr="00D86207">
        <w:rPr>
          <w:rFonts w:ascii="Arial" w:hAnsi="Arial" w:cs="Arial"/>
          <w:sz w:val="16"/>
          <w:szCs w:val="16"/>
          <w:lang w:val="en-US"/>
        </w:rPr>
        <w:t xml:space="preserve">customizing </w:t>
      </w:r>
      <w:r w:rsidRPr="00D86207">
        <w:rPr>
          <w:rFonts w:ascii="Arial" w:hAnsi="Arial" w:cs="Arial"/>
          <w:sz w:val="16"/>
          <w:szCs w:val="16"/>
          <w:lang w:val="en-US"/>
        </w:rPr>
        <w:t xml:space="preserve">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w:t>
      </w:r>
      <w:r w:rsidR="008C78D7" w:rsidRPr="00D86207">
        <w:rPr>
          <w:rFonts w:ascii="Arial" w:hAnsi="Arial" w:cs="Arial"/>
          <w:sz w:val="16"/>
          <w:szCs w:val="16"/>
          <w:lang w:val="en-US"/>
        </w:rPr>
        <w:t xml:space="preserve">Headquartered in Deggendorf, Germany, </w:t>
      </w:r>
      <w:r w:rsidRPr="00D86207">
        <w:rPr>
          <w:rFonts w:ascii="Arial" w:hAnsi="Arial" w:cs="Arial"/>
          <w:sz w:val="16"/>
          <w:szCs w:val="16"/>
          <w:lang w:val="en-US"/>
        </w:rPr>
        <w:t xml:space="preserve">congatec </w:t>
      </w:r>
      <w:r w:rsidR="00A32F2B" w:rsidRPr="00D86207">
        <w:rPr>
          <w:rFonts w:ascii="Arial" w:hAnsi="Arial" w:cs="Arial"/>
          <w:sz w:val="16"/>
          <w:szCs w:val="16"/>
          <w:lang w:val="en-US"/>
        </w:rPr>
        <w:t xml:space="preserve">currently </w:t>
      </w:r>
      <w:r w:rsidRPr="00D86207">
        <w:rPr>
          <w:rFonts w:ascii="Arial" w:hAnsi="Arial" w:cs="Arial"/>
          <w:sz w:val="16"/>
          <w:szCs w:val="16"/>
          <w:lang w:val="en-US"/>
        </w:rPr>
        <w:t xml:space="preserve">has entities in USA, Taiwan, China, Japan and Australia as well as United Kingdom, France, and the Czech Republic. More information is available on our website at </w:t>
      </w:r>
      <w:hyperlink r:id="rId19" w:history="1">
        <w:r w:rsidRPr="00D86207">
          <w:rPr>
            <w:rStyle w:val="Hyperlink"/>
            <w:rFonts w:ascii="Arial" w:hAnsi="Arial" w:cs="Arial"/>
            <w:sz w:val="16"/>
            <w:szCs w:val="16"/>
            <w:lang w:val="en-US"/>
          </w:rPr>
          <w:t>www.congatec.com</w:t>
        </w:r>
      </w:hyperlink>
      <w:r w:rsidRPr="00D86207">
        <w:rPr>
          <w:rFonts w:ascii="Arial" w:hAnsi="Arial" w:cs="Arial"/>
          <w:sz w:val="16"/>
          <w:szCs w:val="16"/>
          <w:lang w:val="en-US"/>
        </w:rPr>
        <w:t xml:space="preserve"> or via </w:t>
      </w:r>
      <w:hyperlink r:id="rId20" w:history="1">
        <w:r w:rsidRPr="00D86207">
          <w:rPr>
            <w:rStyle w:val="Hyperlink"/>
            <w:rFonts w:ascii="Arial" w:hAnsi="Arial" w:cs="Arial"/>
            <w:sz w:val="16"/>
            <w:szCs w:val="16"/>
            <w:lang w:val="en-US"/>
          </w:rPr>
          <w:t>Facebook</w:t>
        </w:r>
      </w:hyperlink>
      <w:r w:rsidRPr="00D86207">
        <w:rPr>
          <w:rFonts w:ascii="Arial" w:hAnsi="Arial" w:cs="Arial"/>
          <w:sz w:val="16"/>
          <w:szCs w:val="16"/>
          <w:lang w:val="en-US"/>
        </w:rPr>
        <w:t xml:space="preserve">, </w:t>
      </w:r>
      <w:hyperlink r:id="rId21" w:history="1">
        <w:r w:rsidRPr="00D86207">
          <w:rPr>
            <w:rStyle w:val="Hyperlink"/>
            <w:rFonts w:ascii="Arial" w:hAnsi="Arial" w:cs="Arial"/>
            <w:sz w:val="16"/>
            <w:szCs w:val="16"/>
            <w:lang w:val="en-US"/>
          </w:rPr>
          <w:t>Twitter</w:t>
        </w:r>
      </w:hyperlink>
      <w:r w:rsidRPr="00D86207">
        <w:rPr>
          <w:rFonts w:ascii="Arial" w:hAnsi="Arial" w:cs="Arial"/>
          <w:sz w:val="16"/>
          <w:szCs w:val="16"/>
          <w:lang w:val="en-US"/>
        </w:rPr>
        <w:t xml:space="preserve"> and </w:t>
      </w:r>
      <w:hyperlink r:id="rId22" w:history="1">
        <w:r w:rsidRPr="00D86207">
          <w:rPr>
            <w:rStyle w:val="Hyperlink"/>
            <w:rFonts w:ascii="Arial" w:hAnsi="Arial" w:cs="Arial"/>
            <w:sz w:val="16"/>
            <w:szCs w:val="16"/>
            <w:lang w:val="en-US"/>
          </w:rPr>
          <w:t>YouTube</w:t>
        </w:r>
      </w:hyperlink>
      <w:r w:rsidRPr="00D86207">
        <w:rPr>
          <w:rFonts w:ascii="Arial" w:hAnsi="Arial" w:cs="Arial"/>
          <w:sz w:val="16"/>
          <w:szCs w:val="16"/>
          <w:lang w:val="en-US"/>
        </w:rPr>
        <w:t>.</w:t>
      </w:r>
    </w:p>
    <w:p w:rsidR="0086013C" w:rsidRPr="00D86207" w:rsidRDefault="0086013C" w:rsidP="00D84630">
      <w:pPr>
        <w:pStyle w:val="Standard1"/>
        <w:spacing w:line="200" w:lineRule="atLeast"/>
        <w:jc w:val="center"/>
        <w:rPr>
          <w:rFonts w:ascii="Arial" w:hAnsi="Arial" w:cs="Arial"/>
          <w:b/>
          <w:sz w:val="16"/>
          <w:szCs w:val="16"/>
          <w:lang w:val="en-US"/>
        </w:rPr>
      </w:pPr>
    </w:p>
    <w:sectPr w:rsidR="0086013C" w:rsidRPr="00D86207" w:rsidSect="00D108AC">
      <w:headerReference w:type="even" r:id="rId23"/>
      <w:headerReference w:type="default" r:id="rId24"/>
      <w:footerReference w:type="even" r:id="rId25"/>
      <w:footerReference w:type="default" r:id="rId26"/>
      <w:headerReference w:type="first" r:id="rId27"/>
      <w:footerReference w:type="first" r:id="rId28"/>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F8F" w:rsidRDefault="00CB5F8F" w:rsidP="00EC733D">
      <w:r>
        <w:separator/>
      </w:r>
    </w:p>
  </w:endnote>
  <w:endnote w:type="continuationSeparator" w:id="0">
    <w:p w:rsidR="00CB5F8F" w:rsidRDefault="00CB5F8F" w:rsidP="00EC733D">
      <w:r>
        <w:continuationSeparator/>
      </w:r>
    </w:p>
  </w:endnote>
  <w:endnote w:id="1">
    <w:p w:rsidR="006156B1" w:rsidRPr="00A700A0" w:rsidRDefault="006156B1" w:rsidP="006156B1">
      <w:pPr>
        <w:pStyle w:val="Endnotentext"/>
        <w:rPr>
          <w:rStyle w:val="Endnotenzeichen"/>
          <w:rFonts w:ascii="Arial" w:hAnsi="Arial" w:cs="Arial"/>
          <w:sz w:val="16"/>
          <w:szCs w:val="16"/>
          <w:vertAlign w:val="baseline"/>
        </w:rPr>
      </w:pPr>
      <w:r w:rsidRPr="00A700A0">
        <w:rPr>
          <w:rStyle w:val="Endnotenzeichen"/>
          <w:rFonts w:ascii="Arial" w:hAnsi="Arial" w:cs="Arial"/>
          <w:sz w:val="16"/>
          <w:szCs w:val="16"/>
          <w:vertAlign w:val="baseline"/>
        </w:rPr>
        <w:endnoteRef/>
      </w:r>
      <w:r w:rsidRPr="00A700A0">
        <w:rPr>
          <w:rStyle w:val="Endnotenzeichen"/>
          <w:rFonts w:ascii="Arial" w:hAnsi="Arial" w:cs="Arial"/>
          <w:sz w:val="16"/>
          <w:szCs w:val="16"/>
          <w:vertAlign w:val="baseline"/>
        </w:rPr>
        <w:t xml:space="preserve"> As measured by SPECint_rate_base2006 N copy on Intel® Core™ i7-8665UE vs. Intel® Core™ i7-7600U</w:t>
      </w:r>
    </w:p>
    <w:p w:rsidR="006156B1" w:rsidRPr="00A700A0" w:rsidRDefault="006156B1" w:rsidP="006156B1">
      <w:pPr>
        <w:pStyle w:val="Endnotentext"/>
        <w:rPr>
          <w:rStyle w:val="Endnotenzeichen"/>
          <w:rFonts w:ascii="Arial" w:hAnsi="Arial" w:cs="Arial"/>
          <w:sz w:val="16"/>
          <w:szCs w:val="16"/>
          <w:vertAlign w:val="baseline"/>
        </w:rPr>
      </w:pPr>
      <w:r w:rsidRPr="00A700A0">
        <w:rPr>
          <w:rStyle w:val="Endnotenzeichen"/>
          <w:rFonts w:ascii="Arial" w:hAnsi="Arial" w:cs="Arial"/>
          <w:sz w:val="16"/>
          <w:szCs w:val="16"/>
          <w:vertAlign w:val="baseline"/>
        </w:rPr>
        <w:t>SPEC* CPU2000/2006 is a benchmark from the SPEC consortium that measures device performance and throughput using compute intensive application subtests.  SPECint*_base2000/2006 measures how fast a device completes a single integer compute task.  SPECint*_rate_base2000/2006 measures throughput, or how many integer compute tasks a device can accomplish in a given amount of time.  OS support:  Desktop Windows*, UNIX*/Linux* and Mac* OS</w:t>
      </w:r>
    </w:p>
    <w:p w:rsidR="006156B1" w:rsidRPr="00A700A0" w:rsidRDefault="006156B1" w:rsidP="006156B1">
      <w:pPr>
        <w:pStyle w:val="Endnotentext"/>
        <w:rPr>
          <w:rStyle w:val="Endnotenzeichen"/>
          <w:rFonts w:ascii="Arial" w:hAnsi="Arial" w:cs="Arial"/>
          <w:sz w:val="16"/>
          <w:szCs w:val="16"/>
          <w:vertAlign w:val="baseline"/>
        </w:rPr>
      </w:pPr>
      <w:r w:rsidRPr="00A700A0">
        <w:rPr>
          <w:rStyle w:val="Endnotenzeichen"/>
          <w:rFonts w:ascii="Arial" w:hAnsi="Arial" w:cs="Arial"/>
          <w:sz w:val="16"/>
          <w:szCs w:val="16"/>
          <w:vertAlign w:val="baseline"/>
        </w:rPr>
        <w:t>Full configurations for launch claims: Intel® Core™ i7-8665UE Processor, PL1= 15W TDP, 4C8T, Turbo up to 4.4GHz, Intel® UHD Graphics 620,  Intel Reference Platform, Memory: 2x4GB DDR4-2400, Storage: 512GB Intel 545s SSD, OS: Microsoft Windows* 10 Pro RS5 Build Version 1809 vs Intel® Core™ i7-7600U Processor, PL1=15W TDP, 2C4T, Turbo up to 3.9GHz, Intel® HD Graphics 620,  Motherboard: Intel Reference Platform, Memory: 2x8GB DDR4-2133, Storage: 512GB Intel 545s SSD, OS: Microsoft Windows* 10 Pro RS5 Build Version 1809</w:t>
      </w:r>
    </w:p>
    <w:p w:rsidR="006156B1" w:rsidRPr="00A700A0" w:rsidRDefault="006156B1" w:rsidP="006156B1">
      <w:pPr>
        <w:pStyle w:val="Endnotentext"/>
        <w:rPr>
          <w:sz w:val="16"/>
          <w:szCs w:val="16"/>
          <w:lang w:val="en-US"/>
        </w:rPr>
      </w:pPr>
    </w:p>
  </w:endnote>
  <w:endnote w:id="2">
    <w:p w:rsidR="006156B1" w:rsidRPr="00A700A0" w:rsidRDefault="006156B1" w:rsidP="006156B1">
      <w:pPr>
        <w:pStyle w:val="Endnotentext"/>
        <w:rPr>
          <w:rFonts w:ascii="Arial" w:hAnsi="Arial" w:cs="Arial"/>
          <w:sz w:val="16"/>
          <w:szCs w:val="16"/>
          <w:lang w:val="en-US"/>
        </w:rPr>
      </w:pPr>
      <w:r w:rsidRPr="00A700A0">
        <w:rPr>
          <w:rStyle w:val="Endnotenzeichen"/>
          <w:rFonts w:ascii="Arial" w:hAnsi="Arial" w:cs="Arial"/>
          <w:sz w:val="16"/>
          <w:szCs w:val="16"/>
        </w:rPr>
        <w:endnoteRef/>
      </w:r>
      <w:r w:rsidRPr="00A700A0">
        <w:rPr>
          <w:rFonts w:ascii="Arial" w:hAnsi="Arial" w:cs="Arial"/>
          <w:sz w:val="16"/>
          <w:szCs w:val="16"/>
          <w:lang w:val="en-US"/>
        </w:rPr>
        <w:t xml:space="preserve"> As far as congatec research of the latest datasheets from all major competitive vendors indicates.</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F8F" w:rsidRDefault="00CB5F8F" w:rsidP="00EC733D">
      <w:r>
        <w:separator/>
      </w:r>
    </w:p>
  </w:footnote>
  <w:footnote w:type="continuationSeparator" w:id="0">
    <w:p w:rsidR="00CB5F8F" w:rsidRDefault="00CB5F8F"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708"/>
  <w:hyphenationZone w:val="425"/>
  <w:characterSpacingControl w:val="doNotCompress"/>
  <w:hdrShapeDefaults>
    <o:shapedefaults v:ext="edit" spidmax="26625"/>
  </w:hdrShapeDefaults>
  <w:footnotePr>
    <w:footnote w:id="-1"/>
    <w:footnote w:id="0"/>
  </w:footnotePr>
  <w:endnotePr>
    <w:endnote w:id="-1"/>
    <w:endnote w:id="0"/>
  </w:endnotePr>
  <w:compat/>
  <w:rsids>
    <w:rsidRoot w:val="00D108AC"/>
    <w:rsid w:val="00003946"/>
    <w:rsid w:val="00010745"/>
    <w:rsid w:val="0002015A"/>
    <w:rsid w:val="00022553"/>
    <w:rsid w:val="00023366"/>
    <w:rsid w:val="000355AD"/>
    <w:rsid w:val="000408CA"/>
    <w:rsid w:val="00042600"/>
    <w:rsid w:val="00045479"/>
    <w:rsid w:val="00045E58"/>
    <w:rsid w:val="00047E06"/>
    <w:rsid w:val="00052FCD"/>
    <w:rsid w:val="000621E9"/>
    <w:rsid w:val="000627FC"/>
    <w:rsid w:val="00064B6E"/>
    <w:rsid w:val="000725E1"/>
    <w:rsid w:val="00074F95"/>
    <w:rsid w:val="000752B5"/>
    <w:rsid w:val="00082490"/>
    <w:rsid w:val="00083F05"/>
    <w:rsid w:val="00085747"/>
    <w:rsid w:val="000940D6"/>
    <w:rsid w:val="0009529F"/>
    <w:rsid w:val="00096758"/>
    <w:rsid w:val="0009734E"/>
    <w:rsid w:val="000A1392"/>
    <w:rsid w:val="000A30F4"/>
    <w:rsid w:val="000A3E42"/>
    <w:rsid w:val="000A4662"/>
    <w:rsid w:val="000A4798"/>
    <w:rsid w:val="000A4D11"/>
    <w:rsid w:val="000A5018"/>
    <w:rsid w:val="000B5D67"/>
    <w:rsid w:val="000B6F0B"/>
    <w:rsid w:val="000C63D0"/>
    <w:rsid w:val="000D1A18"/>
    <w:rsid w:val="000D66D4"/>
    <w:rsid w:val="000D68BA"/>
    <w:rsid w:val="000E6F1B"/>
    <w:rsid w:val="000E736A"/>
    <w:rsid w:val="000F34E8"/>
    <w:rsid w:val="00100CE2"/>
    <w:rsid w:val="00105BFE"/>
    <w:rsid w:val="00106C4B"/>
    <w:rsid w:val="00131192"/>
    <w:rsid w:val="001338D4"/>
    <w:rsid w:val="00135EBC"/>
    <w:rsid w:val="0014653E"/>
    <w:rsid w:val="00157343"/>
    <w:rsid w:val="00165141"/>
    <w:rsid w:val="00174B77"/>
    <w:rsid w:val="00175EB3"/>
    <w:rsid w:val="001767F9"/>
    <w:rsid w:val="00181222"/>
    <w:rsid w:val="00184D6F"/>
    <w:rsid w:val="001854B5"/>
    <w:rsid w:val="00187AFE"/>
    <w:rsid w:val="00196C90"/>
    <w:rsid w:val="001B0700"/>
    <w:rsid w:val="001B6B34"/>
    <w:rsid w:val="001C034B"/>
    <w:rsid w:val="001C236A"/>
    <w:rsid w:val="001C4391"/>
    <w:rsid w:val="001D055C"/>
    <w:rsid w:val="001D0E64"/>
    <w:rsid w:val="001E1636"/>
    <w:rsid w:val="001E3D01"/>
    <w:rsid w:val="001E4BCB"/>
    <w:rsid w:val="001E4FB1"/>
    <w:rsid w:val="001E642F"/>
    <w:rsid w:val="001F2358"/>
    <w:rsid w:val="00201414"/>
    <w:rsid w:val="002065F2"/>
    <w:rsid w:val="00207F82"/>
    <w:rsid w:val="00210499"/>
    <w:rsid w:val="00212286"/>
    <w:rsid w:val="00217557"/>
    <w:rsid w:val="00227110"/>
    <w:rsid w:val="002316DC"/>
    <w:rsid w:val="00231F74"/>
    <w:rsid w:val="002368AC"/>
    <w:rsid w:val="002448E8"/>
    <w:rsid w:val="002571A3"/>
    <w:rsid w:val="00263845"/>
    <w:rsid w:val="00267F9C"/>
    <w:rsid w:val="00271BA5"/>
    <w:rsid w:val="00275B73"/>
    <w:rsid w:val="00276E2E"/>
    <w:rsid w:val="00286CC1"/>
    <w:rsid w:val="002872D2"/>
    <w:rsid w:val="00292D50"/>
    <w:rsid w:val="00294891"/>
    <w:rsid w:val="00294F80"/>
    <w:rsid w:val="00297A5C"/>
    <w:rsid w:val="002A0BEB"/>
    <w:rsid w:val="002A7A02"/>
    <w:rsid w:val="002B14DE"/>
    <w:rsid w:val="002C6553"/>
    <w:rsid w:val="002C673C"/>
    <w:rsid w:val="002C7003"/>
    <w:rsid w:val="002D2E57"/>
    <w:rsid w:val="002D3F17"/>
    <w:rsid w:val="002E4563"/>
    <w:rsid w:val="002E6C77"/>
    <w:rsid w:val="002F035E"/>
    <w:rsid w:val="002F16A9"/>
    <w:rsid w:val="002F6466"/>
    <w:rsid w:val="003008DB"/>
    <w:rsid w:val="00302516"/>
    <w:rsid w:val="00316678"/>
    <w:rsid w:val="00320A9C"/>
    <w:rsid w:val="00334099"/>
    <w:rsid w:val="00336657"/>
    <w:rsid w:val="0034266E"/>
    <w:rsid w:val="003430FB"/>
    <w:rsid w:val="00353C44"/>
    <w:rsid w:val="00360338"/>
    <w:rsid w:val="00363F05"/>
    <w:rsid w:val="003674FC"/>
    <w:rsid w:val="00371CDB"/>
    <w:rsid w:val="00372CDA"/>
    <w:rsid w:val="00374AE1"/>
    <w:rsid w:val="003853C5"/>
    <w:rsid w:val="00386E85"/>
    <w:rsid w:val="003901A4"/>
    <w:rsid w:val="003967F3"/>
    <w:rsid w:val="003A0171"/>
    <w:rsid w:val="003A0575"/>
    <w:rsid w:val="003A7091"/>
    <w:rsid w:val="003B0F26"/>
    <w:rsid w:val="003B7234"/>
    <w:rsid w:val="003C34D9"/>
    <w:rsid w:val="003C7331"/>
    <w:rsid w:val="003C7333"/>
    <w:rsid w:val="003C76EE"/>
    <w:rsid w:val="003D4F8F"/>
    <w:rsid w:val="003D5ED4"/>
    <w:rsid w:val="003E397A"/>
    <w:rsid w:val="003E3ED0"/>
    <w:rsid w:val="003E7C17"/>
    <w:rsid w:val="003F500E"/>
    <w:rsid w:val="00404136"/>
    <w:rsid w:val="00407812"/>
    <w:rsid w:val="00410433"/>
    <w:rsid w:val="00411AC4"/>
    <w:rsid w:val="004170EB"/>
    <w:rsid w:val="0042235F"/>
    <w:rsid w:val="00431604"/>
    <w:rsid w:val="00434994"/>
    <w:rsid w:val="00451C75"/>
    <w:rsid w:val="004528AE"/>
    <w:rsid w:val="00457417"/>
    <w:rsid w:val="00464B9F"/>
    <w:rsid w:val="0047330B"/>
    <w:rsid w:val="00475254"/>
    <w:rsid w:val="00475771"/>
    <w:rsid w:val="004A01B8"/>
    <w:rsid w:val="004B1541"/>
    <w:rsid w:val="004B4B85"/>
    <w:rsid w:val="004C0CC6"/>
    <w:rsid w:val="004C44AB"/>
    <w:rsid w:val="004C626A"/>
    <w:rsid w:val="004C6B9E"/>
    <w:rsid w:val="004D2177"/>
    <w:rsid w:val="004D6DF7"/>
    <w:rsid w:val="004E6260"/>
    <w:rsid w:val="004F08CB"/>
    <w:rsid w:val="004F1819"/>
    <w:rsid w:val="004F2531"/>
    <w:rsid w:val="00505B09"/>
    <w:rsid w:val="00507579"/>
    <w:rsid w:val="00527922"/>
    <w:rsid w:val="00540FB1"/>
    <w:rsid w:val="005457C8"/>
    <w:rsid w:val="005502A5"/>
    <w:rsid w:val="0055046D"/>
    <w:rsid w:val="0055706B"/>
    <w:rsid w:val="0057026E"/>
    <w:rsid w:val="005733AD"/>
    <w:rsid w:val="00573600"/>
    <w:rsid w:val="0057456A"/>
    <w:rsid w:val="0059615B"/>
    <w:rsid w:val="005A2788"/>
    <w:rsid w:val="005A795F"/>
    <w:rsid w:val="005B049C"/>
    <w:rsid w:val="005B42A4"/>
    <w:rsid w:val="005C5F96"/>
    <w:rsid w:val="005C6F13"/>
    <w:rsid w:val="005D1641"/>
    <w:rsid w:val="005D2860"/>
    <w:rsid w:val="005D2D52"/>
    <w:rsid w:val="005E1B92"/>
    <w:rsid w:val="005E1D4A"/>
    <w:rsid w:val="005E2474"/>
    <w:rsid w:val="005E310F"/>
    <w:rsid w:val="005E7047"/>
    <w:rsid w:val="005F0378"/>
    <w:rsid w:val="005F1760"/>
    <w:rsid w:val="005F185A"/>
    <w:rsid w:val="0060582A"/>
    <w:rsid w:val="006061F7"/>
    <w:rsid w:val="00607FEC"/>
    <w:rsid w:val="006156B1"/>
    <w:rsid w:val="00622E03"/>
    <w:rsid w:val="00623071"/>
    <w:rsid w:val="00623BD6"/>
    <w:rsid w:val="00625E49"/>
    <w:rsid w:val="006269A4"/>
    <w:rsid w:val="00627CB2"/>
    <w:rsid w:val="00630751"/>
    <w:rsid w:val="00640FFB"/>
    <w:rsid w:val="006424FC"/>
    <w:rsid w:val="00645F91"/>
    <w:rsid w:val="00647DEE"/>
    <w:rsid w:val="006573D1"/>
    <w:rsid w:val="0066211A"/>
    <w:rsid w:val="006640D8"/>
    <w:rsid w:val="00665DA5"/>
    <w:rsid w:val="00667B3E"/>
    <w:rsid w:val="0067240C"/>
    <w:rsid w:val="0067257C"/>
    <w:rsid w:val="00677629"/>
    <w:rsid w:val="006829A9"/>
    <w:rsid w:val="00684C56"/>
    <w:rsid w:val="00690ECD"/>
    <w:rsid w:val="0069359A"/>
    <w:rsid w:val="006A1254"/>
    <w:rsid w:val="006A3CB0"/>
    <w:rsid w:val="006A6542"/>
    <w:rsid w:val="006B0EE9"/>
    <w:rsid w:val="006B440D"/>
    <w:rsid w:val="006B5551"/>
    <w:rsid w:val="006C30AA"/>
    <w:rsid w:val="006C3B8A"/>
    <w:rsid w:val="006C3D59"/>
    <w:rsid w:val="006C5813"/>
    <w:rsid w:val="006C66A4"/>
    <w:rsid w:val="006D132A"/>
    <w:rsid w:val="006D42FA"/>
    <w:rsid w:val="006E4456"/>
    <w:rsid w:val="006E730F"/>
    <w:rsid w:val="006E78FC"/>
    <w:rsid w:val="006F35DB"/>
    <w:rsid w:val="006F4CF5"/>
    <w:rsid w:val="006F502C"/>
    <w:rsid w:val="006F6952"/>
    <w:rsid w:val="006F7B17"/>
    <w:rsid w:val="00703F23"/>
    <w:rsid w:val="007043DC"/>
    <w:rsid w:val="00706359"/>
    <w:rsid w:val="007074D1"/>
    <w:rsid w:val="00711A01"/>
    <w:rsid w:val="00711C0B"/>
    <w:rsid w:val="007132FC"/>
    <w:rsid w:val="00714694"/>
    <w:rsid w:val="0071793E"/>
    <w:rsid w:val="00735FC8"/>
    <w:rsid w:val="00747135"/>
    <w:rsid w:val="00747A2A"/>
    <w:rsid w:val="00751A5C"/>
    <w:rsid w:val="0076259E"/>
    <w:rsid w:val="00763F4F"/>
    <w:rsid w:val="00767A44"/>
    <w:rsid w:val="00773CC0"/>
    <w:rsid w:val="0077601C"/>
    <w:rsid w:val="00782E5F"/>
    <w:rsid w:val="00784606"/>
    <w:rsid w:val="00784949"/>
    <w:rsid w:val="00784D5D"/>
    <w:rsid w:val="0078770A"/>
    <w:rsid w:val="007923DD"/>
    <w:rsid w:val="0079572F"/>
    <w:rsid w:val="007A0914"/>
    <w:rsid w:val="007A2A6B"/>
    <w:rsid w:val="007A549D"/>
    <w:rsid w:val="007B4235"/>
    <w:rsid w:val="007C3D97"/>
    <w:rsid w:val="007E0AEB"/>
    <w:rsid w:val="007E6B56"/>
    <w:rsid w:val="007E6B9A"/>
    <w:rsid w:val="007E752C"/>
    <w:rsid w:val="007F24D8"/>
    <w:rsid w:val="007F68C6"/>
    <w:rsid w:val="00800AE4"/>
    <w:rsid w:val="00801801"/>
    <w:rsid w:val="0080538D"/>
    <w:rsid w:val="008107DE"/>
    <w:rsid w:val="008119CB"/>
    <w:rsid w:val="00811DF8"/>
    <w:rsid w:val="00815A0F"/>
    <w:rsid w:val="0082332D"/>
    <w:rsid w:val="00832012"/>
    <w:rsid w:val="008326A9"/>
    <w:rsid w:val="008417D5"/>
    <w:rsid w:val="00843FE7"/>
    <w:rsid w:val="00846888"/>
    <w:rsid w:val="00850AF3"/>
    <w:rsid w:val="0085282E"/>
    <w:rsid w:val="00855286"/>
    <w:rsid w:val="0086013C"/>
    <w:rsid w:val="00861B41"/>
    <w:rsid w:val="008637AD"/>
    <w:rsid w:val="00863853"/>
    <w:rsid w:val="00865A6C"/>
    <w:rsid w:val="00871C08"/>
    <w:rsid w:val="00872D35"/>
    <w:rsid w:val="00874B80"/>
    <w:rsid w:val="0087784C"/>
    <w:rsid w:val="00881B43"/>
    <w:rsid w:val="00886219"/>
    <w:rsid w:val="008867F7"/>
    <w:rsid w:val="008879DB"/>
    <w:rsid w:val="00891C2E"/>
    <w:rsid w:val="00892CC8"/>
    <w:rsid w:val="0089371E"/>
    <w:rsid w:val="00893D4C"/>
    <w:rsid w:val="00896530"/>
    <w:rsid w:val="008B48C7"/>
    <w:rsid w:val="008B6E9C"/>
    <w:rsid w:val="008C012F"/>
    <w:rsid w:val="008C7252"/>
    <w:rsid w:val="008C78D7"/>
    <w:rsid w:val="008D24CD"/>
    <w:rsid w:val="008D42CB"/>
    <w:rsid w:val="008D53C8"/>
    <w:rsid w:val="008E5A1D"/>
    <w:rsid w:val="008E7FA2"/>
    <w:rsid w:val="008F54B5"/>
    <w:rsid w:val="008F5748"/>
    <w:rsid w:val="008F6567"/>
    <w:rsid w:val="008F70A2"/>
    <w:rsid w:val="00900764"/>
    <w:rsid w:val="009030AE"/>
    <w:rsid w:val="00906052"/>
    <w:rsid w:val="009064B1"/>
    <w:rsid w:val="00911416"/>
    <w:rsid w:val="00915B34"/>
    <w:rsid w:val="00924AAB"/>
    <w:rsid w:val="00925825"/>
    <w:rsid w:val="0092628A"/>
    <w:rsid w:val="009269F9"/>
    <w:rsid w:val="009310D6"/>
    <w:rsid w:val="009335F3"/>
    <w:rsid w:val="009348CC"/>
    <w:rsid w:val="009366AB"/>
    <w:rsid w:val="0093737F"/>
    <w:rsid w:val="00943C17"/>
    <w:rsid w:val="00944838"/>
    <w:rsid w:val="00946819"/>
    <w:rsid w:val="00955A47"/>
    <w:rsid w:val="00955D4E"/>
    <w:rsid w:val="00955E11"/>
    <w:rsid w:val="00961278"/>
    <w:rsid w:val="0096485F"/>
    <w:rsid w:val="009651A1"/>
    <w:rsid w:val="00966B6E"/>
    <w:rsid w:val="009702BE"/>
    <w:rsid w:val="00973E09"/>
    <w:rsid w:val="00976F6B"/>
    <w:rsid w:val="00983A26"/>
    <w:rsid w:val="00986868"/>
    <w:rsid w:val="009869CF"/>
    <w:rsid w:val="0098707E"/>
    <w:rsid w:val="00987AB5"/>
    <w:rsid w:val="0099011F"/>
    <w:rsid w:val="009915D7"/>
    <w:rsid w:val="00992104"/>
    <w:rsid w:val="00993B14"/>
    <w:rsid w:val="00996FD1"/>
    <w:rsid w:val="009977CF"/>
    <w:rsid w:val="009A2D76"/>
    <w:rsid w:val="009A5657"/>
    <w:rsid w:val="009B280B"/>
    <w:rsid w:val="009B5C36"/>
    <w:rsid w:val="009B6700"/>
    <w:rsid w:val="009C65B6"/>
    <w:rsid w:val="009C67E6"/>
    <w:rsid w:val="009D0BEC"/>
    <w:rsid w:val="009D4170"/>
    <w:rsid w:val="009D595E"/>
    <w:rsid w:val="009E225B"/>
    <w:rsid w:val="009E3DA3"/>
    <w:rsid w:val="009E5CFB"/>
    <w:rsid w:val="009E5E22"/>
    <w:rsid w:val="009F1BCA"/>
    <w:rsid w:val="009F1E40"/>
    <w:rsid w:val="009F22C1"/>
    <w:rsid w:val="009F28D8"/>
    <w:rsid w:val="009F4667"/>
    <w:rsid w:val="009F4687"/>
    <w:rsid w:val="009F5C8A"/>
    <w:rsid w:val="00A106E4"/>
    <w:rsid w:val="00A171BD"/>
    <w:rsid w:val="00A223D2"/>
    <w:rsid w:val="00A31EE8"/>
    <w:rsid w:val="00A32F2B"/>
    <w:rsid w:val="00A44BD5"/>
    <w:rsid w:val="00A50CC3"/>
    <w:rsid w:val="00A51888"/>
    <w:rsid w:val="00A54FB5"/>
    <w:rsid w:val="00A61518"/>
    <w:rsid w:val="00A634ED"/>
    <w:rsid w:val="00A6650F"/>
    <w:rsid w:val="00A67A16"/>
    <w:rsid w:val="00A700A0"/>
    <w:rsid w:val="00A7019F"/>
    <w:rsid w:val="00A73649"/>
    <w:rsid w:val="00A77EB3"/>
    <w:rsid w:val="00A83753"/>
    <w:rsid w:val="00A85C44"/>
    <w:rsid w:val="00A86883"/>
    <w:rsid w:val="00A965C5"/>
    <w:rsid w:val="00AA2779"/>
    <w:rsid w:val="00AA5AAF"/>
    <w:rsid w:val="00AB1504"/>
    <w:rsid w:val="00AB3308"/>
    <w:rsid w:val="00AC1B5E"/>
    <w:rsid w:val="00AC3F5D"/>
    <w:rsid w:val="00AD1C03"/>
    <w:rsid w:val="00AD6B52"/>
    <w:rsid w:val="00AD73E9"/>
    <w:rsid w:val="00AF1538"/>
    <w:rsid w:val="00AF2851"/>
    <w:rsid w:val="00AF3FE3"/>
    <w:rsid w:val="00AF4B59"/>
    <w:rsid w:val="00B01AC5"/>
    <w:rsid w:val="00B0279F"/>
    <w:rsid w:val="00B0389C"/>
    <w:rsid w:val="00B03ECB"/>
    <w:rsid w:val="00B1003C"/>
    <w:rsid w:val="00B1214C"/>
    <w:rsid w:val="00B14955"/>
    <w:rsid w:val="00B3007A"/>
    <w:rsid w:val="00B30AF9"/>
    <w:rsid w:val="00B37B7A"/>
    <w:rsid w:val="00B428EA"/>
    <w:rsid w:val="00B4496A"/>
    <w:rsid w:val="00B467FE"/>
    <w:rsid w:val="00B515F0"/>
    <w:rsid w:val="00B55520"/>
    <w:rsid w:val="00B56D4A"/>
    <w:rsid w:val="00B6027A"/>
    <w:rsid w:val="00B60538"/>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B5536"/>
    <w:rsid w:val="00BD26D1"/>
    <w:rsid w:val="00BD4A92"/>
    <w:rsid w:val="00BE2C60"/>
    <w:rsid w:val="00BE441E"/>
    <w:rsid w:val="00BE6A4C"/>
    <w:rsid w:val="00BF1A72"/>
    <w:rsid w:val="00C00161"/>
    <w:rsid w:val="00C037ED"/>
    <w:rsid w:val="00C0733C"/>
    <w:rsid w:val="00C11480"/>
    <w:rsid w:val="00C1254F"/>
    <w:rsid w:val="00C133DF"/>
    <w:rsid w:val="00C15EBC"/>
    <w:rsid w:val="00C16073"/>
    <w:rsid w:val="00C23DEB"/>
    <w:rsid w:val="00C25E9F"/>
    <w:rsid w:val="00C35D90"/>
    <w:rsid w:val="00C42100"/>
    <w:rsid w:val="00C503F3"/>
    <w:rsid w:val="00C529CC"/>
    <w:rsid w:val="00C52F06"/>
    <w:rsid w:val="00C54A89"/>
    <w:rsid w:val="00C63525"/>
    <w:rsid w:val="00C67E97"/>
    <w:rsid w:val="00C75423"/>
    <w:rsid w:val="00C80E04"/>
    <w:rsid w:val="00C8120C"/>
    <w:rsid w:val="00C8200E"/>
    <w:rsid w:val="00C82188"/>
    <w:rsid w:val="00C84C8D"/>
    <w:rsid w:val="00C85AED"/>
    <w:rsid w:val="00C87AB3"/>
    <w:rsid w:val="00C9315B"/>
    <w:rsid w:val="00CA0D75"/>
    <w:rsid w:val="00CA5BBA"/>
    <w:rsid w:val="00CB57A0"/>
    <w:rsid w:val="00CB5F8F"/>
    <w:rsid w:val="00CB7B92"/>
    <w:rsid w:val="00CC137C"/>
    <w:rsid w:val="00CC443E"/>
    <w:rsid w:val="00CD19EC"/>
    <w:rsid w:val="00CD3134"/>
    <w:rsid w:val="00CD443D"/>
    <w:rsid w:val="00CD76F1"/>
    <w:rsid w:val="00CE2C7F"/>
    <w:rsid w:val="00CE3C20"/>
    <w:rsid w:val="00CF437E"/>
    <w:rsid w:val="00D00E35"/>
    <w:rsid w:val="00D012FE"/>
    <w:rsid w:val="00D01B26"/>
    <w:rsid w:val="00D03C82"/>
    <w:rsid w:val="00D108AC"/>
    <w:rsid w:val="00D10AA2"/>
    <w:rsid w:val="00D11717"/>
    <w:rsid w:val="00D146E7"/>
    <w:rsid w:val="00D24F37"/>
    <w:rsid w:val="00D26CA7"/>
    <w:rsid w:val="00D2788B"/>
    <w:rsid w:val="00D300FD"/>
    <w:rsid w:val="00D308A6"/>
    <w:rsid w:val="00D351AE"/>
    <w:rsid w:val="00D3761B"/>
    <w:rsid w:val="00D41B23"/>
    <w:rsid w:val="00D42B76"/>
    <w:rsid w:val="00D4310E"/>
    <w:rsid w:val="00D4545D"/>
    <w:rsid w:val="00D46412"/>
    <w:rsid w:val="00D5329A"/>
    <w:rsid w:val="00D568CA"/>
    <w:rsid w:val="00D6105D"/>
    <w:rsid w:val="00D6303C"/>
    <w:rsid w:val="00D66622"/>
    <w:rsid w:val="00D75EA8"/>
    <w:rsid w:val="00D84630"/>
    <w:rsid w:val="00D86207"/>
    <w:rsid w:val="00DA2F1F"/>
    <w:rsid w:val="00DA57D6"/>
    <w:rsid w:val="00DB2BDF"/>
    <w:rsid w:val="00DB7A3D"/>
    <w:rsid w:val="00DC13B8"/>
    <w:rsid w:val="00DC180B"/>
    <w:rsid w:val="00DC3A6C"/>
    <w:rsid w:val="00DC3B55"/>
    <w:rsid w:val="00DD3D9D"/>
    <w:rsid w:val="00DD6943"/>
    <w:rsid w:val="00DE13EA"/>
    <w:rsid w:val="00DE14B9"/>
    <w:rsid w:val="00DE150B"/>
    <w:rsid w:val="00DE2A02"/>
    <w:rsid w:val="00DF2EE5"/>
    <w:rsid w:val="00DF642F"/>
    <w:rsid w:val="00E04372"/>
    <w:rsid w:val="00E0599D"/>
    <w:rsid w:val="00E05FCE"/>
    <w:rsid w:val="00E06489"/>
    <w:rsid w:val="00E077EE"/>
    <w:rsid w:val="00E10657"/>
    <w:rsid w:val="00E15972"/>
    <w:rsid w:val="00E529F9"/>
    <w:rsid w:val="00E5322D"/>
    <w:rsid w:val="00E600F1"/>
    <w:rsid w:val="00E66919"/>
    <w:rsid w:val="00E66E2F"/>
    <w:rsid w:val="00E75AF8"/>
    <w:rsid w:val="00E77818"/>
    <w:rsid w:val="00E77DD2"/>
    <w:rsid w:val="00E8535F"/>
    <w:rsid w:val="00E86698"/>
    <w:rsid w:val="00E87622"/>
    <w:rsid w:val="00E94B78"/>
    <w:rsid w:val="00EA0E59"/>
    <w:rsid w:val="00EA602D"/>
    <w:rsid w:val="00EA6510"/>
    <w:rsid w:val="00EA6BD4"/>
    <w:rsid w:val="00EB0F5F"/>
    <w:rsid w:val="00EB31F0"/>
    <w:rsid w:val="00EB6509"/>
    <w:rsid w:val="00EC06F4"/>
    <w:rsid w:val="00EC1518"/>
    <w:rsid w:val="00EC1C71"/>
    <w:rsid w:val="00EC5DB5"/>
    <w:rsid w:val="00EC6357"/>
    <w:rsid w:val="00EC6ACF"/>
    <w:rsid w:val="00EC733D"/>
    <w:rsid w:val="00ED020E"/>
    <w:rsid w:val="00EE1184"/>
    <w:rsid w:val="00EE3921"/>
    <w:rsid w:val="00EE5596"/>
    <w:rsid w:val="00EE73F9"/>
    <w:rsid w:val="00EF0A93"/>
    <w:rsid w:val="00EF3A56"/>
    <w:rsid w:val="00EF41F5"/>
    <w:rsid w:val="00EF7CEB"/>
    <w:rsid w:val="00F014BE"/>
    <w:rsid w:val="00F0237C"/>
    <w:rsid w:val="00F066A9"/>
    <w:rsid w:val="00F0689D"/>
    <w:rsid w:val="00F074A1"/>
    <w:rsid w:val="00F168F1"/>
    <w:rsid w:val="00F1743D"/>
    <w:rsid w:val="00F22653"/>
    <w:rsid w:val="00F23EC1"/>
    <w:rsid w:val="00F2409C"/>
    <w:rsid w:val="00F25149"/>
    <w:rsid w:val="00F30BF4"/>
    <w:rsid w:val="00F425CD"/>
    <w:rsid w:val="00F453DD"/>
    <w:rsid w:val="00F45C3B"/>
    <w:rsid w:val="00F46C07"/>
    <w:rsid w:val="00F4736C"/>
    <w:rsid w:val="00F50196"/>
    <w:rsid w:val="00F57547"/>
    <w:rsid w:val="00F630BA"/>
    <w:rsid w:val="00F64431"/>
    <w:rsid w:val="00F64F3F"/>
    <w:rsid w:val="00F703D5"/>
    <w:rsid w:val="00F80D86"/>
    <w:rsid w:val="00F82E06"/>
    <w:rsid w:val="00F940A9"/>
    <w:rsid w:val="00F96573"/>
    <w:rsid w:val="00FA1722"/>
    <w:rsid w:val="00FA21C9"/>
    <w:rsid w:val="00FA3174"/>
    <w:rsid w:val="00FA33B5"/>
    <w:rsid w:val="00FA65C6"/>
    <w:rsid w:val="00FB00C1"/>
    <w:rsid w:val="00FB1113"/>
    <w:rsid w:val="00FB1EC5"/>
    <w:rsid w:val="00FB2636"/>
    <w:rsid w:val="00FB5141"/>
    <w:rsid w:val="00FB69EB"/>
    <w:rsid w:val="00FC78A7"/>
    <w:rsid w:val="00FD2E48"/>
    <w:rsid w:val="00FD506B"/>
    <w:rsid w:val="00FD57F4"/>
    <w:rsid w:val="00FD5D5C"/>
    <w:rsid w:val="00FE124D"/>
    <w:rsid w:val="00FE4043"/>
    <w:rsid w:val="00FE702F"/>
    <w:rsid w:val="00FF611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Kommentarthema Zchn"/>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58431869">
      <w:bodyDiv w:val="1"/>
      <w:marLeft w:val="0"/>
      <w:marRight w:val="0"/>
      <w:marTop w:val="0"/>
      <w:marBottom w:val="0"/>
      <w:divBdr>
        <w:top w:val="none" w:sz="0" w:space="0" w:color="auto"/>
        <w:left w:val="none" w:sz="0" w:space="0" w:color="auto"/>
        <w:bottom w:val="none" w:sz="0" w:space="0" w:color="auto"/>
        <w:right w:val="none" w:sz="0" w:space="0" w:color="auto"/>
      </w:divBdr>
    </w:div>
    <w:div w:id="153769624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demers@congatec.com" TargetMode="External"/><Relationship Id="rId13" Type="http://schemas.openxmlformats.org/officeDocument/2006/relationships/hyperlink" Target="https://www.congatec.com/en/congatec/press-releases.html" TargetMode="External"/><Relationship Id="rId18" Type="http://schemas.openxmlformats.org/officeDocument/2006/relationships/hyperlink" Target="http://www.youtube.com/congatecA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mobile.twitter.com/congatecAG"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mobile.twitter.com/congatecAG" TargetMode="External"/><Relationship Id="rId25" Type="http://schemas.openxmlformats.org/officeDocument/2006/relationships/footer" Target="footer1.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facebook.com/Congatec" TargetMode="External"/><Relationship Id="rId20" Type="http://schemas.openxmlformats.org/officeDocument/2006/relationships/hyperlink" Target="http://www.facebook.com/Congate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www.congatec.u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www.congatec.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janene.rae@congatec.com" TargetMode="External"/><Relationship Id="rId19" Type="http://schemas.openxmlformats.org/officeDocument/2006/relationships/hyperlink" Target="http://www.congatec.com" TargetMode="External"/><Relationship Id="rId4" Type="http://schemas.openxmlformats.org/officeDocument/2006/relationships/webSettings" Target="webSettings.xml"/><Relationship Id="rId9" Type="http://schemas.openxmlformats.org/officeDocument/2006/relationships/hyperlink" Target="http://www.congatec." TargetMode="External"/><Relationship Id="rId14" Type="http://schemas.openxmlformats.org/officeDocument/2006/relationships/hyperlink" Target="https://www.congatec.com/intel-whiskey-lake" TargetMode="External"/><Relationship Id="rId22" Type="http://schemas.openxmlformats.org/officeDocument/2006/relationships/hyperlink" Target="http://www.youtube.com/congatecA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67BD0-F2A3-4BBC-B66C-76B19990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7561</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2019-03-14T03:28:00Z</dcterms:created>
  <dcterms:modified xsi:type="dcterms:W3CDTF">2019-06-10T09:45:00Z</dcterms:modified>
</cp:coreProperties>
</file>