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F97AE1" w:rsidRDefault="00D108AC" w:rsidP="00D108AC">
      <w:pPr>
        <w:spacing w:after="120"/>
        <w:rPr>
          <w:rFonts w:ascii="Arial" w:eastAsia="Arial" w:hAnsi="Arial" w:cs="Arial"/>
          <w:b/>
          <w:sz w:val="20"/>
          <w:u w:val="single"/>
        </w:rPr>
      </w:pPr>
      <w:r w:rsidRPr="00F97AE1">
        <w:rPr>
          <w:rFonts w:ascii="Arial" w:eastAsia="Arial" w:hAnsi="Arial" w:cs="Arial"/>
          <w:b/>
          <w:noProof/>
          <w:sz w:val="20"/>
          <w:u w:val="single"/>
          <w:lang w:val="it-IT" w:eastAsia="it-IT"/>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F97AE1" w:rsidTr="00BD06A3">
        <w:trPr>
          <w:trHeight w:val="270"/>
        </w:trPr>
        <w:tc>
          <w:tcPr>
            <w:tcW w:w="2552" w:type="dxa"/>
            <w:shd w:val="clear" w:color="auto" w:fill="auto"/>
          </w:tcPr>
          <w:p w:rsidR="00E40B37" w:rsidRPr="00F97AE1" w:rsidRDefault="00D97692" w:rsidP="00F06CA0">
            <w:pPr>
              <w:pStyle w:val="Standard1"/>
              <w:snapToGrid w:val="0"/>
              <w:ind w:right="-1058"/>
              <w:rPr>
                <w:rFonts w:ascii="Arial" w:hAnsi="Arial" w:cs="Arial"/>
                <w:b/>
                <w:sz w:val="20"/>
                <w:u w:val="single"/>
              </w:rPr>
            </w:pPr>
            <w:proofErr w:type="spellStart"/>
            <w:r w:rsidRPr="00F97AE1">
              <w:rPr>
                <w:rFonts w:ascii="Arial" w:hAnsi="Arial" w:cs="Arial"/>
                <w:b/>
                <w:sz w:val="18"/>
                <w:u w:val="single"/>
              </w:rPr>
              <w:t>Domande</w:t>
            </w:r>
            <w:proofErr w:type="spellEnd"/>
            <w:r w:rsidR="00931997" w:rsidRPr="00F97AE1">
              <w:rPr>
                <w:rFonts w:ascii="Arial" w:hAnsi="Arial" w:cs="Arial"/>
                <w:b/>
                <w:sz w:val="18"/>
                <w:u w:val="single"/>
              </w:rPr>
              <w:t xml:space="preserve"> </w:t>
            </w:r>
            <w:proofErr w:type="spellStart"/>
            <w:r w:rsidRPr="00F97AE1">
              <w:rPr>
                <w:rFonts w:ascii="Arial" w:hAnsi="Arial" w:cs="Arial"/>
                <w:b/>
                <w:sz w:val="18"/>
                <w:u w:val="single"/>
              </w:rPr>
              <w:t>dei</w:t>
            </w:r>
            <w:proofErr w:type="spellEnd"/>
            <w:r w:rsidR="00931997" w:rsidRPr="00F97AE1">
              <w:rPr>
                <w:rFonts w:ascii="Arial" w:hAnsi="Arial" w:cs="Arial"/>
                <w:b/>
                <w:sz w:val="18"/>
                <w:u w:val="single"/>
              </w:rPr>
              <w:t xml:space="preserve"> </w:t>
            </w:r>
            <w:proofErr w:type="spellStart"/>
            <w:r w:rsidRPr="00F97AE1">
              <w:rPr>
                <w:rFonts w:ascii="Arial" w:hAnsi="Arial" w:cs="Arial"/>
                <w:b/>
                <w:sz w:val="18"/>
                <w:u w:val="single"/>
              </w:rPr>
              <w:t>lettori</w:t>
            </w:r>
            <w:proofErr w:type="spellEnd"/>
            <w:r w:rsidRPr="00F97AE1">
              <w:rPr>
                <w:rFonts w:ascii="Arial" w:hAnsi="Arial" w:cs="Arial"/>
                <w:b/>
                <w:bCs/>
                <w:sz w:val="18"/>
                <w:szCs w:val="18"/>
                <w:u w:val="single"/>
                <w:lang w:val="en-US"/>
              </w:rPr>
              <w:t>:</w:t>
            </w:r>
          </w:p>
        </w:tc>
        <w:tc>
          <w:tcPr>
            <w:tcW w:w="2551" w:type="dxa"/>
            <w:shd w:val="clear" w:color="auto" w:fill="auto"/>
          </w:tcPr>
          <w:p w:rsidR="00E40B37" w:rsidRPr="00F97AE1" w:rsidRDefault="00F06CA0" w:rsidP="00BD06A3">
            <w:pPr>
              <w:pStyle w:val="Standard1"/>
              <w:snapToGrid w:val="0"/>
              <w:rPr>
                <w:rFonts w:ascii="Arial" w:hAnsi="Arial" w:cs="Arial"/>
                <w:b/>
                <w:sz w:val="20"/>
                <w:u w:val="single"/>
              </w:rPr>
            </w:pPr>
            <w:proofErr w:type="spellStart"/>
            <w:r w:rsidRPr="00F97AE1">
              <w:rPr>
                <w:rFonts w:ascii="Arial" w:hAnsi="Arial" w:cs="Arial"/>
                <w:b/>
                <w:sz w:val="18"/>
                <w:u w:val="single"/>
              </w:rPr>
              <w:t>Contatto</w:t>
            </w:r>
            <w:proofErr w:type="spellEnd"/>
            <w:r w:rsidR="00931997" w:rsidRPr="00F97AE1">
              <w:rPr>
                <w:rFonts w:ascii="Arial" w:hAnsi="Arial" w:cs="Arial"/>
                <w:b/>
                <w:sz w:val="18"/>
                <w:u w:val="single"/>
              </w:rPr>
              <w:t xml:space="preserve"> </w:t>
            </w:r>
            <w:proofErr w:type="spellStart"/>
            <w:r w:rsidRPr="00F97AE1">
              <w:rPr>
                <w:rFonts w:ascii="Arial" w:hAnsi="Arial" w:cs="Arial"/>
                <w:b/>
                <w:sz w:val="18"/>
                <w:u w:val="single"/>
              </w:rPr>
              <w:t>Stampa</w:t>
            </w:r>
            <w:proofErr w:type="spellEnd"/>
            <w:r w:rsidRPr="00F97AE1">
              <w:rPr>
                <w:rFonts w:ascii="Arial" w:hAnsi="Arial" w:cs="Arial"/>
                <w:b/>
                <w:sz w:val="18"/>
                <w:szCs w:val="18"/>
                <w:u w:val="single"/>
              </w:rPr>
              <w:t>:</w:t>
            </w:r>
          </w:p>
        </w:tc>
      </w:tr>
      <w:tr w:rsidR="00E40B37" w:rsidRPr="00F97AE1" w:rsidTr="00BD06A3">
        <w:tblPrEx>
          <w:tblCellMar>
            <w:left w:w="70" w:type="dxa"/>
            <w:right w:w="70" w:type="dxa"/>
          </w:tblCellMar>
        </w:tblPrEx>
        <w:trPr>
          <w:trHeight w:val="227"/>
        </w:trPr>
        <w:tc>
          <w:tcPr>
            <w:tcW w:w="2552" w:type="dxa"/>
            <w:shd w:val="clear" w:color="auto" w:fill="auto"/>
          </w:tcPr>
          <w:p w:rsidR="00E40B37" w:rsidRPr="00F97AE1" w:rsidRDefault="00E40B37" w:rsidP="00BD06A3">
            <w:pPr>
              <w:pStyle w:val="Standard1"/>
              <w:snapToGrid w:val="0"/>
              <w:spacing w:before="80"/>
              <w:ind w:right="-1058"/>
              <w:rPr>
                <w:rFonts w:ascii="Arial" w:hAnsi="Arial" w:cs="Arial"/>
                <w:b/>
                <w:sz w:val="18"/>
                <w:szCs w:val="18"/>
              </w:rPr>
            </w:pPr>
            <w:r w:rsidRPr="00F97AE1">
              <w:rPr>
                <w:rFonts w:ascii="Arial" w:hAnsi="Arial" w:cs="Arial"/>
                <w:b/>
                <w:sz w:val="18"/>
                <w:szCs w:val="18"/>
              </w:rPr>
              <w:t>congatec</w:t>
            </w:r>
            <w:r w:rsidR="00931997" w:rsidRPr="00F97AE1">
              <w:rPr>
                <w:rFonts w:ascii="Arial" w:hAnsi="Arial" w:cs="Arial"/>
                <w:b/>
                <w:sz w:val="18"/>
                <w:szCs w:val="18"/>
              </w:rPr>
              <w:t xml:space="preserve"> </w:t>
            </w:r>
            <w:r w:rsidRPr="00F97AE1">
              <w:rPr>
                <w:rFonts w:ascii="Arial" w:hAnsi="Arial" w:cs="Arial"/>
                <w:b/>
                <w:sz w:val="18"/>
                <w:szCs w:val="18"/>
              </w:rPr>
              <w:t>AG</w:t>
            </w:r>
          </w:p>
        </w:tc>
        <w:tc>
          <w:tcPr>
            <w:tcW w:w="2551" w:type="dxa"/>
            <w:shd w:val="clear" w:color="auto" w:fill="auto"/>
          </w:tcPr>
          <w:p w:rsidR="00E40B37" w:rsidRPr="00F97AE1" w:rsidRDefault="00E40B37" w:rsidP="00BD06A3">
            <w:pPr>
              <w:pStyle w:val="Standard1"/>
              <w:snapToGrid w:val="0"/>
              <w:spacing w:before="80"/>
              <w:rPr>
                <w:rFonts w:ascii="Arial" w:hAnsi="Arial" w:cs="Arial"/>
                <w:b/>
                <w:sz w:val="18"/>
                <w:szCs w:val="18"/>
              </w:rPr>
            </w:pPr>
            <w:r w:rsidRPr="00F97AE1">
              <w:rPr>
                <w:rFonts w:ascii="Arial" w:hAnsi="Arial" w:cs="Arial"/>
                <w:b/>
                <w:sz w:val="18"/>
                <w:szCs w:val="18"/>
              </w:rPr>
              <w:t>SAMS</w:t>
            </w:r>
            <w:r w:rsidR="00931997" w:rsidRPr="00F97AE1">
              <w:rPr>
                <w:rFonts w:ascii="Arial" w:hAnsi="Arial" w:cs="Arial"/>
                <w:b/>
                <w:sz w:val="18"/>
                <w:szCs w:val="18"/>
              </w:rPr>
              <w:t xml:space="preserve"> </w:t>
            </w:r>
            <w:r w:rsidRPr="00F97AE1">
              <w:rPr>
                <w:rFonts w:ascii="Arial" w:hAnsi="Arial" w:cs="Arial"/>
                <w:b/>
                <w:sz w:val="18"/>
                <w:szCs w:val="18"/>
              </w:rPr>
              <w:t>Network</w:t>
            </w:r>
            <w:r w:rsidR="00931997" w:rsidRPr="00F97AE1">
              <w:rPr>
                <w:rFonts w:ascii="Arial" w:hAnsi="Arial" w:cs="Arial"/>
                <w:b/>
                <w:sz w:val="18"/>
                <w:szCs w:val="18"/>
              </w:rPr>
              <w:t xml:space="preserve"> </w:t>
            </w:r>
          </w:p>
        </w:tc>
      </w:tr>
      <w:tr w:rsidR="00E40B37" w:rsidRPr="00F97AE1" w:rsidTr="00BD06A3">
        <w:tblPrEx>
          <w:tblCellMar>
            <w:left w:w="70" w:type="dxa"/>
            <w:right w:w="70" w:type="dxa"/>
          </w:tblCellMar>
        </w:tblPrEx>
        <w:trPr>
          <w:trHeight w:val="101"/>
        </w:trPr>
        <w:tc>
          <w:tcPr>
            <w:tcW w:w="2552" w:type="dxa"/>
            <w:shd w:val="clear" w:color="auto" w:fill="auto"/>
          </w:tcPr>
          <w:p w:rsidR="00E40B37" w:rsidRPr="00F97AE1" w:rsidRDefault="00655B81" w:rsidP="00BD06A3">
            <w:pPr>
              <w:pStyle w:val="Standard1"/>
              <w:snapToGrid w:val="0"/>
              <w:spacing w:before="20"/>
              <w:rPr>
                <w:rFonts w:ascii="Arial" w:hAnsi="Arial" w:cs="Arial"/>
                <w:sz w:val="18"/>
                <w:szCs w:val="18"/>
              </w:rPr>
            </w:pPr>
            <w:r w:rsidRPr="00F97AE1">
              <w:rPr>
                <w:rFonts w:ascii="Arial" w:hAnsi="Arial" w:cs="Arial"/>
                <w:sz w:val="18"/>
                <w:szCs w:val="18"/>
              </w:rPr>
              <w:t>Christian</w:t>
            </w:r>
            <w:r w:rsidR="00931997" w:rsidRPr="00F97AE1">
              <w:rPr>
                <w:rFonts w:ascii="Arial" w:hAnsi="Arial" w:cs="Arial"/>
                <w:sz w:val="18"/>
                <w:szCs w:val="18"/>
              </w:rPr>
              <w:t xml:space="preserve"> </w:t>
            </w:r>
            <w:r w:rsidRPr="00F97AE1">
              <w:rPr>
                <w:rFonts w:ascii="Arial" w:hAnsi="Arial" w:cs="Arial"/>
                <w:sz w:val="18"/>
                <w:szCs w:val="18"/>
              </w:rPr>
              <w:t>Eder</w:t>
            </w:r>
          </w:p>
        </w:tc>
        <w:tc>
          <w:tcPr>
            <w:tcW w:w="2551" w:type="dxa"/>
            <w:shd w:val="clear" w:color="auto" w:fill="auto"/>
          </w:tcPr>
          <w:p w:rsidR="00E40B37" w:rsidRPr="00F97AE1" w:rsidRDefault="00E40B37" w:rsidP="00BD06A3">
            <w:pPr>
              <w:pStyle w:val="Standard1"/>
              <w:snapToGrid w:val="0"/>
              <w:spacing w:before="20"/>
              <w:rPr>
                <w:rFonts w:ascii="Arial" w:hAnsi="Arial" w:cs="Arial"/>
                <w:sz w:val="18"/>
                <w:szCs w:val="18"/>
              </w:rPr>
            </w:pPr>
            <w:r w:rsidRPr="00F97AE1">
              <w:rPr>
                <w:rFonts w:ascii="Arial" w:hAnsi="Arial" w:cs="Arial"/>
                <w:sz w:val="18"/>
                <w:szCs w:val="18"/>
              </w:rPr>
              <w:t>Michael</w:t>
            </w:r>
            <w:r w:rsidR="00931997" w:rsidRPr="00F97AE1">
              <w:rPr>
                <w:rFonts w:ascii="Arial" w:hAnsi="Arial" w:cs="Arial"/>
                <w:sz w:val="18"/>
                <w:szCs w:val="18"/>
              </w:rPr>
              <w:t xml:space="preserve"> </w:t>
            </w:r>
            <w:r w:rsidRPr="00F97AE1">
              <w:rPr>
                <w:rFonts w:ascii="Arial" w:hAnsi="Arial" w:cs="Arial"/>
                <w:sz w:val="18"/>
                <w:szCs w:val="18"/>
              </w:rPr>
              <w:t>Hennen</w:t>
            </w:r>
          </w:p>
        </w:tc>
      </w:tr>
      <w:tr w:rsidR="00E40B37" w:rsidRPr="00F97AE1" w:rsidTr="00BD06A3">
        <w:tblPrEx>
          <w:tblCellMar>
            <w:left w:w="70" w:type="dxa"/>
            <w:right w:w="70" w:type="dxa"/>
          </w:tblCellMar>
        </w:tblPrEx>
        <w:trPr>
          <w:trHeight w:val="227"/>
        </w:trPr>
        <w:tc>
          <w:tcPr>
            <w:tcW w:w="2552" w:type="dxa"/>
            <w:shd w:val="clear" w:color="auto" w:fill="auto"/>
          </w:tcPr>
          <w:p w:rsidR="0039428B" w:rsidRPr="00F97AE1" w:rsidRDefault="006F40DB" w:rsidP="0039428B">
            <w:pPr>
              <w:pStyle w:val="Standard1"/>
              <w:snapToGrid w:val="0"/>
              <w:spacing w:before="20"/>
              <w:rPr>
                <w:rFonts w:ascii="Arial" w:hAnsi="Arial" w:cs="Arial"/>
                <w:sz w:val="18"/>
                <w:szCs w:val="18"/>
              </w:rPr>
            </w:pPr>
            <w:r w:rsidRPr="00F97AE1">
              <w:rPr>
                <w:rFonts w:ascii="Arial" w:hAnsi="Arial" w:cs="Arial"/>
                <w:sz w:val="18"/>
                <w:szCs w:val="18"/>
              </w:rPr>
              <w:t>Phone:</w:t>
            </w:r>
            <w:r w:rsidR="00931997" w:rsidRPr="00F97AE1">
              <w:rPr>
                <w:rFonts w:ascii="Arial" w:hAnsi="Arial" w:cs="Arial"/>
                <w:sz w:val="18"/>
                <w:szCs w:val="18"/>
              </w:rPr>
              <w:t xml:space="preserve"> </w:t>
            </w:r>
            <w:r w:rsidRPr="00F97AE1">
              <w:rPr>
                <w:rFonts w:ascii="Arial" w:hAnsi="Arial" w:cs="Arial"/>
                <w:sz w:val="18"/>
                <w:szCs w:val="18"/>
              </w:rPr>
              <w:t>+49-991-2700-0</w:t>
            </w:r>
          </w:p>
        </w:tc>
        <w:tc>
          <w:tcPr>
            <w:tcW w:w="2551" w:type="dxa"/>
            <w:shd w:val="clear" w:color="auto" w:fill="auto"/>
          </w:tcPr>
          <w:p w:rsidR="00E40B37" w:rsidRPr="00F97AE1" w:rsidRDefault="00E40B37" w:rsidP="00BD06A3">
            <w:pPr>
              <w:pStyle w:val="Standard1"/>
              <w:snapToGrid w:val="0"/>
              <w:spacing w:before="20"/>
              <w:rPr>
                <w:rFonts w:ascii="Arial" w:hAnsi="Arial" w:cs="Arial"/>
                <w:sz w:val="18"/>
                <w:szCs w:val="18"/>
              </w:rPr>
            </w:pPr>
            <w:r w:rsidRPr="00F97AE1">
              <w:rPr>
                <w:rFonts w:ascii="Arial" w:hAnsi="Arial" w:cs="Arial"/>
                <w:sz w:val="18"/>
                <w:szCs w:val="18"/>
              </w:rPr>
              <w:t>Phone:</w:t>
            </w:r>
            <w:r w:rsidR="00931997" w:rsidRPr="00F97AE1">
              <w:rPr>
                <w:rFonts w:ascii="Arial" w:hAnsi="Arial" w:cs="Arial"/>
                <w:sz w:val="18"/>
                <w:szCs w:val="18"/>
              </w:rPr>
              <w:t xml:space="preserve"> </w:t>
            </w:r>
            <w:r w:rsidRPr="00F97AE1">
              <w:rPr>
                <w:rFonts w:ascii="Arial" w:hAnsi="Arial" w:cs="Arial"/>
                <w:sz w:val="18"/>
                <w:szCs w:val="18"/>
              </w:rPr>
              <w:t>+49-2405-4526720</w:t>
            </w:r>
          </w:p>
        </w:tc>
      </w:tr>
      <w:tr w:rsidR="00E40B37" w:rsidRPr="00F97AE1" w:rsidTr="00BD06A3">
        <w:tblPrEx>
          <w:tblCellMar>
            <w:left w:w="70" w:type="dxa"/>
            <w:right w:w="70" w:type="dxa"/>
          </w:tblCellMar>
        </w:tblPrEx>
        <w:trPr>
          <w:trHeight w:val="273"/>
        </w:trPr>
        <w:tc>
          <w:tcPr>
            <w:tcW w:w="2552" w:type="dxa"/>
            <w:shd w:val="clear" w:color="auto" w:fill="auto"/>
          </w:tcPr>
          <w:p w:rsidR="000436FF" w:rsidRPr="00F97AE1" w:rsidRDefault="00871C8C" w:rsidP="000436FF">
            <w:pPr>
              <w:pStyle w:val="Standard1"/>
              <w:snapToGrid w:val="0"/>
              <w:spacing w:before="20"/>
              <w:rPr>
                <w:rFonts w:ascii="Arial" w:hAnsi="Arial" w:cs="Arial"/>
                <w:sz w:val="18"/>
                <w:szCs w:val="18"/>
              </w:rPr>
            </w:pPr>
            <w:hyperlink r:id="rId5" w:history="1">
              <w:r w:rsidR="000436FF" w:rsidRPr="00F97AE1">
                <w:rPr>
                  <w:rStyle w:val="Collegamentoipertestuale"/>
                  <w:rFonts w:ascii="Arial" w:hAnsi="Arial" w:cs="Arial"/>
                  <w:sz w:val="18"/>
                  <w:szCs w:val="18"/>
                </w:rPr>
                <w:t>info@congatec.com</w:t>
              </w:r>
            </w:hyperlink>
          </w:p>
          <w:p w:rsidR="00E40B37" w:rsidRPr="00F97AE1" w:rsidRDefault="00871C8C" w:rsidP="00143DF4">
            <w:pPr>
              <w:pStyle w:val="Standard1"/>
              <w:snapToGrid w:val="0"/>
              <w:spacing w:before="20"/>
              <w:rPr>
                <w:rFonts w:ascii="Arial" w:hAnsi="Arial" w:cs="Arial"/>
                <w:sz w:val="18"/>
                <w:szCs w:val="18"/>
              </w:rPr>
            </w:pPr>
            <w:hyperlink r:id="rId6" w:history="1">
              <w:r w:rsidR="00BD06A3" w:rsidRPr="00F97AE1">
                <w:rPr>
                  <w:rStyle w:val="Collegamentoipertestuale"/>
                  <w:rFonts w:ascii="Arial" w:hAnsi="Arial" w:cs="Arial"/>
                  <w:sz w:val="18"/>
                  <w:szCs w:val="18"/>
                </w:rPr>
                <w:t>www.congatec.it</w:t>
              </w:r>
            </w:hyperlink>
            <w:r w:rsidR="00931997" w:rsidRPr="00F97AE1">
              <w:rPr>
                <w:rFonts w:ascii="Arial" w:hAnsi="Arial" w:cs="Arial"/>
                <w:sz w:val="18"/>
                <w:szCs w:val="18"/>
              </w:rPr>
              <w:t xml:space="preserve"> </w:t>
            </w:r>
          </w:p>
        </w:tc>
        <w:tc>
          <w:tcPr>
            <w:tcW w:w="2551" w:type="dxa"/>
            <w:shd w:val="clear" w:color="auto" w:fill="auto"/>
          </w:tcPr>
          <w:p w:rsidR="00E40B37" w:rsidRPr="00F97AE1" w:rsidRDefault="00871C8C" w:rsidP="00BD06A3">
            <w:pPr>
              <w:pStyle w:val="Standard1"/>
              <w:snapToGrid w:val="0"/>
              <w:spacing w:before="20"/>
              <w:rPr>
                <w:rFonts w:ascii="Arial" w:hAnsi="Arial" w:cs="Arial"/>
                <w:sz w:val="18"/>
                <w:szCs w:val="18"/>
              </w:rPr>
            </w:pPr>
            <w:hyperlink r:id="rId7" w:history="1">
              <w:r w:rsidR="00E40B37" w:rsidRPr="00F97AE1">
                <w:rPr>
                  <w:rStyle w:val="Collegamentoipertestuale"/>
                  <w:rFonts w:ascii="Arial" w:hAnsi="Arial" w:cs="Arial"/>
                  <w:sz w:val="18"/>
                  <w:szCs w:val="18"/>
                </w:rPr>
                <w:t>info@sams-network.com</w:t>
              </w:r>
            </w:hyperlink>
          </w:p>
          <w:p w:rsidR="00E40B37" w:rsidRPr="00F97AE1" w:rsidRDefault="00871C8C" w:rsidP="00BD06A3">
            <w:pPr>
              <w:pStyle w:val="Standard1"/>
              <w:snapToGrid w:val="0"/>
              <w:spacing w:before="20"/>
              <w:rPr>
                <w:rFonts w:ascii="Arial" w:hAnsi="Arial" w:cs="Arial"/>
                <w:sz w:val="18"/>
                <w:szCs w:val="18"/>
              </w:rPr>
            </w:pPr>
            <w:hyperlink r:id="rId8" w:history="1">
              <w:r w:rsidR="00E40B37" w:rsidRPr="00F97AE1">
                <w:rPr>
                  <w:rStyle w:val="Collegamentoipertestuale"/>
                  <w:rFonts w:ascii="Arial" w:hAnsi="Arial" w:cs="Arial"/>
                  <w:sz w:val="18"/>
                  <w:szCs w:val="18"/>
                </w:rPr>
                <w:t>www.sams-network.com</w:t>
              </w:r>
            </w:hyperlink>
          </w:p>
        </w:tc>
      </w:tr>
    </w:tbl>
    <w:p w:rsidR="00D108AC" w:rsidRPr="00F97AE1" w:rsidRDefault="00D108AC" w:rsidP="00D108AC">
      <w:pPr>
        <w:rPr>
          <w:rFonts w:ascii="Arial" w:hAnsi="Arial" w:cs="Arial"/>
          <w:i/>
          <w:iCs/>
          <w:color w:val="000000"/>
          <w:sz w:val="16"/>
          <w:szCs w:val="16"/>
        </w:rPr>
      </w:pPr>
    </w:p>
    <w:p w:rsidR="00D108AC" w:rsidRPr="00F97AE1" w:rsidRDefault="00D108AC" w:rsidP="00D108AC">
      <w:pPr>
        <w:rPr>
          <w:rFonts w:ascii="Arial" w:hAnsi="Arial" w:cs="Arial"/>
          <w:i/>
          <w:iCs/>
          <w:color w:val="000000"/>
          <w:sz w:val="16"/>
          <w:szCs w:val="16"/>
        </w:rPr>
      </w:pPr>
    </w:p>
    <w:p w:rsidR="00C91A0E" w:rsidRPr="00F97AE1" w:rsidRDefault="00C91A0E" w:rsidP="00C91A0E">
      <w:pPr>
        <w:spacing w:after="120"/>
        <w:rPr>
          <w:rFonts w:ascii="Arial" w:hAnsi="Arial" w:cs="Arial"/>
          <w:sz w:val="22"/>
          <w:szCs w:val="22"/>
        </w:rPr>
      </w:pPr>
      <w:r w:rsidRPr="00F97AE1">
        <w:rPr>
          <w:rFonts w:ascii="Arial" w:hAnsi="Arial" w:cs="Arial"/>
          <w:noProof/>
          <w:sz w:val="22"/>
          <w:szCs w:val="22"/>
          <w:lang w:val="it-IT" w:eastAsia="it-IT"/>
        </w:rPr>
        <w:drawing>
          <wp:inline distT="0" distB="0" distL="0" distR="0">
            <wp:extent cx="1447800" cy="567690"/>
            <wp:effectExtent l="0" t="0" r="0" b="0"/>
            <wp:docPr id="1" name="Picture 1" descr="JC370 mit Cooling frei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370 mit Cooling freigestell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8616" b="31233"/>
                    <a:stretch>
                      <a:fillRect/>
                    </a:stretch>
                  </pic:blipFill>
                  <pic:spPr bwMode="auto">
                    <a:xfrm>
                      <a:off x="0" y="0"/>
                      <a:ext cx="1447800" cy="567690"/>
                    </a:xfrm>
                    <a:prstGeom prst="rect">
                      <a:avLst/>
                    </a:prstGeom>
                    <a:noFill/>
                    <a:ln>
                      <a:noFill/>
                    </a:ln>
                  </pic:spPr>
                </pic:pic>
              </a:graphicData>
            </a:graphic>
          </wp:inline>
        </w:drawing>
      </w:r>
    </w:p>
    <w:p w:rsidR="00EC47A8" w:rsidRPr="00F97AE1" w:rsidRDefault="002719EA" w:rsidP="00EC47A8">
      <w:pPr>
        <w:spacing w:after="120"/>
        <w:rPr>
          <w:rFonts w:ascii="Arial" w:hAnsi="Arial" w:cs="Arial"/>
          <w:i/>
          <w:noProof/>
          <w:sz w:val="16"/>
          <w:szCs w:val="16"/>
          <w:lang w:val="it-IT" w:eastAsia="de-DE"/>
        </w:rPr>
      </w:pPr>
      <w:r w:rsidRPr="00F97AE1">
        <w:rPr>
          <w:rFonts w:ascii="Arial" w:hAnsi="Arial" w:cs="Arial"/>
          <w:i/>
          <w:noProof/>
          <w:sz w:val="16"/>
          <w:szCs w:val="16"/>
          <w:lang w:val="it-IT" w:eastAsia="de-DE"/>
        </w:rPr>
        <w:t>Testo</w:t>
      </w:r>
      <w:r w:rsidR="00931997" w:rsidRPr="00F97AE1">
        <w:rPr>
          <w:rFonts w:ascii="Arial" w:hAnsi="Arial" w:cs="Arial"/>
          <w:i/>
          <w:noProof/>
          <w:sz w:val="16"/>
          <w:szCs w:val="16"/>
          <w:lang w:val="it-IT" w:eastAsia="de-DE"/>
        </w:rPr>
        <w:t xml:space="preserve"> </w:t>
      </w:r>
      <w:r w:rsidRPr="00F97AE1">
        <w:rPr>
          <w:rFonts w:ascii="Arial" w:hAnsi="Arial" w:cs="Arial"/>
          <w:i/>
          <w:noProof/>
          <w:sz w:val="16"/>
          <w:szCs w:val="16"/>
          <w:lang w:val="it-IT" w:eastAsia="de-DE"/>
        </w:rPr>
        <w:t>e</w:t>
      </w:r>
      <w:r w:rsidR="00931997" w:rsidRPr="00F97AE1">
        <w:rPr>
          <w:rFonts w:ascii="Arial" w:hAnsi="Arial" w:cs="Arial"/>
          <w:i/>
          <w:noProof/>
          <w:sz w:val="16"/>
          <w:szCs w:val="16"/>
          <w:lang w:val="it-IT" w:eastAsia="de-DE"/>
        </w:rPr>
        <w:t xml:space="preserve"> </w:t>
      </w:r>
      <w:r w:rsidRPr="00F97AE1">
        <w:rPr>
          <w:rFonts w:ascii="Arial" w:hAnsi="Arial" w:cs="Arial"/>
          <w:i/>
          <w:noProof/>
          <w:sz w:val="16"/>
          <w:szCs w:val="16"/>
          <w:lang w:val="it-IT" w:eastAsia="de-DE"/>
        </w:rPr>
        <w:t>foto</w:t>
      </w:r>
      <w:r w:rsidR="00931997" w:rsidRPr="00F97AE1">
        <w:rPr>
          <w:rFonts w:ascii="Arial" w:hAnsi="Arial" w:cs="Arial"/>
          <w:i/>
          <w:noProof/>
          <w:sz w:val="16"/>
          <w:szCs w:val="16"/>
          <w:lang w:val="it-IT" w:eastAsia="de-DE"/>
        </w:rPr>
        <w:t xml:space="preserve"> </w:t>
      </w:r>
      <w:r w:rsidRPr="00F97AE1">
        <w:rPr>
          <w:rFonts w:ascii="Arial" w:hAnsi="Arial" w:cs="Arial"/>
          <w:i/>
          <w:noProof/>
          <w:sz w:val="16"/>
          <w:szCs w:val="16"/>
          <w:lang w:val="it-IT" w:eastAsia="de-DE"/>
        </w:rPr>
        <w:t>disponibili</w:t>
      </w:r>
      <w:r w:rsidR="00931997" w:rsidRPr="00F97AE1">
        <w:rPr>
          <w:rFonts w:ascii="Arial" w:hAnsi="Arial" w:cs="Arial"/>
          <w:i/>
          <w:noProof/>
          <w:sz w:val="16"/>
          <w:szCs w:val="16"/>
          <w:lang w:val="it-IT" w:eastAsia="de-DE"/>
        </w:rPr>
        <w:t xml:space="preserve"> </w:t>
      </w:r>
      <w:r w:rsidRPr="00F97AE1">
        <w:rPr>
          <w:rFonts w:ascii="Arial" w:hAnsi="Arial" w:cs="Arial"/>
          <w:i/>
          <w:noProof/>
          <w:sz w:val="16"/>
          <w:szCs w:val="16"/>
          <w:lang w:val="it-IT" w:eastAsia="de-DE"/>
        </w:rPr>
        <w:t>presso:</w:t>
      </w:r>
      <w:r w:rsidR="00931997" w:rsidRPr="00F97AE1">
        <w:rPr>
          <w:rFonts w:ascii="Arial" w:hAnsi="Arial" w:cs="Arial"/>
          <w:i/>
          <w:noProof/>
          <w:sz w:val="16"/>
          <w:szCs w:val="16"/>
          <w:lang w:val="it-IT" w:eastAsia="de-DE"/>
        </w:rPr>
        <w:t xml:space="preserve"> </w:t>
      </w:r>
      <w:hyperlink r:id="rId10" w:history="1">
        <w:r w:rsidR="001B21DE" w:rsidRPr="00F97AE1">
          <w:rPr>
            <w:rStyle w:val="Collegamentoipertestuale"/>
            <w:rFonts w:ascii="Arial" w:hAnsi="Arial" w:cs="Arial"/>
            <w:i/>
            <w:noProof/>
            <w:sz w:val="16"/>
            <w:szCs w:val="16"/>
            <w:lang w:val="it-IT" w:eastAsia="de-DE"/>
          </w:rPr>
          <w:t>https://www.congatec.com/it/congatec/comunicato-stampa.html</w:t>
        </w:r>
      </w:hyperlink>
      <w:r w:rsidR="00931997" w:rsidRPr="00F97AE1">
        <w:rPr>
          <w:rFonts w:ascii="Arial" w:hAnsi="Arial" w:cs="Arial"/>
          <w:i/>
          <w:noProof/>
          <w:sz w:val="16"/>
          <w:szCs w:val="16"/>
          <w:lang w:val="it-IT" w:eastAsia="de-DE"/>
        </w:rPr>
        <w:t xml:space="preserve"> </w:t>
      </w:r>
      <w:r w:rsidRPr="00F97AE1">
        <w:rPr>
          <w:rFonts w:ascii="Arial" w:hAnsi="Arial" w:cs="Arial"/>
          <w:i/>
          <w:noProof/>
          <w:sz w:val="16"/>
          <w:szCs w:val="16"/>
          <w:lang w:val="it-IT" w:eastAsia="de-DE"/>
        </w:rPr>
        <w:br/>
      </w:r>
    </w:p>
    <w:p w:rsidR="009E7385" w:rsidRPr="00F97AE1" w:rsidRDefault="009E7385" w:rsidP="009E7385">
      <w:pPr>
        <w:pStyle w:val="Pressemitteilung"/>
        <w:rPr>
          <w:rFonts w:cs="Arial"/>
          <w:sz w:val="22"/>
          <w:szCs w:val="22"/>
          <w:lang w:val="it-IT"/>
        </w:rPr>
      </w:pPr>
      <w:r w:rsidRPr="00F97AE1">
        <w:rPr>
          <w:rFonts w:cs="Arial"/>
          <w:szCs w:val="24"/>
          <w:lang w:val="it-IT"/>
        </w:rPr>
        <w:t>Comunicato stampa</w:t>
      </w:r>
    </w:p>
    <w:p w:rsidR="009E7385" w:rsidRPr="00F97AE1" w:rsidRDefault="009E7385" w:rsidP="009E7385">
      <w:pPr>
        <w:pStyle w:val="Pressemitteilung"/>
        <w:spacing w:before="0" w:after="0"/>
        <w:rPr>
          <w:rFonts w:cs="Arial"/>
          <w:sz w:val="22"/>
          <w:szCs w:val="22"/>
          <w:lang w:val="it-IT"/>
        </w:rPr>
      </w:pPr>
    </w:p>
    <w:p w:rsidR="009E7385" w:rsidRPr="00F97AE1" w:rsidRDefault="009E7385" w:rsidP="009E7385">
      <w:pPr>
        <w:jc w:val="center"/>
        <w:rPr>
          <w:rFonts w:ascii="Arial" w:hAnsi="Arial" w:cs="Arial"/>
          <w:lang w:val="it-IT"/>
        </w:rPr>
      </w:pPr>
      <w:r w:rsidRPr="00F97AE1">
        <w:rPr>
          <w:rStyle w:val="Kommentarzeichen1"/>
          <w:rFonts w:ascii="Arial" w:hAnsi="Arial" w:cs="Arial"/>
          <w:sz w:val="22"/>
          <w:szCs w:val="22"/>
          <w:lang w:val="it-IT"/>
        </w:rPr>
        <w:t>congatec presenta soluzioni di raffreddamento ad altissime prestazioni per SBC da 3,5”</w:t>
      </w:r>
    </w:p>
    <w:p w:rsidR="009E7385" w:rsidRPr="00F97AE1" w:rsidRDefault="009E7385" w:rsidP="009E7385">
      <w:pPr>
        <w:jc w:val="center"/>
        <w:rPr>
          <w:rFonts w:ascii="Arial" w:hAnsi="Arial" w:cs="Arial"/>
          <w:lang w:val="it-IT"/>
        </w:rPr>
      </w:pPr>
    </w:p>
    <w:p w:rsidR="009E7385" w:rsidRPr="00F97AE1" w:rsidRDefault="009E7385" w:rsidP="009E7385">
      <w:pPr>
        <w:jc w:val="center"/>
        <w:rPr>
          <w:rFonts w:ascii="Arial" w:hAnsi="Arial" w:cs="Arial"/>
          <w:lang w:val="it-IT"/>
        </w:rPr>
      </w:pPr>
      <w:r w:rsidRPr="00F97AE1">
        <w:rPr>
          <w:rFonts w:ascii="Arial" w:hAnsi="Arial" w:cs="Arial"/>
          <w:b/>
          <w:bCs/>
          <w:sz w:val="28"/>
          <w:szCs w:val="28"/>
          <w:lang w:val="it-IT"/>
        </w:rPr>
        <w:t>La massa fa la differenza</w:t>
      </w:r>
    </w:p>
    <w:p w:rsidR="009E7385" w:rsidRPr="00F97AE1" w:rsidRDefault="009E7385" w:rsidP="009E7385">
      <w:pPr>
        <w:rPr>
          <w:rFonts w:ascii="Arial" w:hAnsi="Arial" w:cs="Arial"/>
          <w:lang w:val="it-IT"/>
        </w:rPr>
      </w:pPr>
    </w:p>
    <w:p w:rsidR="009E7385" w:rsidRPr="00F97AE1" w:rsidRDefault="009E7385" w:rsidP="009E7385">
      <w:pPr>
        <w:spacing w:line="360" w:lineRule="auto"/>
        <w:rPr>
          <w:rFonts w:ascii="Arial" w:hAnsi="Arial" w:cs="Arial"/>
          <w:lang w:val="it-IT"/>
        </w:rPr>
      </w:pPr>
      <w:proofErr w:type="spellStart"/>
      <w:r w:rsidRPr="00F97AE1">
        <w:rPr>
          <w:rStyle w:val="Kommentarzeichen1"/>
          <w:rFonts w:ascii="Arial" w:hAnsi="Arial" w:cs="Arial"/>
          <w:b/>
          <w:sz w:val="22"/>
          <w:szCs w:val="22"/>
          <w:lang w:val="it-IT"/>
        </w:rPr>
        <w:t>Deggendorf</w:t>
      </w:r>
      <w:proofErr w:type="spellEnd"/>
      <w:r w:rsidRPr="00F97AE1">
        <w:rPr>
          <w:rStyle w:val="Kommentarzeichen1"/>
          <w:rFonts w:ascii="Arial" w:hAnsi="Arial" w:cs="Arial"/>
          <w:b/>
          <w:sz w:val="22"/>
          <w:szCs w:val="22"/>
          <w:lang w:val="it-IT"/>
        </w:rPr>
        <w:t>/Norimberga, Germania, 25 Febbraio 2020  * * *</w:t>
      </w:r>
      <w:r w:rsidRPr="00F97AE1">
        <w:rPr>
          <w:rStyle w:val="Kommentarzeichen1"/>
          <w:rFonts w:ascii="Arial" w:hAnsi="Arial" w:cs="Arial"/>
          <w:sz w:val="22"/>
          <w:szCs w:val="22"/>
          <w:lang w:val="it-IT"/>
        </w:rPr>
        <w:t xml:space="preserve">  congatec </w:t>
      </w:r>
      <w:r w:rsidRPr="00F97AE1">
        <w:rPr>
          <w:rFonts w:ascii="Arial" w:hAnsi="Arial" w:cs="Arial"/>
          <w:sz w:val="22"/>
          <w:szCs w:val="22"/>
          <w:lang w:val="it-IT"/>
        </w:rPr>
        <w:t xml:space="preserve">– azienda leader nella realizzazione di prodotti per l'elaborazione </w:t>
      </w:r>
      <w:proofErr w:type="spellStart"/>
      <w:r w:rsidRPr="00F97AE1">
        <w:rPr>
          <w:rFonts w:ascii="Arial" w:hAnsi="Arial" w:cs="Arial"/>
          <w:sz w:val="22"/>
          <w:szCs w:val="22"/>
          <w:lang w:val="it-IT"/>
        </w:rPr>
        <w:t>embedded</w:t>
      </w:r>
      <w:proofErr w:type="spellEnd"/>
      <w:r w:rsidRPr="00F97AE1">
        <w:rPr>
          <w:rFonts w:ascii="Arial" w:hAnsi="Arial" w:cs="Arial"/>
          <w:sz w:val="22"/>
          <w:szCs w:val="22"/>
          <w:lang w:val="it-IT"/>
        </w:rPr>
        <w:t xml:space="preserve"> ad alte prestazioni – ha introdotto tre nuove soluzioni di raffreddamento ad altissime prestazioni per i propri SBC (Single </w:t>
      </w:r>
      <w:proofErr w:type="spellStart"/>
      <w:r w:rsidRPr="00F97AE1">
        <w:rPr>
          <w:rFonts w:ascii="Arial" w:hAnsi="Arial" w:cs="Arial"/>
          <w:sz w:val="22"/>
          <w:szCs w:val="22"/>
          <w:lang w:val="it-IT"/>
        </w:rPr>
        <w:t>Board</w:t>
      </w:r>
      <w:proofErr w:type="spellEnd"/>
      <w:r w:rsidRPr="00F97AE1">
        <w:rPr>
          <w:rFonts w:ascii="Arial" w:hAnsi="Arial" w:cs="Arial"/>
          <w:sz w:val="22"/>
          <w:szCs w:val="22"/>
          <w:lang w:val="it-IT"/>
        </w:rPr>
        <w:t xml:space="preserve"> Computer) in formato da 3,5”. Basate sulle specifiche definite da PICMG per i </w:t>
      </w:r>
      <w:r w:rsidR="006C6821">
        <w:rPr>
          <w:rFonts w:ascii="Arial" w:hAnsi="Arial" w:cs="Arial"/>
          <w:sz w:val="22"/>
          <w:szCs w:val="22"/>
          <w:lang w:val="it-IT"/>
        </w:rPr>
        <w:t>dissipatori</w:t>
      </w:r>
      <w:r w:rsidRPr="00F97AE1">
        <w:rPr>
          <w:rFonts w:ascii="Arial" w:hAnsi="Arial" w:cs="Arial"/>
          <w:sz w:val="22"/>
          <w:szCs w:val="22"/>
          <w:lang w:val="it-IT"/>
        </w:rPr>
        <w:t xml:space="preserve"> di calore (</w:t>
      </w:r>
      <w:proofErr w:type="spellStart"/>
      <w:r w:rsidRPr="00F97AE1">
        <w:rPr>
          <w:rFonts w:ascii="Arial" w:hAnsi="Arial" w:cs="Arial"/>
          <w:sz w:val="22"/>
          <w:szCs w:val="22"/>
          <w:lang w:val="it-IT"/>
        </w:rPr>
        <w:t>heatspreader</w:t>
      </w:r>
      <w:proofErr w:type="spellEnd"/>
      <w:r w:rsidRPr="00F97AE1">
        <w:rPr>
          <w:rFonts w:ascii="Arial" w:hAnsi="Arial" w:cs="Arial"/>
          <w:sz w:val="22"/>
          <w:szCs w:val="22"/>
          <w:lang w:val="it-IT"/>
        </w:rPr>
        <w:t>) dei moduli COM Express e caratterizzate da (</w:t>
      </w:r>
      <w:proofErr w:type="spellStart"/>
      <w:r w:rsidRPr="00F97AE1">
        <w:rPr>
          <w:rFonts w:ascii="Arial" w:hAnsi="Arial" w:cs="Arial"/>
          <w:sz w:val="22"/>
          <w:szCs w:val="22"/>
          <w:lang w:val="it-IT"/>
        </w:rPr>
        <w:t>footprint</w:t>
      </w:r>
      <w:proofErr w:type="spellEnd"/>
      <w:r w:rsidRPr="00F97AE1">
        <w:rPr>
          <w:rFonts w:ascii="Arial" w:hAnsi="Arial" w:cs="Arial"/>
          <w:sz w:val="22"/>
          <w:szCs w:val="22"/>
          <w:lang w:val="it-IT"/>
        </w:rPr>
        <w:t>) “extra-large”, queste soluzioni mettono a disposizione la massa per il raffreddamento e l'area necessarie per i progetti che utilizzato SBC da 3,5” ad altissime prestazioni. La dissipazione del calore è standardizzata e tutte le soluzioni prevedono un massiccio dis</w:t>
      </w:r>
      <w:r w:rsidR="006C6821">
        <w:rPr>
          <w:rFonts w:ascii="Arial" w:hAnsi="Arial" w:cs="Arial"/>
          <w:sz w:val="22"/>
          <w:szCs w:val="22"/>
          <w:lang w:val="it-IT"/>
        </w:rPr>
        <w:t>sipatore</w:t>
      </w:r>
      <w:r w:rsidRPr="00F97AE1">
        <w:rPr>
          <w:rFonts w:ascii="Arial" w:hAnsi="Arial" w:cs="Arial"/>
          <w:sz w:val="22"/>
          <w:szCs w:val="22"/>
          <w:lang w:val="it-IT"/>
        </w:rPr>
        <w:t xml:space="preserve"> di calore, realizzato in metallo leggero, che disperde il calore generato dagli hot spot (punti di accumulo del calore) della CPU in modo rapido ed efficiente. In base al TDP del processore, i dis</w:t>
      </w:r>
      <w:r w:rsidR="006C6821">
        <w:rPr>
          <w:rFonts w:ascii="Arial" w:hAnsi="Arial" w:cs="Arial"/>
          <w:sz w:val="22"/>
          <w:szCs w:val="22"/>
          <w:lang w:val="it-IT"/>
        </w:rPr>
        <w:t>sipatori</w:t>
      </w:r>
      <w:r w:rsidRPr="00F97AE1">
        <w:rPr>
          <w:rFonts w:ascii="Arial" w:hAnsi="Arial" w:cs="Arial"/>
          <w:sz w:val="22"/>
          <w:szCs w:val="22"/>
          <w:lang w:val="it-IT"/>
        </w:rPr>
        <w:t xml:space="preserve"> di calore possono essere espansi con </w:t>
      </w:r>
      <w:proofErr w:type="spellStart"/>
      <w:r w:rsidR="006C6821">
        <w:rPr>
          <w:rFonts w:ascii="Arial" w:hAnsi="Arial" w:cs="Arial"/>
          <w:sz w:val="22"/>
          <w:szCs w:val="22"/>
          <w:lang w:val="it-IT"/>
        </w:rPr>
        <w:t>heatpipe</w:t>
      </w:r>
      <w:proofErr w:type="spellEnd"/>
      <w:r w:rsidRPr="00F97AE1">
        <w:rPr>
          <w:rFonts w:ascii="Arial" w:hAnsi="Arial" w:cs="Arial"/>
          <w:sz w:val="22"/>
          <w:szCs w:val="22"/>
          <w:lang w:val="it-IT"/>
        </w:rPr>
        <w:t xml:space="preserve"> (</w:t>
      </w:r>
      <w:proofErr w:type="spellStart"/>
      <w:r w:rsidRPr="00F97AE1">
        <w:rPr>
          <w:rFonts w:ascii="Arial" w:hAnsi="Arial" w:cs="Arial"/>
          <w:sz w:val="22"/>
          <w:szCs w:val="22"/>
          <w:lang w:val="it-IT"/>
        </w:rPr>
        <w:t>heat</w:t>
      </w:r>
      <w:proofErr w:type="spellEnd"/>
      <w:r w:rsidRPr="00F97AE1">
        <w:rPr>
          <w:rFonts w:ascii="Arial" w:hAnsi="Arial" w:cs="Arial"/>
          <w:sz w:val="22"/>
          <w:szCs w:val="22"/>
          <w:lang w:val="it-IT"/>
        </w:rPr>
        <w:t xml:space="preserve"> </w:t>
      </w:r>
      <w:proofErr w:type="spellStart"/>
      <w:r w:rsidRPr="00F97AE1">
        <w:rPr>
          <w:rFonts w:ascii="Arial" w:hAnsi="Arial" w:cs="Arial"/>
          <w:sz w:val="22"/>
          <w:szCs w:val="22"/>
          <w:lang w:val="it-IT"/>
        </w:rPr>
        <w:t>sink</w:t>
      </w:r>
      <w:proofErr w:type="spellEnd"/>
      <w:r w:rsidRPr="00F97AE1">
        <w:rPr>
          <w:rFonts w:ascii="Arial" w:hAnsi="Arial" w:cs="Arial"/>
          <w:sz w:val="22"/>
          <w:szCs w:val="22"/>
          <w:lang w:val="it-IT"/>
        </w:rPr>
        <w:t xml:space="preserve">) passivi dotati di alette o sistemi di ventilazione attiva. Poiché le tre soluzioni di raffreddamento proposte da congatec sono caratterizzate da un'altezza standardizzata, gli OEM potranno implementare soluzioni di raffreddamento con ingombri identici in presenza di requisiti simili in termini di TDP. In questo modo sarà possibile garantire in modo estremamente semplice la scalabilità dei sistemi </w:t>
      </w:r>
      <w:proofErr w:type="spellStart"/>
      <w:r w:rsidRPr="00F97AE1">
        <w:rPr>
          <w:rFonts w:ascii="Arial" w:hAnsi="Arial" w:cs="Arial"/>
          <w:sz w:val="22"/>
          <w:szCs w:val="22"/>
          <w:lang w:val="it-IT"/>
        </w:rPr>
        <w:t>embedded</w:t>
      </w:r>
      <w:proofErr w:type="spellEnd"/>
      <w:r w:rsidRPr="00F97AE1">
        <w:rPr>
          <w:rFonts w:ascii="Arial" w:hAnsi="Arial" w:cs="Arial"/>
          <w:sz w:val="22"/>
          <w:szCs w:val="22"/>
          <w:lang w:val="it-IT"/>
        </w:rPr>
        <w:t xml:space="preserve"> basati su SBC da 3,5” equipaggiati con differenti generazioni di processori. Le prime configurazioni di queste nuove soluzioni di raffreddamento, interamente sviluppate da congatec, sono ottimizzate per l'uso con il nuovo SBC da 3,5” conga-JC370 basato sulla serie di processori </w:t>
      </w:r>
      <w:r w:rsidRPr="00F97AE1">
        <w:rPr>
          <w:rStyle w:val="Kommentarzeichen1"/>
          <w:rFonts w:ascii="Arial" w:hAnsi="Arial" w:cs="Arial"/>
          <w:sz w:val="22"/>
          <w:szCs w:val="22"/>
          <w:lang w:val="it-IT"/>
        </w:rPr>
        <w:t>Intel</w:t>
      </w:r>
      <w:r w:rsidRPr="00F97AE1">
        <w:rPr>
          <w:rStyle w:val="Kommentarzeichen1"/>
          <w:rFonts w:ascii="Arial" w:hAnsi="Arial" w:cs="Arial"/>
          <w:sz w:val="22"/>
          <w:szCs w:val="22"/>
          <w:vertAlign w:val="superscript"/>
          <w:lang w:val="it-IT"/>
        </w:rPr>
        <w:t>®</w:t>
      </w:r>
      <w:r w:rsidRPr="00F97AE1">
        <w:rPr>
          <w:rStyle w:val="Kommentarzeichen1"/>
          <w:rFonts w:ascii="Arial" w:hAnsi="Arial" w:cs="Arial"/>
          <w:sz w:val="22"/>
          <w:szCs w:val="22"/>
          <w:lang w:val="it-IT"/>
        </w:rPr>
        <w:t xml:space="preserve"> </w:t>
      </w:r>
      <w:proofErr w:type="spellStart"/>
      <w:r w:rsidRPr="00F97AE1">
        <w:rPr>
          <w:rStyle w:val="Kommentarzeichen1"/>
          <w:rFonts w:ascii="Arial" w:hAnsi="Arial" w:cs="Arial"/>
          <w:sz w:val="22"/>
          <w:szCs w:val="22"/>
          <w:lang w:val="it-IT"/>
        </w:rPr>
        <w:t>Core</w:t>
      </w:r>
      <w:proofErr w:type="spellEnd"/>
      <w:r w:rsidRPr="00F97AE1">
        <w:rPr>
          <w:rStyle w:val="Kommentarzeichen1"/>
          <w:rFonts w:ascii="Arial" w:hAnsi="Arial" w:cs="Arial"/>
          <w:sz w:val="22"/>
          <w:szCs w:val="22"/>
          <w:vertAlign w:val="superscript"/>
          <w:lang w:val="it-IT"/>
        </w:rPr>
        <w:t>™</w:t>
      </w:r>
      <w:r w:rsidRPr="00F97AE1">
        <w:rPr>
          <w:rStyle w:val="Kommentarzeichen1"/>
          <w:rFonts w:ascii="Arial" w:hAnsi="Arial" w:cs="Arial"/>
          <w:sz w:val="22"/>
          <w:szCs w:val="22"/>
          <w:lang w:val="it-IT"/>
        </w:rPr>
        <w:t xml:space="preserve"> di 8a generazione (nome in codice Whiskey Lake).</w:t>
      </w:r>
    </w:p>
    <w:p w:rsidR="009E7385" w:rsidRPr="00F97AE1" w:rsidRDefault="009E7385" w:rsidP="009E7385">
      <w:pPr>
        <w:spacing w:line="360" w:lineRule="auto"/>
        <w:rPr>
          <w:rFonts w:ascii="Arial" w:hAnsi="Arial" w:cs="Arial"/>
          <w:lang w:val="it-IT"/>
        </w:rPr>
      </w:pPr>
    </w:p>
    <w:p w:rsidR="009E7385" w:rsidRPr="00F97AE1" w:rsidRDefault="009E7385" w:rsidP="009E7385">
      <w:pPr>
        <w:spacing w:line="360" w:lineRule="auto"/>
        <w:rPr>
          <w:rStyle w:val="Kommentarzeichen1"/>
          <w:rFonts w:ascii="Arial" w:hAnsi="Arial" w:cs="Arial"/>
          <w:sz w:val="22"/>
          <w:szCs w:val="22"/>
          <w:lang w:val="it-IT"/>
        </w:rPr>
      </w:pPr>
      <w:r w:rsidRPr="00F97AE1">
        <w:rPr>
          <w:rStyle w:val="Kommentarzeichen1"/>
          <w:rFonts w:ascii="Arial" w:hAnsi="Arial" w:cs="Arial"/>
          <w:sz w:val="22"/>
          <w:szCs w:val="22"/>
          <w:lang w:val="it-IT"/>
        </w:rPr>
        <w:lastRenderedPageBreak/>
        <w:t xml:space="preserve">“Per semplificare la progettazione dei sistemi </w:t>
      </w:r>
      <w:proofErr w:type="spellStart"/>
      <w:r w:rsidRPr="00F97AE1">
        <w:rPr>
          <w:rStyle w:val="Kommentarzeichen1"/>
          <w:rFonts w:ascii="Arial" w:hAnsi="Arial" w:cs="Arial"/>
          <w:sz w:val="22"/>
          <w:szCs w:val="22"/>
          <w:lang w:val="it-IT"/>
        </w:rPr>
        <w:t>embedde</w:t>
      </w:r>
      <w:r w:rsidR="006C6821">
        <w:rPr>
          <w:rStyle w:val="Kommentarzeichen1"/>
          <w:rFonts w:ascii="Arial" w:hAnsi="Arial" w:cs="Arial"/>
          <w:sz w:val="22"/>
          <w:szCs w:val="22"/>
          <w:lang w:val="it-IT"/>
        </w:rPr>
        <w:t>d</w:t>
      </w:r>
      <w:proofErr w:type="spellEnd"/>
      <w:r w:rsidRPr="00F97AE1">
        <w:rPr>
          <w:rStyle w:val="Kommentarzeichen1"/>
          <w:rFonts w:ascii="Arial" w:hAnsi="Arial" w:cs="Arial"/>
          <w:sz w:val="22"/>
          <w:szCs w:val="22"/>
          <w:lang w:val="it-IT"/>
        </w:rPr>
        <w:t xml:space="preserve">, da parecchio tempo la nostra strategia prevede lo sviluppo di soluzioni di raffreddamento personalizzate ed estremamente affidabili per tutti i nostri fattori di forma. Si tratta di soluzioni standardizzate che, una volta operative, assicurano un MTBF molto più lungo in grado non solo di soddisfare, ma persino superare, quello previsto dagli standard più diffusi a livello industriale. In linea con questa strategia, abbiamo sviluppato una soluzione di raffreddamento unica per i nostri SBC in formato 3,5”. Essa si differenzia in modo sostanziale da quella dei tradizionali SBC da 3,5”, nei quali il processore e gli I/O sono montati sullo stesso lato della scheda. Montando la nostra soluzione sul lato inferiore della scheda, siamo riusciti a creare molto più spazio per poter ospitare sistemi di raffreddamento massicci, semplificando nel contempo il lavoro di progettazione degli sviluppatori, poiché la connessione dell’alloggiamento così come il flusso d’aria interno del sistema sono standardizzati” – ha spiegato </w:t>
      </w:r>
      <w:proofErr w:type="spellStart"/>
      <w:r w:rsidRPr="00F97AE1">
        <w:rPr>
          <w:rStyle w:val="Kommentarzeichen1"/>
          <w:rFonts w:ascii="Arial" w:hAnsi="Arial" w:cs="Arial"/>
          <w:sz w:val="22"/>
          <w:szCs w:val="22"/>
          <w:lang w:val="it-IT"/>
        </w:rPr>
        <w:t>Matin</w:t>
      </w:r>
      <w:proofErr w:type="spellEnd"/>
      <w:r w:rsidRPr="00F97AE1">
        <w:rPr>
          <w:rStyle w:val="Kommentarzeichen1"/>
          <w:rFonts w:ascii="Arial" w:hAnsi="Arial" w:cs="Arial"/>
          <w:sz w:val="22"/>
          <w:szCs w:val="22"/>
          <w:lang w:val="it-IT"/>
        </w:rPr>
        <w:t xml:space="preserve"> </w:t>
      </w:r>
      <w:proofErr w:type="spellStart"/>
      <w:r w:rsidRPr="00F97AE1">
        <w:rPr>
          <w:rStyle w:val="Kommentarzeichen1"/>
          <w:rFonts w:ascii="Arial" w:hAnsi="Arial" w:cs="Arial"/>
          <w:sz w:val="22"/>
          <w:szCs w:val="22"/>
          <w:lang w:val="it-IT"/>
        </w:rPr>
        <w:t>Danzer</w:t>
      </w:r>
      <w:proofErr w:type="spellEnd"/>
      <w:r w:rsidRPr="00F97AE1">
        <w:rPr>
          <w:rStyle w:val="Kommentarzeichen1"/>
          <w:rFonts w:ascii="Arial" w:hAnsi="Arial" w:cs="Arial"/>
          <w:sz w:val="22"/>
          <w:szCs w:val="22"/>
          <w:lang w:val="it-IT"/>
        </w:rPr>
        <w:t xml:space="preserve">, direttore per le attività di </w:t>
      </w:r>
      <w:proofErr w:type="spellStart"/>
      <w:r w:rsidRPr="00F97AE1">
        <w:rPr>
          <w:rStyle w:val="Kommentarzeichen1"/>
          <w:rFonts w:ascii="Arial" w:hAnsi="Arial" w:cs="Arial"/>
          <w:sz w:val="22"/>
          <w:szCs w:val="22"/>
          <w:lang w:val="it-IT"/>
        </w:rPr>
        <w:t>product</w:t>
      </w:r>
      <w:proofErr w:type="spellEnd"/>
      <w:r w:rsidRPr="00F97AE1">
        <w:rPr>
          <w:rStyle w:val="Kommentarzeichen1"/>
          <w:rFonts w:ascii="Arial" w:hAnsi="Arial" w:cs="Arial"/>
          <w:sz w:val="22"/>
          <w:szCs w:val="22"/>
          <w:lang w:val="it-IT"/>
        </w:rPr>
        <w:t xml:space="preserve"> management di </w:t>
      </w:r>
      <w:proofErr w:type="spellStart"/>
      <w:r w:rsidRPr="00F97AE1">
        <w:rPr>
          <w:rStyle w:val="Kommentarzeichen1"/>
          <w:rFonts w:ascii="Arial" w:hAnsi="Arial" w:cs="Arial"/>
          <w:sz w:val="22"/>
          <w:szCs w:val="22"/>
          <w:lang w:val="it-IT"/>
        </w:rPr>
        <w:t>congatec</w:t>
      </w:r>
      <w:proofErr w:type="spellEnd"/>
      <w:r w:rsidRPr="00F97AE1">
        <w:rPr>
          <w:rStyle w:val="Kommentarzeichen1"/>
          <w:rFonts w:ascii="Arial" w:hAnsi="Arial" w:cs="Arial"/>
          <w:sz w:val="22"/>
          <w:szCs w:val="22"/>
          <w:lang w:val="it-IT"/>
        </w:rPr>
        <w:t xml:space="preserve"> illustrando l’innovativo approccio adottato per il raffreddamento dei nuovi SBC da 3,5”, che prevede l’utilizzo di quasi tutta la superficie della scheda, di dimensioni pari a 146 x 102 mm.</w:t>
      </w:r>
    </w:p>
    <w:p w:rsidR="009E7385" w:rsidRPr="00F97AE1" w:rsidRDefault="009E7385" w:rsidP="009E7385">
      <w:pPr>
        <w:spacing w:line="360" w:lineRule="auto"/>
        <w:rPr>
          <w:rStyle w:val="Kommentarzeichen1"/>
          <w:rFonts w:ascii="Arial" w:hAnsi="Arial" w:cs="Arial"/>
          <w:sz w:val="22"/>
          <w:szCs w:val="22"/>
          <w:lang w:val="it-IT"/>
        </w:rPr>
      </w:pPr>
    </w:p>
    <w:p w:rsidR="009E7385" w:rsidRPr="00F97AE1" w:rsidRDefault="009E7385" w:rsidP="009E7385">
      <w:pPr>
        <w:spacing w:line="360" w:lineRule="auto"/>
        <w:rPr>
          <w:rFonts w:ascii="Arial" w:hAnsi="Arial" w:cs="Arial"/>
          <w:sz w:val="22"/>
          <w:szCs w:val="22"/>
          <w:lang w:val="it-IT"/>
        </w:rPr>
      </w:pPr>
      <w:r w:rsidRPr="00F97AE1">
        <w:rPr>
          <w:rFonts w:ascii="Arial" w:hAnsi="Arial" w:cs="Arial"/>
          <w:sz w:val="22"/>
          <w:szCs w:val="22"/>
          <w:lang w:val="it-IT"/>
        </w:rPr>
        <w:t xml:space="preserve">Sebbene i tre sistemi di raffreddamento siano stati progettati per gli SBC in formato da 3,5“, nel corso dello sviluppo si è tenuto in considerazione il fatto di poter ospitare in futuro processori caratterizzati da un TDP massimo di 45 W che prevedono modalità </w:t>
      </w:r>
      <w:proofErr w:type="spellStart"/>
      <w:r w:rsidRPr="00F97AE1">
        <w:rPr>
          <w:rFonts w:ascii="Arial" w:hAnsi="Arial" w:cs="Arial"/>
          <w:sz w:val="22"/>
          <w:szCs w:val="22"/>
          <w:lang w:val="it-IT"/>
        </w:rPr>
        <w:t>cTDP-up</w:t>
      </w:r>
      <w:proofErr w:type="spellEnd"/>
      <w:r w:rsidRPr="00F97AE1">
        <w:rPr>
          <w:rFonts w:ascii="Arial" w:hAnsi="Arial" w:cs="Arial"/>
          <w:sz w:val="22"/>
          <w:szCs w:val="22"/>
          <w:lang w:val="it-IT"/>
        </w:rPr>
        <w:t xml:space="preserve"> (ovvero la possibilità di configurare il TDP in modo da aumentare le prestazioni, a fronte di un incremento della velocità di clock ma anche dei consumi). Essi consistono in un dis</w:t>
      </w:r>
      <w:r w:rsidR="00423A2D">
        <w:rPr>
          <w:rFonts w:ascii="Arial" w:hAnsi="Arial" w:cs="Arial"/>
          <w:sz w:val="22"/>
          <w:szCs w:val="22"/>
          <w:lang w:val="it-IT"/>
        </w:rPr>
        <w:t>sipatore</w:t>
      </w:r>
      <w:r w:rsidRPr="00F97AE1">
        <w:rPr>
          <w:rFonts w:ascii="Arial" w:hAnsi="Arial" w:cs="Arial"/>
          <w:sz w:val="22"/>
          <w:szCs w:val="22"/>
          <w:lang w:val="it-IT"/>
        </w:rPr>
        <w:t xml:space="preserve"> di calore senza alette di raffreddamento che dissipano il calore generato dal processore verso l’allog</w:t>
      </w:r>
      <w:r w:rsidR="00423A2D">
        <w:rPr>
          <w:rFonts w:ascii="Arial" w:hAnsi="Arial" w:cs="Arial"/>
          <w:sz w:val="22"/>
          <w:szCs w:val="22"/>
          <w:lang w:val="it-IT"/>
        </w:rPr>
        <w:t xml:space="preserve">giamento, </w:t>
      </w:r>
      <w:proofErr w:type="spellStart"/>
      <w:r w:rsidR="00423A2D">
        <w:rPr>
          <w:rFonts w:ascii="Arial" w:hAnsi="Arial" w:cs="Arial"/>
          <w:sz w:val="22"/>
          <w:szCs w:val="22"/>
          <w:lang w:val="it-IT"/>
        </w:rPr>
        <w:t>heat</w:t>
      </w:r>
      <w:proofErr w:type="spellEnd"/>
      <w:r w:rsidR="00423A2D">
        <w:rPr>
          <w:rFonts w:ascii="Arial" w:hAnsi="Arial" w:cs="Arial"/>
          <w:sz w:val="22"/>
          <w:szCs w:val="22"/>
          <w:lang w:val="it-IT"/>
        </w:rPr>
        <w:t xml:space="preserve"> </w:t>
      </w:r>
      <w:proofErr w:type="spellStart"/>
      <w:r w:rsidR="00423A2D">
        <w:rPr>
          <w:rFonts w:ascii="Arial" w:hAnsi="Arial" w:cs="Arial"/>
          <w:sz w:val="22"/>
          <w:szCs w:val="22"/>
          <w:lang w:val="it-IT"/>
        </w:rPr>
        <w:t>sink</w:t>
      </w:r>
      <w:proofErr w:type="spellEnd"/>
      <w:r w:rsidRPr="00F97AE1">
        <w:rPr>
          <w:rFonts w:ascii="Arial" w:hAnsi="Arial" w:cs="Arial"/>
          <w:sz w:val="22"/>
          <w:szCs w:val="22"/>
          <w:lang w:val="it-IT"/>
        </w:rPr>
        <w:t xml:space="preserve"> passiv</w:t>
      </w:r>
      <w:r w:rsidR="00423A2D">
        <w:rPr>
          <w:rFonts w:ascii="Arial" w:hAnsi="Arial" w:cs="Arial"/>
          <w:sz w:val="22"/>
          <w:szCs w:val="22"/>
          <w:lang w:val="it-IT"/>
        </w:rPr>
        <w:t xml:space="preserve">i con alette di raffreddamento </w:t>
      </w:r>
      <w:r w:rsidRPr="00F97AE1">
        <w:rPr>
          <w:rFonts w:ascii="Arial" w:hAnsi="Arial" w:cs="Arial"/>
          <w:sz w:val="22"/>
          <w:szCs w:val="22"/>
          <w:lang w:val="it-IT"/>
        </w:rPr>
        <w:t>e una versione con ventole integrate. Quando i carichi di lavoro del processore sono particolarmente onerosi, è consigliato il ricorso a una ventola esterna nel caso di utilizzo del raffreddamento passivo. Il raffreddamento attivo è stato progettato per il funzionamento autonomo. Al fine si semplificare e rendere più flessibile l’integrazione a livello di sistema, ciascuna delle tre soluzioni di raffreddamento è disponibile nel versioni filettata e con foro.</w:t>
      </w:r>
    </w:p>
    <w:p w:rsidR="009E7385" w:rsidRPr="00F97AE1" w:rsidRDefault="009E7385" w:rsidP="009E7385">
      <w:pPr>
        <w:spacing w:line="360" w:lineRule="auto"/>
        <w:rPr>
          <w:rFonts w:ascii="Arial" w:hAnsi="Arial" w:cs="Arial"/>
          <w:lang w:val="it-IT"/>
        </w:rPr>
      </w:pPr>
    </w:p>
    <w:p w:rsidR="009E7385" w:rsidRPr="00F97AE1" w:rsidRDefault="009E7385" w:rsidP="009E7385">
      <w:pPr>
        <w:spacing w:line="360" w:lineRule="auto"/>
        <w:rPr>
          <w:rStyle w:val="Kommentarzeichen1"/>
          <w:rFonts w:ascii="Arial" w:hAnsi="Arial" w:cs="Arial"/>
          <w:sz w:val="22"/>
          <w:szCs w:val="22"/>
          <w:lang w:val="it-IT"/>
        </w:rPr>
      </w:pPr>
      <w:r w:rsidRPr="00F97AE1">
        <w:rPr>
          <w:rFonts w:ascii="Arial" w:hAnsi="Arial" w:cs="Arial"/>
          <w:sz w:val="22"/>
          <w:szCs w:val="22"/>
          <w:lang w:val="it-IT"/>
        </w:rPr>
        <w:t xml:space="preserve">Il sistema di raffreddamento attivo basato su ventola, impiegato ad esempio nei sistemi da 3,5“ equipaggiati con processori </w:t>
      </w:r>
      <w:r w:rsidRPr="00F97AE1">
        <w:rPr>
          <w:rStyle w:val="Kommentarzeichen1"/>
          <w:rFonts w:ascii="Arial" w:hAnsi="Arial" w:cs="Arial"/>
          <w:sz w:val="22"/>
          <w:szCs w:val="22"/>
          <w:lang w:val="it-IT"/>
        </w:rPr>
        <w:t>Intel</w:t>
      </w:r>
      <w:r w:rsidRPr="00F97AE1">
        <w:rPr>
          <w:rStyle w:val="Kommentarzeichen1"/>
          <w:rFonts w:ascii="Arial" w:hAnsi="Arial" w:cs="Arial"/>
          <w:sz w:val="22"/>
          <w:szCs w:val="22"/>
          <w:vertAlign w:val="superscript"/>
          <w:lang w:val="it-IT"/>
        </w:rPr>
        <w:t>®</w:t>
      </w:r>
      <w:r w:rsidRPr="00F97AE1">
        <w:rPr>
          <w:rStyle w:val="Kommentarzeichen1"/>
          <w:rFonts w:ascii="Arial" w:hAnsi="Arial" w:cs="Arial"/>
          <w:sz w:val="22"/>
          <w:szCs w:val="22"/>
          <w:lang w:val="it-IT"/>
        </w:rPr>
        <w:t xml:space="preserve"> </w:t>
      </w:r>
      <w:proofErr w:type="spellStart"/>
      <w:r w:rsidRPr="00F97AE1">
        <w:rPr>
          <w:rStyle w:val="Kommentarzeichen1"/>
          <w:rFonts w:ascii="Arial" w:hAnsi="Arial" w:cs="Arial"/>
          <w:sz w:val="22"/>
          <w:szCs w:val="22"/>
          <w:lang w:val="it-IT"/>
        </w:rPr>
        <w:t>Core</w:t>
      </w:r>
      <w:proofErr w:type="spellEnd"/>
      <w:r w:rsidRPr="00F97AE1">
        <w:rPr>
          <w:rStyle w:val="Kommentarzeichen1"/>
          <w:rFonts w:ascii="Arial" w:hAnsi="Arial" w:cs="Arial"/>
          <w:sz w:val="22"/>
          <w:szCs w:val="22"/>
          <w:lang w:val="it-IT"/>
        </w:rPr>
        <w:t>™ i7 di 8a generazione da 25 W (i7-8665UE / nome in codice Whiskey Lake) è stata espressamente concepita per il funzionamento continuo (24/7) in ambienti industriali particolarmente gravosi. In questo sist</w:t>
      </w:r>
      <w:r w:rsidR="00423A2D">
        <w:rPr>
          <w:rStyle w:val="Kommentarzeichen1"/>
          <w:rFonts w:ascii="Arial" w:hAnsi="Arial" w:cs="Arial"/>
          <w:sz w:val="22"/>
          <w:szCs w:val="22"/>
          <w:lang w:val="it-IT"/>
        </w:rPr>
        <w:t>ema di raffreddamento le ventole</w:t>
      </w:r>
      <w:r w:rsidRPr="00F97AE1">
        <w:rPr>
          <w:rStyle w:val="Kommentarzeichen1"/>
          <w:rFonts w:ascii="Arial" w:hAnsi="Arial" w:cs="Arial"/>
          <w:sz w:val="22"/>
          <w:szCs w:val="22"/>
          <w:lang w:val="it-IT"/>
        </w:rPr>
        <w:t xml:space="preserve"> non solo sono montate in modo estremamente sicuro, ma sono fissate in modo tale da ridurre al minimo fenomeni di usura. Oltre a ciò i cuscinetti sono </w:t>
      </w:r>
      <w:r w:rsidRPr="00F97AE1">
        <w:rPr>
          <w:rStyle w:val="Kommentarzeichen1"/>
          <w:rFonts w:ascii="Arial" w:hAnsi="Arial" w:cs="Arial"/>
          <w:sz w:val="22"/>
          <w:szCs w:val="22"/>
          <w:lang w:val="it-IT"/>
        </w:rPr>
        <w:lastRenderedPageBreak/>
        <w:t>dotati di una guarnizione speciale, mentre una copertura aggiuntiva garantisce la massima protezione per gli agenti meccanic</w:t>
      </w:r>
      <w:r w:rsidR="00423A2D">
        <w:rPr>
          <w:rStyle w:val="Kommentarzeichen1"/>
          <w:rFonts w:ascii="Arial" w:hAnsi="Arial" w:cs="Arial"/>
          <w:sz w:val="22"/>
          <w:szCs w:val="22"/>
          <w:lang w:val="it-IT"/>
        </w:rPr>
        <w:t>i e il lubrificante. Grazie all</w:t>
      </w:r>
      <w:r w:rsidRPr="00F97AE1">
        <w:rPr>
          <w:rStyle w:val="Kommentarzeichen1"/>
          <w:rFonts w:ascii="Arial" w:hAnsi="Arial" w:cs="Arial"/>
          <w:sz w:val="22"/>
          <w:szCs w:val="22"/>
          <w:lang w:val="it-IT"/>
        </w:rPr>
        <w:t xml:space="preserve">’utilizzo di un olio sintetico ad alte prestazioni come lubrificante, le ventole possono vantare un MTBF di parecchi decenni in ambienti caratterizzati da temperature comprese tra -45 a </w:t>
      </w:r>
      <w:r w:rsidR="00423A2D">
        <w:rPr>
          <w:rStyle w:val="Kommentarzeichen1"/>
          <w:rFonts w:ascii="Arial" w:hAnsi="Arial" w:cs="Arial"/>
          <w:sz w:val="22"/>
          <w:szCs w:val="22"/>
          <w:lang w:val="it-IT"/>
        </w:rPr>
        <w:t>+</w:t>
      </w:r>
      <w:r w:rsidRPr="00F97AE1">
        <w:rPr>
          <w:rStyle w:val="Kommentarzeichen1"/>
          <w:rFonts w:ascii="Arial" w:hAnsi="Arial" w:cs="Arial"/>
          <w:sz w:val="22"/>
          <w:szCs w:val="22"/>
          <w:lang w:val="it-IT"/>
        </w:rPr>
        <w:t>85 °C e sono in grado di resistere a sollecitazioni e vibrazioni di valore elevato tipiche dell’ambiente industriale.</w:t>
      </w:r>
    </w:p>
    <w:p w:rsidR="009E7385" w:rsidRPr="00F97AE1" w:rsidRDefault="009E7385" w:rsidP="009E7385">
      <w:pPr>
        <w:spacing w:line="360" w:lineRule="auto"/>
        <w:rPr>
          <w:rStyle w:val="Kommentarzeichen1"/>
          <w:rFonts w:ascii="Arial" w:hAnsi="Arial" w:cs="Arial"/>
          <w:sz w:val="22"/>
          <w:szCs w:val="22"/>
          <w:lang w:val="it-IT"/>
        </w:rPr>
      </w:pPr>
    </w:p>
    <w:p w:rsidR="009E7385" w:rsidRPr="00F97AE1" w:rsidRDefault="009E7385" w:rsidP="009E7385">
      <w:pPr>
        <w:spacing w:line="360" w:lineRule="auto"/>
        <w:rPr>
          <w:rFonts w:ascii="Arial" w:hAnsi="Arial" w:cs="Arial"/>
          <w:sz w:val="22"/>
          <w:szCs w:val="22"/>
          <w:lang w:val="it-IT"/>
        </w:rPr>
      </w:pPr>
      <w:r w:rsidRPr="00F97AE1">
        <w:rPr>
          <w:rFonts w:ascii="Arial" w:hAnsi="Arial" w:cs="Arial"/>
          <w:sz w:val="22"/>
          <w:szCs w:val="22"/>
          <w:lang w:val="it-IT"/>
        </w:rPr>
        <w:t>Ulteriori informazioni sulle soluzioni di raffreddamento di congatec per l’ecosistema di SBC da 3,5” sono disponibili all’indirizzo:</w:t>
      </w:r>
    </w:p>
    <w:p w:rsidR="009E7385" w:rsidRPr="00F97AE1" w:rsidRDefault="00871C8C" w:rsidP="009E7385">
      <w:pPr>
        <w:spacing w:line="360" w:lineRule="auto"/>
        <w:rPr>
          <w:rFonts w:ascii="Arial" w:hAnsi="Arial" w:cs="Arial"/>
          <w:sz w:val="22"/>
          <w:szCs w:val="22"/>
          <w:lang w:val="it-IT"/>
        </w:rPr>
      </w:pPr>
      <w:hyperlink r:id="rId11" w:history="1">
        <w:r w:rsidR="006C3384" w:rsidRPr="00F97AE1">
          <w:rPr>
            <w:rStyle w:val="Collegamentoipertestuale"/>
            <w:rFonts w:ascii="Arial" w:eastAsiaTheme="majorEastAsia" w:hAnsi="Arial" w:cs="Arial"/>
            <w:sz w:val="22"/>
            <w:szCs w:val="22"/>
            <w:lang w:val="it-IT"/>
          </w:rPr>
          <w:t>https://www.congatec.com/en/technologies/35-sbc-based-on-8th-generation-intel-core-mobile-processors.html</w:t>
        </w:r>
      </w:hyperlink>
    </w:p>
    <w:p w:rsidR="00D108AC" w:rsidRPr="00F97AE1" w:rsidRDefault="00D108AC" w:rsidP="00D108AC">
      <w:pPr>
        <w:pStyle w:val="Standard1"/>
        <w:ind w:right="283"/>
        <w:rPr>
          <w:rFonts w:ascii="Arial" w:hAnsi="Arial" w:cs="Arial"/>
          <w:b/>
          <w:sz w:val="18"/>
          <w:szCs w:val="18"/>
          <w:lang w:val="it-IT"/>
        </w:rPr>
      </w:pPr>
    </w:p>
    <w:p w:rsidR="005926FD" w:rsidRPr="00F97AE1" w:rsidRDefault="005926FD" w:rsidP="00E12412">
      <w:pPr>
        <w:spacing w:line="100" w:lineRule="atLeast"/>
        <w:rPr>
          <w:rFonts w:ascii="Arial" w:hAnsi="Arial" w:cs="Arial"/>
          <w:color w:val="000000"/>
          <w:kern w:val="0"/>
          <w:sz w:val="16"/>
          <w:szCs w:val="16"/>
          <w:lang w:val="it-IT" w:eastAsia="it-IT"/>
        </w:rPr>
      </w:pPr>
      <w:r w:rsidRPr="00F97AE1">
        <w:rPr>
          <w:rFonts w:ascii="Arial" w:hAnsi="Arial" w:cs="Arial"/>
          <w:b/>
          <w:bCs/>
          <w:color w:val="000000"/>
          <w:kern w:val="0"/>
          <w:sz w:val="16"/>
          <w:szCs w:val="16"/>
          <w:lang w:val="it-IT" w:eastAsia="it-IT"/>
        </w:rPr>
        <w:t>Chi</w:t>
      </w:r>
      <w:r w:rsidR="00931997" w:rsidRPr="00F97AE1">
        <w:rPr>
          <w:rFonts w:ascii="Arial" w:hAnsi="Arial" w:cs="Arial"/>
          <w:b/>
          <w:bCs/>
          <w:color w:val="000000"/>
          <w:kern w:val="0"/>
          <w:sz w:val="16"/>
          <w:szCs w:val="16"/>
          <w:lang w:val="it-IT" w:eastAsia="it-IT"/>
        </w:rPr>
        <w:t xml:space="preserve"> </w:t>
      </w:r>
      <w:r w:rsidRPr="00F97AE1">
        <w:rPr>
          <w:rFonts w:ascii="Arial" w:hAnsi="Arial" w:cs="Arial"/>
          <w:b/>
          <w:bCs/>
          <w:color w:val="000000"/>
          <w:kern w:val="0"/>
          <w:sz w:val="16"/>
          <w:szCs w:val="16"/>
          <w:lang w:val="it-IT" w:eastAsia="it-IT"/>
        </w:rPr>
        <w:t>è</w:t>
      </w:r>
      <w:r w:rsidR="00931997" w:rsidRPr="00F97AE1">
        <w:rPr>
          <w:rFonts w:ascii="Arial" w:hAnsi="Arial" w:cs="Arial"/>
          <w:b/>
          <w:bCs/>
          <w:color w:val="000000"/>
          <w:kern w:val="0"/>
          <w:sz w:val="16"/>
          <w:szCs w:val="16"/>
          <w:lang w:val="it-IT" w:eastAsia="it-IT"/>
        </w:rPr>
        <w:t xml:space="preserve"> </w:t>
      </w:r>
      <w:r w:rsidRPr="00F97AE1">
        <w:rPr>
          <w:rFonts w:ascii="Arial" w:hAnsi="Arial" w:cs="Arial"/>
          <w:b/>
          <w:bCs/>
          <w:color w:val="000000"/>
          <w:kern w:val="0"/>
          <w:sz w:val="16"/>
          <w:szCs w:val="16"/>
          <w:lang w:val="it-IT" w:eastAsia="it-IT"/>
        </w:rPr>
        <w:t>congatec</w:t>
      </w:r>
      <w:r w:rsidRPr="00F97AE1">
        <w:rPr>
          <w:rFonts w:ascii="Arial" w:hAnsi="Arial" w:cs="Arial"/>
          <w:color w:val="000000"/>
          <w:kern w:val="0"/>
          <w:sz w:val="16"/>
          <w:szCs w:val="16"/>
          <w:lang w:val="it-IT" w:eastAsia="it-IT"/>
        </w:rPr>
        <w:br/>
      </w:r>
      <w:r w:rsidR="009C37BD" w:rsidRPr="00F97AE1">
        <w:rPr>
          <w:rFonts w:ascii="Arial" w:hAnsi="Arial" w:cs="Arial"/>
          <w:sz w:val="16"/>
          <w:szCs w:val="16"/>
          <w:lang w:val="it-IT"/>
        </w:rPr>
        <w:t>Fortemente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orientata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allo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sviluppo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tecnologico,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congatec</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è</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un'azienda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specializzata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nella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progettazione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realizzazione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soluzioni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elaborazione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embedded.</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moduli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elaborazione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elevate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prestazioni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della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società</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sono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utilizzati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in</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una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vasta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gamma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dispositivi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applicazioni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destinati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settori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dell'automazione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industriale,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della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tecnologia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medicale,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trasporti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delle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telecomunicazioni,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oltre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che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in</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numerosi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altri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mercati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verticali.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congatec</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è</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l'azienda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leader</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livello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globale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nel</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comparto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moduli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COM</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w:t>
      </w:r>
      <w:proofErr w:type="spellStart"/>
      <w:r w:rsidR="009C37BD" w:rsidRPr="00F97AE1">
        <w:rPr>
          <w:rFonts w:ascii="Arial" w:hAnsi="Arial" w:cs="Arial"/>
          <w:sz w:val="16"/>
          <w:szCs w:val="16"/>
          <w:lang w:val="it-IT"/>
        </w:rPr>
        <w:t>Computer-on-Module</w:t>
      </w:r>
      <w:proofErr w:type="spellEnd"/>
      <w:r w:rsidR="009C37BD" w:rsidRPr="00F97AE1">
        <w:rPr>
          <w:rFonts w:ascii="Arial" w:hAnsi="Arial" w:cs="Arial"/>
          <w:sz w:val="16"/>
          <w:szCs w:val="16"/>
          <w:lang w:val="it-IT"/>
        </w:rPr>
        <w:t>)</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è</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può</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vantare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una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base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clienti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ampia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diversificata,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che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spazia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dalle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start-up</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alle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più</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importanti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realtà</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multinazionali.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Fondata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nel</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2004,</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congatec</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ha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il</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proprio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quartier</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generale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Deggendorf,</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Germania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ha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fatto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registrare</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nel</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2018</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un</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fatturato</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pari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a</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133</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milioni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di</w:t>
      </w:r>
      <w:r w:rsidR="00931997" w:rsidRPr="00F97AE1">
        <w:rPr>
          <w:rFonts w:ascii="Arial" w:hAnsi="Arial" w:cs="Arial"/>
          <w:sz w:val="16"/>
          <w:szCs w:val="16"/>
          <w:lang w:val="it-IT"/>
        </w:rPr>
        <w:t xml:space="preserve"> </w:t>
      </w:r>
      <w:r w:rsidR="009C37BD" w:rsidRPr="00F97AE1">
        <w:rPr>
          <w:rFonts w:ascii="Arial" w:hAnsi="Arial" w:cs="Arial"/>
          <w:sz w:val="16"/>
          <w:szCs w:val="16"/>
          <w:lang w:val="it-IT"/>
        </w:rPr>
        <w:t>dollari.</w:t>
      </w:r>
      <w:r w:rsidR="00931997" w:rsidRPr="00F97AE1">
        <w:rPr>
          <w:rFonts w:ascii="Arial" w:hAnsi="Arial" w:cs="Arial"/>
          <w:sz w:val="16"/>
          <w:szCs w:val="16"/>
          <w:lang w:val="it-IT"/>
        </w:rPr>
        <w:t xml:space="preserve"> </w:t>
      </w:r>
      <w:r w:rsidRPr="00F97AE1">
        <w:rPr>
          <w:rFonts w:ascii="Arial" w:hAnsi="Arial" w:cs="Arial"/>
          <w:color w:val="000000"/>
          <w:kern w:val="0"/>
          <w:sz w:val="16"/>
          <w:szCs w:val="16"/>
          <w:lang w:val="it-IT" w:eastAsia="it-IT"/>
        </w:rPr>
        <w:t>Per</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ulteriori</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informazioni</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consultare</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il</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nostro</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sito</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web</w:t>
      </w:r>
      <w:r w:rsidR="00931997" w:rsidRPr="00F97AE1">
        <w:rPr>
          <w:rFonts w:ascii="Arial" w:hAnsi="Arial" w:cs="Arial"/>
          <w:color w:val="000000"/>
          <w:kern w:val="0"/>
          <w:sz w:val="16"/>
          <w:szCs w:val="16"/>
          <w:lang w:val="it-IT" w:eastAsia="it-IT"/>
        </w:rPr>
        <w:t xml:space="preserve"> </w:t>
      </w:r>
      <w:hyperlink r:id="rId12" w:tgtFrame="_blank" w:history="1">
        <w:r w:rsidRPr="00F97AE1">
          <w:rPr>
            <w:rFonts w:ascii="Arial" w:hAnsi="Arial" w:cs="Arial"/>
            <w:color w:val="0000CC"/>
            <w:kern w:val="0"/>
            <w:sz w:val="16"/>
            <w:szCs w:val="16"/>
            <w:u w:val="single"/>
            <w:lang w:val="it-IT" w:eastAsia="it-IT"/>
          </w:rPr>
          <w:t>www.congatec.com</w:t>
        </w:r>
      </w:hyperlink>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oppure</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tramite</w:t>
      </w:r>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via</w:t>
      </w:r>
      <w:r w:rsidR="00931997" w:rsidRPr="00F97AE1">
        <w:rPr>
          <w:rFonts w:ascii="Arial" w:hAnsi="Arial" w:cs="Arial"/>
          <w:color w:val="000000"/>
          <w:kern w:val="0"/>
          <w:sz w:val="16"/>
          <w:szCs w:val="16"/>
          <w:lang w:val="it-IT" w:eastAsia="it-IT"/>
        </w:rPr>
        <w:t xml:space="preserve"> </w:t>
      </w:r>
      <w:hyperlink r:id="rId13" w:history="1">
        <w:proofErr w:type="spellStart"/>
        <w:r w:rsidR="00CF4B80" w:rsidRPr="00F97AE1">
          <w:rPr>
            <w:rStyle w:val="Collegamentoipertestuale"/>
            <w:rFonts w:ascii="Arial" w:hAnsi="Arial" w:cs="Arial"/>
            <w:sz w:val="16"/>
            <w:szCs w:val="16"/>
            <w:lang w:val="it-IT"/>
          </w:rPr>
          <w:t>LinkedIn</w:t>
        </w:r>
        <w:proofErr w:type="spellEnd"/>
      </w:hyperlink>
      <w:r w:rsidRPr="00F97AE1">
        <w:rPr>
          <w:rFonts w:ascii="Arial" w:hAnsi="Arial" w:cs="Arial"/>
          <w:color w:val="000000"/>
          <w:kern w:val="0"/>
          <w:sz w:val="16"/>
          <w:szCs w:val="16"/>
          <w:lang w:val="it-IT" w:eastAsia="it-IT"/>
        </w:rPr>
        <w:t>,</w:t>
      </w:r>
      <w:r w:rsidR="00931997" w:rsidRPr="00F97AE1">
        <w:rPr>
          <w:rFonts w:ascii="Arial" w:hAnsi="Arial" w:cs="Arial"/>
          <w:color w:val="000000"/>
          <w:kern w:val="0"/>
          <w:sz w:val="16"/>
          <w:szCs w:val="16"/>
          <w:lang w:val="it-IT" w:eastAsia="it-IT"/>
        </w:rPr>
        <w:t xml:space="preserve"> </w:t>
      </w:r>
      <w:hyperlink r:id="rId14" w:tgtFrame="_blank" w:history="1">
        <w:proofErr w:type="spellStart"/>
        <w:r w:rsidRPr="00F97AE1">
          <w:rPr>
            <w:rFonts w:ascii="Arial" w:hAnsi="Arial" w:cs="Arial"/>
            <w:color w:val="0000CC"/>
            <w:kern w:val="0"/>
            <w:sz w:val="16"/>
            <w:szCs w:val="16"/>
            <w:u w:val="single"/>
            <w:lang w:val="it-IT" w:eastAsia="it-IT"/>
          </w:rPr>
          <w:t>Twitter</w:t>
        </w:r>
        <w:proofErr w:type="spellEnd"/>
      </w:hyperlink>
      <w:r w:rsidR="00931997" w:rsidRPr="00F97AE1">
        <w:rPr>
          <w:rFonts w:ascii="Arial" w:hAnsi="Arial" w:cs="Arial"/>
          <w:color w:val="000000"/>
          <w:kern w:val="0"/>
          <w:sz w:val="16"/>
          <w:szCs w:val="16"/>
          <w:lang w:val="it-IT" w:eastAsia="it-IT"/>
        </w:rPr>
        <w:t xml:space="preserve"> </w:t>
      </w:r>
      <w:r w:rsidRPr="00F97AE1">
        <w:rPr>
          <w:rFonts w:ascii="Arial" w:hAnsi="Arial" w:cs="Arial"/>
          <w:color w:val="000000"/>
          <w:kern w:val="0"/>
          <w:sz w:val="16"/>
          <w:szCs w:val="16"/>
          <w:lang w:val="it-IT" w:eastAsia="it-IT"/>
        </w:rPr>
        <w:t>e</w:t>
      </w:r>
      <w:r w:rsidR="00931997" w:rsidRPr="00F97AE1">
        <w:rPr>
          <w:rFonts w:ascii="Arial" w:hAnsi="Arial" w:cs="Arial"/>
          <w:color w:val="000000"/>
          <w:kern w:val="0"/>
          <w:sz w:val="16"/>
          <w:szCs w:val="16"/>
          <w:lang w:val="it-IT" w:eastAsia="it-IT"/>
        </w:rPr>
        <w:t xml:space="preserve"> </w:t>
      </w:r>
      <w:hyperlink r:id="rId15" w:tgtFrame="_blank" w:history="1">
        <w:proofErr w:type="spellStart"/>
        <w:r w:rsidRPr="00F97AE1">
          <w:rPr>
            <w:rFonts w:ascii="Arial" w:hAnsi="Arial" w:cs="Arial"/>
            <w:color w:val="0000CC"/>
            <w:kern w:val="0"/>
            <w:sz w:val="16"/>
            <w:szCs w:val="16"/>
            <w:u w:val="single"/>
            <w:lang w:val="it-IT" w:eastAsia="it-IT"/>
          </w:rPr>
          <w:t>YouTube</w:t>
        </w:r>
        <w:proofErr w:type="spellEnd"/>
      </w:hyperlink>
      <w:r w:rsidRPr="00F97AE1">
        <w:rPr>
          <w:rFonts w:ascii="Arial" w:hAnsi="Arial" w:cs="Arial"/>
          <w:color w:val="000000"/>
          <w:kern w:val="0"/>
          <w:sz w:val="16"/>
          <w:szCs w:val="16"/>
          <w:lang w:val="it-IT" w:eastAsia="it-IT"/>
        </w:rPr>
        <w:t>.</w:t>
      </w:r>
    </w:p>
    <w:p w:rsidR="00326537" w:rsidRPr="00F97AE1" w:rsidRDefault="004D6DD5" w:rsidP="00326537">
      <w:pPr>
        <w:pStyle w:val="Standard1"/>
        <w:spacing w:line="200" w:lineRule="atLeast"/>
        <w:jc w:val="center"/>
        <w:rPr>
          <w:rFonts w:ascii="Arial" w:hAnsi="Arial" w:cs="Arial"/>
          <w:i/>
          <w:iCs/>
          <w:sz w:val="16"/>
          <w:szCs w:val="16"/>
          <w:lang w:val="it-IT"/>
        </w:rPr>
      </w:pPr>
      <w:r w:rsidRPr="00F97AE1">
        <w:rPr>
          <w:rFonts w:ascii="Arial" w:hAnsi="Arial" w:cs="Arial"/>
          <w:sz w:val="16"/>
          <w:szCs w:val="16"/>
          <w:lang w:val="it-IT"/>
        </w:rPr>
        <w:t>*</w:t>
      </w:r>
      <w:r w:rsidR="00931997" w:rsidRPr="00F97AE1">
        <w:rPr>
          <w:rFonts w:ascii="Arial" w:hAnsi="Arial" w:cs="Arial"/>
          <w:sz w:val="16"/>
          <w:szCs w:val="16"/>
          <w:lang w:val="it-IT"/>
        </w:rPr>
        <w:t xml:space="preserve"> </w:t>
      </w:r>
      <w:r w:rsidRPr="00F97AE1">
        <w:rPr>
          <w:rFonts w:ascii="Arial" w:hAnsi="Arial" w:cs="Arial"/>
          <w:sz w:val="16"/>
          <w:szCs w:val="16"/>
          <w:lang w:val="it-IT"/>
        </w:rPr>
        <w:t>*</w:t>
      </w:r>
      <w:r w:rsidR="00931997" w:rsidRPr="00F97AE1">
        <w:rPr>
          <w:rFonts w:ascii="Arial" w:hAnsi="Arial" w:cs="Arial"/>
          <w:sz w:val="16"/>
          <w:szCs w:val="16"/>
          <w:lang w:val="it-IT"/>
        </w:rPr>
        <w:t xml:space="preserve"> </w:t>
      </w:r>
      <w:r w:rsidRPr="00F97AE1">
        <w:rPr>
          <w:rFonts w:ascii="Arial" w:hAnsi="Arial" w:cs="Arial"/>
          <w:sz w:val="16"/>
          <w:szCs w:val="16"/>
          <w:lang w:val="it-IT"/>
        </w:rPr>
        <w:t>*</w:t>
      </w:r>
      <w:r w:rsidR="00931997" w:rsidRPr="00F97AE1">
        <w:rPr>
          <w:rFonts w:ascii="Arial" w:hAnsi="Arial" w:cs="Arial"/>
          <w:i/>
          <w:iCs/>
          <w:sz w:val="16"/>
          <w:szCs w:val="16"/>
          <w:lang w:val="it-IT"/>
        </w:rPr>
        <w:t xml:space="preserve"> </w:t>
      </w:r>
    </w:p>
    <w:p w:rsidR="00326537" w:rsidRPr="00F97AE1" w:rsidRDefault="00326537" w:rsidP="00326537">
      <w:pPr>
        <w:pStyle w:val="Standard1"/>
        <w:spacing w:line="200" w:lineRule="atLeast"/>
        <w:jc w:val="center"/>
        <w:rPr>
          <w:rFonts w:ascii="Arial" w:hAnsi="Arial" w:cs="Arial"/>
          <w:i/>
          <w:iCs/>
          <w:sz w:val="16"/>
          <w:szCs w:val="16"/>
          <w:lang w:val="it-IT"/>
        </w:rPr>
      </w:pPr>
    </w:p>
    <w:p w:rsidR="00326537" w:rsidRPr="00F97AE1" w:rsidRDefault="00326537" w:rsidP="00326537">
      <w:pPr>
        <w:pStyle w:val="Standard1"/>
        <w:spacing w:line="200" w:lineRule="atLeast"/>
        <w:jc w:val="center"/>
        <w:rPr>
          <w:rFonts w:ascii="Arial" w:hAnsi="Arial" w:cs="Arial"/>
          <w:i/>
          <w:iCs/>
          <w:sz w:val="16"/>
          <w:szCs w:val="16"/>
          <w:lang w:val="it-IT"/>
        </w:rPr>
      </w:pPr>
    </w:p>
    <w:p w:rsidR="00FD5887" w:rsidRPr="00F97AE1" w:rsidRDefault="00FD5887" w:rsidP="00FD5887">
      <w:pPr>
        <w:pStyle w:val="Standard1"/>
        <w:spacing w:line="200" w:lineRule="atLeast"/>
        <w:jc w:val="center"/>
        <w:rPr>
          <w:rFonts w:ascii="Arial" w:hAnsi="Arial" w:cs="Arial"/>
          <w:lang w:val="it-IT"/>
        </w:rPr>
      </w:pPr>
      <w:r w:rsidRPr="00F97AE1">
        <w:rPr>
          <w:rFonts w:ascii="Arial" w:hAnsi="Arial" w:cs="Arial"/>
          <w:i/>
          <w:iCs/>
          <w:sz w:val="18"/>
          <w:szCs w:val="18"/>
          <w:lang w:val="it-IT"/>
        </w:rPr>
        <w:t xml:space="preserve">Intel e Intel </w:t>
      </w:r>
      <w:proofErr w:type="spellStart"/>
      <w:r w:rsidRPr="00F97AE1">
        <w:rPr>
          <w:rFonts w:ascii="Arial" w:hAnsi="Arial" w:cs="Arial"/>
          <w:i/>
          <w:iCs/>
          <w:sz w:val="18"/>
          <w:szCs w:val="18"/>
          <w:lang w:val="it-IT"/>
        </w:rPr>
        <w:t>Core</w:t>
      </w:r>
      <w:proofErr w:type="spellEnd"/>
      <w:r w:rsidRPr="00F97AE1">
        <w:rPr>
          <w:rFonts w:ascii="Arial" w:hAnsi="Arial" w:cs="Arial"/>
          <w:i/>
          <w:iCs/>
          <w:sz w:val="18"/>
          <w:szCs w:val="18"/>
          <w:lang w:val="it-IT"/>
        </w:rPr>
        <w:t xml:space="preserve"> sono marchi registrati di Intel Corporation negli Stati Uniti e in altri Paesi.</w:t>
      </w:r>
    </w:p>
    <w:p w:rsidR="00D108AC" w:rsidRPr="00F97AE1" w:rsidRDefault="00D108AC" w:rsidP="00FD5887">
      <w:pPr>
        <w:pStyle w:val="Standard1"/>
        <w:spacing w:line="200" w:lineRule="atLeast"/>
        <w:jc w:val="center"/>
        <w:rPr>
          <w:rFonts w:ascii="Arial" w:hAnsi="Arial" w:cs="Arial"/>
          <w:i/>
          <w:iCs/>
          <w:kern w:val="2"/>
          <w:sz w:val="16"/>
          <w:szCs w:val="16"/>
          <w:lang w:val="it-IT"/>
        </w:rPr>
      </w:pPr>
    </w:p>
    <w:sectPr w:rsidR="00D108AC" w:rsidRPr="00F97AE1"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108AC"/>
    <w:rsid w:val="000436FF"/>
    <w:rsid w:val="00057D08"/>
    <w:rsid w:val="00064CB6"/>
    <w:rsid w:val="0006672C"/>
    <w:rsid w:val="00082044"/>
    <w:rsid w:val="000869F6"/>
    <w:rsid w:val="000E736A"/>
    <w:rsid w:val="0010462C"/>
    <w:rsid w:val="00110B2A"/>
    <w:rsid w:val="00143DF4"/>
    <w:rsid w:val="00152065"/>
    <w:rsid w:val="00157343"/>
    <w:rsid w:val="0017084E"/>
    <w:rsid w:val="001812C7"/>
    <w:rsid w:val="001B21DE"/>
    <w:rsid w:val="001C4194"/>
    <w:rsid w:val="002018D7"/>
    <w:rsid w:val="00212286"/>
    <w:rsid w:val="002172C9"/>
    <w:rsid w:val="0026687A"/>
    <w:rsid w:val="002719EA"/>
    <w:rsid w:val="002773AC"/>
    <w:rsid w:val="002C323D"/>
    <w:rsid w:val="002C338A"/>
    <w:rsid w:val="002C3F68"/>
    <w:rsid w:val="002D625D"/>
    <w:rsid w:val="002E36C4"/>
    <w:rsid w:val="002F13DF"/>
    <w:rsid w:val="003231DC"/>
    <w:rsid w:val="00326537"/>
    <w:rsid w:val="00341F3D"/>
    <w:rsid w:val="00347DCD"/>
    <w:rsid w:val="00360715"/>
    <w:rsid w:val="003710B5"/>
    <w:rsid w:val="00371E89"/>
    <w:rsid w:val="003910AD"/>
    <w:rsid w:val="0039428B"/>
    <w:rsid w:val="003C5916"/>
    <w:rsid w:val="0041314D"/>
    <w:rsid w:val="00423A2D"/>
    <w:rsid w:val="004476BC"/>
    <w:rsid w:val="00463673"/>
    <w:rsid w:val="004657C4"/>
    <w:rsid w:val="00481B7A"/>
    <w:rsid w:val="004D2177"/>
    <w:rsid w:val="004D6DD5"/>
    <w:rsid w:val="004F123A"/>
    <w:rsid w:val="005126CD"/>
    <w:rsid w:val="005350F1"/>
    <w:rsid w:val="00556EFF"/>
    <w:rsid w:val="005926FD"/>
    <w:rsid w:val="005A2449"/>
    <w:rsid w:val="005B1C06"/>
    <w:rsid w:val="005C6F13"/>
    <w:rsid w:val="00610055"/>
    <w:rsid w:val="00643032"/>
    <w:rsid w:val="0064468B"/>
    <w:rsid w:val="00655B81"/>
    <w:rsid w:val="0069359A"/>
    <w:rsid w:val="006C3384"/>
    <w:rsid w:val="006C6821"/>
    <w:rsid w:val="006E5682"/>
    <w:rsid w:val="006F0746"/>
    <w:rsid w:val="006F40DB"/>
    <w:rsid w:val="00700E83"/>
    <w:rsid w:val="0072577C"/>
    <w:rsid w:val="00735068"/>
    <w:rsid w:val="0073699E"/>
    <w:rsid w:val="0075733D"/>
    <w:rsid w:val="00770157"/>
    <w:rsid w:val="007B70C8"/>
    <w:rsid w:val="007F032A"/>
    <w:rsid w:val="007F10E7"/>
    <w:rsid w:val="007F5A4D"/>
    <w:rsid w:val="0080698D"/>
    <w:rsid w:val="0082355E"/>
    <w:rsid w:val="00834C17"/>
    <w:rsid w:val="00844C3F"/>
    <w:rsid w:val="00846A09"/>
    <w:rsid w:val="00854442"/>
    <w:rsid w:val="00871C8C"/>
    <w:rsid w:val="00881B43"/>
    <w:rsid w:val="008B20B5"/>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9E7385"/>
    <w:rsid w:val="00A3191E"/>
    <w:rsid w:val="00A31EE8"/>
    <w:rsid w:val="00A363E4"/>
    <w:rsid w:val="00AD02ED"/>
    <w:rsid w:val="00B37B7A"/>
    <w:rsid w:val="00B86632"/>
    <w:rsid w:val="00BA41EA"/>
    <w:rsid w:val="00BB0080"/>
    <w:rsid w:val="00BD06A3"/>
    <w:rsid w:val="00BD1DEC"/>
    <w:rsid w:val="00C27B44"/>
    <w:rsid w:val="00C35297"/>
    <w:rsid w:val="00C42896"/>
    <w:rsid w:val="00C91A0E"/>
    <w:rsid w:val="00CC0079"/>
    <w:rsid w:val="00CF4B80"/>
    <w:rsid w:val="00D108AC"/>
    <w:rsid w:val="00D15B2E"/>
    <w:rsid w:val="00D30797"/>
    <w:rsid w:val="00D57E09"/>
    <w:rsid w:val="00D643DB"/>
    <w:rsid w:val="00D97692"/>
    <w:rsid w:val="00DB096C"/>
    <w:rsid w:val="00E032F5"/>
    <w:rsid w:val="00E12412"/>
    <w:rsid w:val="00E25A99"/>
    <w:rsid w:val="00E26981"/>
    <w:rsid w:val="00E40B37"/>
    <w:rsid w:val="00E529F9"/>
    <w:rsid w:val="00EB436A"/>
    <w:rsid w:val="00EC47A8"/>
    <w:rsid w:val="00EC7A52"/>
    <w:rsid w:val="00ED56D7"/>
    <w:rsid w:val="00EE3A0E"/>
    <w:rsid w:val="00EF53C5"/>
    <w:rsid w:val="00F06CA0"/>
    <w:rsid w:val="00F1301F"/>
    <w:rsid w:val="00F453DD"/>
    <w:rsid w:val="00F45407"/>
    <w:rsid w:val="00F62C3B"/>
    <w:rsid w:val="00F82856"/>
    <w:rsid w:val="00F97AE1"/>
    <w:rsid w:val="00FA2562"/>
    <w:rsid w:val="00FA3174"/>
    <w:rsid w:val="00FD5887"/>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8AC"/>
    <w:pPr>
      <w:suppressAutoHyphens/>
    </w:pPr>
    <w:rPr>
      <w:rFonts w:ascii="Times New Roman" w:eastAsia="Times New Roman" w:hAnsi="Times New Roman" w:cs="Times New Roman"/>
      <w:kern w:val="1"/>
      <w:sz w:val="24"/>
      <w:szCs w:val="24"/>
      <w:lang w:eastAsia="ar-SA"/>
    </w:rPr>
  </w:style>
  <w:style w:type="paragraph" w:styleId="Titolo1">
    <w:name w:val="heading 1"/>
    <w:basedOn w:val="Normale"/>
    <w:next w:val="Normale"/>
    <w:link w:val="Titolo1Carattere"/>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Titolo2">
    <w:name w:val="heading 2"/>
    <w:aliases w:val="Subheadline"/>
    <w:basedOn w:val="Normale"/>
    <w:next w:val="Normale"/>
    <w:link w:val="Titolo2Carattere"/>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77"/>
    <w:rPr>
      <w:rFonts w:ascii="Arial" w:eastAsiaTheme="majorEastAsia" w:hAnsi="Arial" w:cstheme="majorBidi"/>
      <w:b/>
      <w:bCs/>
      <w:sz w:val="28"/>
      <w:szCs w:val="28"/>
    </w:rPr>
  </w:style>
  <w:style w:type="character" w:customStyle="1" w:styleId="Titolo2Carattere">
    <w:name w:val="Titolo 2 Carattere"/>
    <w:aliases w:val="Subheadline Carattere"/>
    <w:basedOn w:val="Carpredefinitoparagrafo"/>
    <w:link w:val="Titolo2"/>
    <w:uiPriority w:val="9"/>
    <w:semiHidden/>
    <w:rsid w:val="004D2177"/>
    <w:rPr>
      <w:rFonts w:ascii="Arial" w:eastAsiaTheme="majorEastAsia" w:hAnsi="Arial" w:cstheme="majorBidi"/>
      <w:bCs/>
      <w:i/>
      <w:sz w:val="24"/>
      <w:szCs w:val="26"/>
    </w:rPr>
  </w:style>
  <w:style w:type="paragraph" w:styleId="Titolo">
    <w:name w:val="Title"/>
    <w:basedOn w:val="Normale"/>
    <w:next w:val="Normale"/>
    <w:link w:val="TitoloCarattere"/>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oloCarattere">
    <w:name w:val="Titolo Carattere"/>
    <w:basedOn w:val="Carpredefinitoparagrafo"/>
    <w:link w:val="Titolo"/>
    <w:uiPriority w:val="10"/>
    <w:rsid w:val="004D2177"/>
    <w:rPr>
      <w:rFonts w:ascii="Arial" w:eastAsiaTheme="majorEastAsia" w:hAnsi="Arial" w:cstheme="majorBidi"/>
      <w:b/>
      <w:spacing w:val="5"/>
      <w:kern w:val="28"/>
      <w:sz w:val="36"/>
      <w:szCs w:val="52"/>
    </w:rPr>
  </w:style>
  <w:style w:type="character" w:styleId="Collegamentoipertestuale">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e"/>
    <w:rsid w:val="00D108AC"/>
    <w:pPr>
      <w:spacing w:before="360" w:after="240"/>
    </w:pPr>
    <w:rPr>
      <w:rFonts w:ascii="Arial" w:hAnsi="Arial"/>
      <w:b/>
      <w:kern w:val="0"/>
      <w:szCs w:val="20"/>
      <w:u w:val="single"/>
    </w:rPr>
  </w:style>
  <w:style w:type="character" w:styleId="Rimandocommento">
    <w:name w:val="annotation reference"/>
    <w:uiPriority w:val="99"/>
    <w:semiHidden/>
    <w:unhideWhenUsed/>
    <w:rsid w:val="00D108AC"/>
    <w:rPr>
      <w:sz w:val="16"/>
      <w:szCs w:val="16"/>
    </w:rPr>
  </w:style>
  <w:style w:type="paragraph" w:styleId="Testocommento">
    <w:name w:val="annotation text"/>
    <w:basedOn w:val="Normale"/>
    <w:link w:val="TestocommentoCarattere"/>
    <w:uiPriority w:val="99"/>
    <w:unhideWhenUsed/>
    <w:rsid w:val="00D108AC"/>
    <w:rPr>
      <w:sz w:val="20"/>
      <w:szCs w:val="20"/>
    </w:rPr>
  </w:style>
  <w:style w:type="character" w:customStyle="1" w:styleId="TestocommentoCarattere">
    <w:name w:val="Testo commento Carattere"/>
    <w:basedOn w:val="Carpredefinitoparagrafo"/>
    <w:link w:val="Testocommento"/>
    <w:uiPriority w:val="99"/>
    <w:rsid w:val="00D108AC"/>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D108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8AC"/>
    <w:rPr>
      <w:rFonts w:ascii="Tahoma" w:eastAsia="Times New Roman" w:hAnsi="Tahoma" w:cs="Tahoma"/>
      <w:kern w:val="1"/>
      <w:sz w:val="16"/>
      <w:szCs w:val="16"/>
      <w:lang w:eastAsia="ar-SA"/>
    </w:rPr>
  </w:style>
  <w:style w:type="paragraph" w:styleId="Soggettocommento">
    <w:name w:val="annotation subject"/>
    <w:basedOn w:val="Testocommento"/>
    <w:next w:val="Testocommento"/>
    <w:link w:val="SoggettocommentoCarattere"/>
    <w:uiPriority w:val="99"/>
    <w:semiHidden/>
    <w:unhideWhenUsed/>
    <w:rsid w:val="009C67E6"/>
    <w:rPr>
      <w:b/>
      <w:bCs/>
    </w:rPr>
  </w:style>
  <w:style w:type="character" w:customStyle="1" w:styleId="SoggettocommentoCarattere">
    <w:name w:val="Soggetto commento Carattere"/>
    <w:basedOn w:val="TestocommentoCarattere"/>
    <w:link w:val="Soggettocommento"/>
    <w:uiPriority w:val="99"/>
    <w:semiHidden/>
    <w:rsid w:val="009C67E6"/>
    <w:rPr>
      <w:b/>
      <w:bCs/>
    </w:rPr>
  </w:style>
  <w:style w:type="character" w:customStyle="1" w:styleId="WW-Absatz-Standardschriftart111">
    <w:name w:val="WW-Absatz-Standardschriftart111"/>
    <w:rsid w:val="00E40B37"/>
  </w:style>
  <w:style w:type="character" w:styleId="Collegamentovisitato">
    <w:name w:val="FollowedHyperlink"/>
    <w:basedOn w:val="Carpredefinitoparagrafo"/>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en/technologies/35-sbc-based-on-8th-generation-intel-core-mobile-processors.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1118</Words>
  <Characters>6379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adamian</cp:lastModifiedBy>
  <cp:revision>18</cp:revision>
  <dcterms:created xsi:type="dcterms:W3CDTF">2019-09-17T08:48:00Z</dcterms:created>
  <dcterms:modified xsi:type="dcterms:W3CDTF">2020-02-27T17:06:00Z</dcterms:modified>
</cp:coreProperties>
</file>