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A73E9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A73E9D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294C96" w:rsidRPr="00D84630" w:rsidTr="0073558C">
        <w:trPr>
          <w:trHeight w:val="270"/>
        </w:trPr>
        <w:tc>
          <w:tcPr>
            <w:tcW w:w="2552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294C96" w:rsidRPr="00D84630" w:rsidTr="0073558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294C96" w:rsidRPr="00D84630" w:rsidTr="0073558C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294C96" w:rsidRPr="00D84630" w:rsidTr="0073558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294C96" w:rsidRPr="00D84630" w:rsidRDefault="00294C96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</w:tc>
      </w:tr>
      <w:tr w:rsidR="00294C96" w:rsidRPr="00D84630" w:rsidTr="0073558C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294C96" w:rsidRPr="00EC1C71" w:rsidRDefault="00807DF0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294C96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294C96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4C96" w:rsidRPr="00EC1C71" w:rsidRDefault="00807DF0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294C96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294C96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94C96" w:rsidRPr="00EC1C71" w:rsidRDefault="00807DF0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294C96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294C96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4C96" w:rsidRPr="00EC1C71" w:rsidRDefault="00807DF0" w:rsidP="0073558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294C96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294C96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BA33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33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33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24C63" w:rsidRDefault="00324C63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3pt;height:82pt">
            <v:imagedata r:id="rId13" o:title="SMARC 2.0 2.1"/>
          </v:shape>
        </w:pict>
      </w:r>
    </w:p>
    <w:p w:rsidR="00AF60DB" w:rsidRPr="00A73E9D" w:rsidRDefault="00294C96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4" w:history="1">
        <w:r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EE5C79" w:rsidRPr="00A73E9D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</w:p>
    <w:p w:rsidR="002A1662" w:rsidRPr="00294C96" w:rsidRDefault="00516C05" w:rsidP="00D108AC">
      <w:pPr>
        <w:pStyle w:val="Pressemitteilung"/>
        <w:rPr>
          <w:rFonts w:cs="Arial"/>
          <w:szCs w:val="24"/>
          <w:lang w:val="en-US"/>
        </w:rPr>
      </w:pPr>
      <w:r w:rsidRPr="00A73E9D">
        <w:rPr>
          <w:rFonts w:cs="Arial"/>
          <w:szCs w:val="24"/>
          <w:lang w:val="en-US"/>
        </w:rPr>
        <w:t>Press release</w:t>
      </w:r>
    </w:p>
    <w:p w:rsidR="00294C96" w:rsidRDefault="0025796B" w:rsidP="00294C96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SGET </w:t>
      </w:r>
      <w:r w:rsidR="00CD0C00">
        <w:rPr>
          <w:rFonts w:ascii="Arial" w:hAnsi="Arial" w:cs="Arial"/>
          <w:sz w:val="22"/>
          <w:szCs w:val="22"/>
          <w:lang w:val="en-US"/>
        </w:rPr>
        <w:t>adopts SMARC 2.1 s</w:t>
      </w:r>
      <w:r w:rsidR="00516C05" w:rsidRPr="00A73E9D">
        <w:rPr>
          <w:rFonts w:ascii="Arial" w:hAnsi="Arial" w:cs="Arial"/>
          <w:sz w:val="22"/>
          <w:szCs w:val="22"/>
          <w:lang w:val="en-US"/>
        </w:rPr>
        <w:t>pecification</w:t>
      </w:r>
    </w:p>
    <w:p w:rsidR="00294C96" w:rsidRPr="00294C96" w:rsidRDefault="00C04D8C" w:rsidP="00294C96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294C96">
        <w:rPr>
          <w:rFonts w:ascii="Arial" w:hAnsi="Arial" w:cs="Arial"/>
          <w:b/>
          <w:bCs/>
          <w:sz w:val="32"/>
          <w:szCs w:val="32"/>
          <w:lang w:val="en-US"/>
        </w:rPr>
        <w:t>Advanced connectivity</w:t>
      </w:r>
      <w:r w:rsidR="00803543">
        <w:rPr>
          <w:rFonts w:ascii="Arial" w:hAnsi="Arial" w:cs="Arial"/>
          <w:b/>
          <w:bCs/>
          <w:sz w:val="32"/>
          <w:szCs w:val="32"/>
          <w:lang w:val="en-US"/>
        </w:rPr>
        <w:t xml:space="preserve"> for </w:t>
      </w:r>
      <w:r w:rsidR="00803543" w:rsidRPr="00294C96">
        <w:rPr>
          <w:rFonts w:ascii="Arial" w:hAnsi="Arial" w:cs="Arial"/>
          <w:b/>
          <w:bCs/>
          <w:sz w:val="32"/>
          <w:szCs w:val="32"/>
          <w:lang w:val="en-US"/>
        </w:rPr>
        <w:t>embedded vision</w:t>
      </w:r>
      <w:r w:rsidR="007100AC">
        <w:rPr>
          <w:rFonts w:ascii="Arial" w:hAnsi="Arial" w:cs="Arial"/>
          <w:b/>
          <w:bCs/>
          <w:sz w:val="32"/>
          <w:szCs w:val="32"/>
          <w:lang w:val="en-US"/>
        </w:rPr>
        <w:t xml:space="preserve"> and the edge</w:t>
      </w:r>
    </w:p>
    <w:p w:rsidR="00297A5C" w:rsidRPr="00A73E9D" w:rsidRDefault="00297A5C" w:rsidP="00294C96">
      <w:pPr>
        <w:jc w:val="center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516C05" w:rsidRPr="00A73E9D" w:rsidRDefault="00D108AC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C04D8C"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1A1810"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>23</w:t>
      </w:r>
      <w:r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D17AEA">
        <w:rPr>
          <w:rStyle w:val="Kommentarzeichen1"/>
          <w:rFonts w:ascii="Arial" w:hAnsi="Arial" w:cs="Arial"/>
          <w:b/>
          <w:sz w:val="22"/>
          <w:szCs w:val="22"/>
          <w:lang w:val="en-US"/>
        </w:rPr>
        <w:t>March</w:t>
      </w:r>
      <w:r w:rsidR="001A1810"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6F35F5"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Pr="00A73E9D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 *</w:t>
      </w:r>
      <w:r w:rsidR="00CD0C0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018BE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E018BE" w:rsidRPr="00A73E9D">
        <w:rPr>
          <w:rFonts w:ascii="Arial" w:hAnsi="Arial" w:cs="Arial"/>
          <w:kern w:val="0"/>
          <w:sz w:val="22"/>
          <w:szCs w:val="22"/>
          <w:lang w:val="en-US"/>
        </w:rPr>
        <w:t xml:space="preserve">– </w:t>
      </w:r>
      <w:r w:rsidR="00294C96" w:rsidRPr="00111110">
        <w:rPr>
          <w:rFonts w:ascii="Arial" w:hAnsi="Arial" w:cs="Arial"/>
          <w:sz w:val="22"/>
          <w:szCs w:val="22"/>
          <w:lang w:val="en-US"/>
        </w:rPr>
        <w:t>a leading</w:t>
      </w:r>
      <w:r w:rsidR="00294C96" w:rsidRPr="006D6AD6">
        <w:rPr>
          <w:rFonts w:ascii="Arial" w:hAnsi="Arial" w:cs="Arial"/>
          <w:sz w:val="22"/>
          <w:szCs w:val="22"/>
          <w:lang w:val="en-US"/>
        </w:rPr>
        <w:t xml:space="preserve"> supplier of embedded computing </w:t>
      </w:r>
      <w:r w:rsidR="00294C96">
        <w:rPr>
          <w:rFonts w:ascii="Arial" w:hAnsi="Arial" w:cs="Arial"/>
          <w:sz w:val="22"/>
          <w:szCs w:val="22"/>
          <w:lang w:val="en-US"/>
        </w:rPr>
        <w:t>technology</w:t>
      </w:r>
      <w:r w:rsidR="00294C96" w:rsidRPr="006D6AD6">
        <w:rPr>
          <w:rFonts w:ascii="Arial" w:hAnsi="Arial" w:cs="Arial"/>
          <w:sz w:val="22"/>
          <w:szCs w:val="22"/>
          <w:lang w:val="en-US"/>
        </w:rPr>
        <w:t xml:space="preserve"> </w:t>
      </w:r>
      <w:r w:rsidR="00E018BE" w:rsidRPr="00A73E9D">
        <w:rPr>
          <w:rStyle w:val="Kommentarzeichen1"/>
          <w:rFonts w:ascii="Arial" w:hAnsi="Arial" w:cs="Arial"/>
          <w:sz w:val="22"/>
          <w:szCs w:val="22"/>
          <w:lang w:val="en-US"/>
        </w:rPr>
        <w:t>–</w:t>
      </w:r>
      <w:r w:rsidR="00C04D8C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announces that SGET has approved the new SMARC 2.1 specification. </w:t>
      </w:r>
      <w:r w:rsidR="00623F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Christian Eder</w:t>
      </w:r>
      <w:r w:rsidR="00623F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7100AC">
        <w:rPr>
          <w:rStyle w:val="Kommentarzeichen1"/>
          <w:rFonts w:ascii="Arial" w:hAnsi="Arial" w:cs="Arial"/>
          <w:sz w:val="22"/>
          <w:szCs w:val="22"/>
          <w:lang w:val="en-US"/>
        </w:rPr>
        <w:t>as</w:t>
      </w:r>
      <w:r w:rsidR="00623F4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editor, </w:t>
      </w:r>
      <w:r w:rsidR="00623F48"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was instrumental in shaping </w:t>
      </w:r>
      <w:r w:rsidR="007100AC">
        <w:rPr>
          <w:rStyle w:val="Kommentarzeichen1"/>
          <w:rFonts w:ascii="Arial" w:hAnsi="Arial" w:cs="Arial"/>
          <w:sz w:val="22"/>
          <w:szCs w:val="22"/>
          <w:lang w:val="en-US"/>
        </w:rPr>
        <w:t>the specification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The new revision brings numerous </w:t>
      </w:r>
      <w:r w:rsidR="00623F48">
        <w:rPr>
          <w:rStyle w:val="Kommentarzeichen1"/>
          <w:rFonts w:ascii="Arial" w:hAnsi="Arial" w:cs="Arial"/>
          <w:sz w:val="22"/>
          <w:szCs w:val="22"/>
          <w:lang w:val="en-US"/>
        </w:rPr>
        <w:t>additional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features, such as SerDes support for extended edge connectivity and up to 4 MIPI-CSI camera interfaces to meet the increasing demand for </w:t>
      </w:r>
      <w:r w:rsidR="00623F48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fusion of embedded computing and embedded vision. The new features are backward compatible with Rev. 2.0, which means that 2.1 modules </w:t>
      </w:r>
      <w:r w:rsidR="00EC32F7">
        <w:rPr>
          <w:rStyle w:val="Kommentarzeichen1"/>
          <w:rFonts w:ascii="Arial" w:hAnsi="Arial" w:cs="Arial"/>
          <w:sz w:val="22"/>
          <w:szCs w:val="22"/>
          <w:lang w:val="en-US"/>
        </w:rPr>
        <w:t>can be integrated on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2.0 carriers. All extensions to Rev.2.0 are also optional, so all congatec SMARC 2.0 modules are automatically </w:t>
      </w:r>
      <w:r w:rsidR="00EC32F7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compatible </w:t>
      </w:r>
      <w:r w:rsidR="00EC32F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SMARC 2.1.</w:t>
      </w:r>
    </w:p>
    <w:p w:rsidR="00516C05" w:rsidRPr="00A73E9D" w:rsidRDefault="00516C0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16C05" w:rsidRPr="00A73E9D" w:rsidRDefault="001544B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new SMARC 2.1 specification is an important step towards </w:t>
      </w:r>
      <w:r w:rsidR="00670061">
        <w:rPr>
          <w:rStyle w:val="Kommentarzeichen1"/>
          <w:rFonts w:ascii="Arial" w:hAnsi="Arial" w:cs="Arial"/>
          <w:sz w:val="22"/>
          <w:szCs w:val="22"/>
          <w:lang w:val="en-US"/>
        </w:rPr>
        <w:t>embedding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A119D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MIPI-CSI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camera technology, which is widely used in smartphones</w:t>
      </w:r>
      <w:r w:rsidR="0067006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firmly and for the first time within the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standard of an embedded computing specification. We need this extremely cost-effective technology in order to be able to integrate it into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any</w:t>
      </w:r>
      <w:r w:rsidR="0067006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embedded application. For this purpose, </w:t>
      </w:r>
      <w:r w:rsidR="00B1083A">
        <w:rPr>
          <w:rStyle w:val="Kommentarzeichen1"/>
          <w:rFonts w:ascii="Arial" w:hAnsi="Arial" w:cs="Arial"/>
          <w:sz w:val="22"/>
          <w:szCs w:val="22"/>
          <w:lang w:val="en-US"/>
        </w:rPr>
        <w:t>SMARC 2.1</w:t>
      </w:r>
      <w:r w:rsidR="0067006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provides n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ot only one or two, but up to four interfaces for comprehensive situational awareness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highest device efficiency,”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explains Christian Eder, Director </w:t>
      </w:r>
      <w:r w:rsidR="00B1083A">
        <w:rPr>
          <w:rStyle w:val="Kommentarzeichen1"/>
          <w:rFonts w:ascii="Arial" w:hAnsi="Arial" w:cs="Arial"/>
          <w:sz w:val="22"/>
          <w:szCs w:val="22"/>
          <w:lang w:val="en-US"/>
        </w:rPr>
        <w:t>Marketing at congatec and SGET e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ditor of the SMARC 2.1 specification.</w:t>
      </w:r>
    </w:p>
    <w:p w:rsidR="00516C05" w:rsidRPr="00A73E9D" w:rsidRDefault="00516C0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16C05" w:rsidRPr="00A73E9D" w:rsidRDefault="001120A2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As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current studies</w:t>
      </w:r>
      <w:r>
        <w:rPr>
          <w:rStyle w:val="Endnotenzeichen"/>
          <w:rFonts w:ascii="Arial" w:hAnsi="Arial" w:cs="Arial"/>
          <w:sz w:val="22"/>
          <w:szCs w:val="22"/>
        </w:rPr>
        <w:endnoteReference w:id="1"/>
      </w:r>
      <w:r w:rsidRPr="00BA331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by Industry Research.co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show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demand for </w:t>
      </w:r>
      <w:r w:rsidR="00434182">
        <w:rPr>
          <w:rStyle w:val="Kommentarzeichen1"/>
          <w:rFonts w:ascii="Arial" w:hAnsi="Arial" w:cs="Arial"/>
          <w:sz w:val="22"/>
          <w:szCs w:val="22"/>
          <w:lang w:val="en-US"/>
        </w:rPr>
        <w:t>machine vision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cameras is growing at </w:t>
      </w:r>
      <w:r w:rsidR="00A1111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clear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double-digit rate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Growth is particularly strong in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various non-industrial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applications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such as surveillance, forensics, robotic surgery, intelligent traffic systems,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 xml:space="preserve">border control and health monitoring. In addition, camera technology continues to </w:t>
      </w:r>
      <w:r w:rsidR="007B335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be used for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process </w:t>
      </w:r>
      <w:r w:rsidR="007B335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inspections to reduce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errors such as </w:t>
      </w:r>
      <w:r w:rsidR="007B335C">
        <w:rPr>
          <w:rStyle w:val="Kommentarzeichen1"/>
          <w:rFonts w:ascii="Arial" w:hAnsi="Arial" w:cs="Arial"/>
          <w:sz w:val="22"/>
          <w:szCs w:val="22"/>
          <w:lang w:val="en-US"/>
        </w:rPr>
        <w:t>incorrect fill levels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faulty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products in the production line and packaging defects. Autonomous logistics vehicles also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take up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large market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share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in the industrial sector.</w:t>
      </w:r>
    </w:p>
    <w:p w:rsidR="00516C05" w:rsidRPr="00A73E9D" w:rsidRDefault="00516C0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16C05" w:rsidRPr="00A73E9D" w:rsidRDefault="00E70DBB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comprehensive Ethernet support for more connectivity at the edge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gaining increasing significance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two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 the </w:t>
      </w:r>
      <w:r w:rsidR="00531F83">
        <w:rPr>
          <w:rStyle w:val="Kommentarzeichen1"/>
          <w:rFonts w:ascii="Arial" w:hAnsi="Arial" w:cs="Arial"/>
          <w:sz w:val="22"/>
          <w:szCs w:val="22"/>
          <w:lang w:val="en-US"/>
        </w:rPr>
        <w:t>four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supported PCIe lanes now offer two additional Ethernet ports via SerDes signals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. These can also be used for v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ision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through the connection of GigE v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ision cameras.</w:t>
      </w:r>
    </w:p>
    <w:p w:rsidR="00516C05" w:rsidRPr="00A73E9D" w:rsidRDefault="00516C0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16C05" w:rsidRPr="00A73E9D" w:rsidRDefault="006D01D6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Other new features include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PCIe </w:t>
      </w:r>
      <w:r w:rsidR="00336B83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clock request </w:t>
      </w:r>
      <w:r w:rsidR="00516C05" w:rsidRPr="00A73E9D">
        <w:rPr>
          <w:rStyle w:val="Kommentarzeichen1"/>
          <w:rFonts w:ascii="Arial" w:hAnsi="Arial" w:cs="Arial"/>
          <w:sz w:val="22"/>
          <w:szCs w:val="22"/>
          <w:lang w:val="en-US"/>
        </w:rPr>
        <w:t>signals, which can be used to switch off unused PCIe lanes to save power, and 14 instead of 12 GPIOs (General Purpose Input/Output).</w:t>
      </w:r>
      <w:r w:rsidR="00BD650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336B83">
        <w:rPr>
          <w:rStyle w:val="Kommentarzeichen1"/>
          <w:rFonts w:ascii="Arial" w:hAnsi="Arial" w:cs="Arial"/>
          <w:sz w:val="22"/>
          <w:szCs w:val="22"/>
          <w:lang w:val="en-US"/>
        </w:rPr>
        <w:t>In response to many requests</w:t>
      </w:r>
      <w:r w:rsidR="00BD650D" w:rsidRPr="00BD650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the specification </w:t>
      </w:r>
      <w:r w:rsidR="00B57F8D">
        <w:rPr>
          <w:rStyle w:val="Kommentarzeichen1"/>
          <w:rFonts w:ascii="Arial" w:hAnsi="Arial" w:cs="Arial"/>
          <w:sz w:val="22"/>
          <w:szCs w:val="22"/>
          <w:lang w:val="en-US"/>
        </w:rPr>
        <w:t>document</w:t>
      </w:r>
      <w:r w:rsidR="00336B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BD650D" w:rsidRPr="00BD650D">
        <w:rPr>
          <w:rStyle w:val="Kommentarzeichen1"/>
          <w:rFonts w:ascii="Arial" w:hAnsi="Arial" w:cs="Arial"/>
          <w:sz w:val="22"/>
          <w:szCs w:val="22"/>
          <w:lang w:val="en-US"/>
        </w:rPr>
        <w:t>was also completely restructured to optimize readability</w:t>
      </w:r>
      <w:r w:rsidR="00BD650D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516C05" w:rsidRPr="00A73E9D" w:rsidRDefault="00516C0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07527D" w:rsidRDefault="00516C05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A73E9D">
        <w:rPr>
          <w:rStyle w:val="Kommentarzeichen1"/>
          <w:rFonts w:ascii="Arial" w:hAnsi="Arial" w:cs="Arial"/>
          <w:sz w:val="22"/>
          <w:szCs w:val="22"/>
          <w:lang w:val="en-US"/>
        </w:rPr>
        <w:t>Further information on the new SMARC 2.1 speci</w:t>
      </w:r>
      <w:r w:rsidR="00B57F8D">
        <w:rPr>
          <w:rStyle w:val="Kommentarzeichen1"/>
          <w:rFonts w:ascii="Arial" w:hAnsi="Arial" w:cs="Arial"/>
          <w:sz w:val="22"/>
          <w:szCs w:val="22"/>
          <w:lang w:val="en-US"/>
        </w:rPr>
        <w:t>fication can be found at SGET</w:t>
      </w:r>
      <w:r w:rsidR="00D00B2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hyperlink r:id="rId15" w:history="1">
        <w:r w:rsidR="00483CEB" w:rsidRPr="00137F2B">
          <w:rPr>
            <w:rStyle w:val="Hyperlink"/>
            <w:rFonts w:ascii="Arial" w:hAnsi="Arial" w:cs="Arial"/>
            <w:sz w:val="22"/>
            <w:szCs w:val="22"/>
            <w:lang w:val="en-US"/>
          </w:rPr>
          <w:t>https://sget.org/standards/smarc/</w:t>
        </w:r>
      </w:hyperlink>
      <w:r w:rsidR="00483CE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634383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634383" w:rsidRDefault="00634383" w:rsidP="00634383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Additionally, congatec prepared a</w:t>
      </w:r>
      <w:r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 updated white paper on the advantages of the SMARC specification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which is available </w:t>
      </w:r>
      <w:r w:rsidRPr="00A73E9D">
        <w:rPr>
          <w:rStyle w:val="Kommentarzeichen1"/>
          <w:rFonts w:ascii="Arial" w:hAnsi="Arial" w:cs="Arial"/>
          <w:sz w:val="22"/>
          <w:szCs w:val="22"/>
          <w:lang w:val="en-US"/>
        </w:rPr>
        <w:t>for download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at:</w:t>
      </w:r>
      <w:r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hyperlink r:id="rId16" w:history="1">
        <w:r w:rsidRPr="00137F2B">
          <w:rPr>
            <w:rStyle w:val="Hyperlink"/>
            <w:rFonts w:ascii="Arial" w:hAnsi="Arial"/>
            <w:lang w:val="en-US"/>
          </w:rPr>
          <w:t>https://www.congatec.com/en/technologies/smarc.html</w:t>
        </w:r>
      </w:hyperlink>
      <w:r>
        <w:rPr>
          <w:rFonts w:ascii="Arial" w:hAnsi="Arial"/>
          <w:lang w:val="en-US"/>
        </w:rPr>
        <w:t xml:space="preserve"> </w:t>
      </w:r>
    </w:p>
    <w:p w:rsidR="00E30612" w:rsidRDefault="00E30612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983588" w:rsidRDefault="00983588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Further information on the </w:t>
      </w:r>
      <w:r w:rsidR="007753A7">
        <w:rPr>
          <w:rFonts w:ascii="Arial" w:hAnsi="Arial" w:cs="Arial"/>
          <w:sz w:val="22"/>
          <w:szCs w:val="22"/>
          <w:lang w:val="en-US"/>
        </w:rPr>
        <w:t>SM</w:t>
      </w:r>
      <w:r w:rsidR="00A62E7C">
        <w:rPr>
          <w:rFonts w:ascii="Arial" w:hAnsi="Arial" w:cs="Arial"/>
          <w:sz w:val="22"/>
          <w:szCs w:val="22"/>
          <w:lang w:val="en-US"/>
        </w:rPr>
        <w:t>A</w:t>
      </w:r>
      <w:r w:rsidR="007753A7">
        <w:rPr>
          <w:rFonts w:ascii="Arial" w:hAnsi="Arial" w:cs="Arial"/>
          <w:sz w:val="22"/>
          <w:szCs w:val="22"/>
          <w:lang w:val="en-US"/>
        </w:rPr>
        <w:t xml:space="preserve">RC 2.1 compatible </w:t>
      </w:r>
      <w:r w:rsidRPr="004B4AD2">
        <w:rPr>
          <w:rFonts w:ascii="Arial" w:hAnsi="Arial" w:cs="Arial"/>
          <w:sz w:val="22"/>
          <w:szCs w:val="22"/>
          <w:lang w:val="en-US"/>
        </w:rPr>
        <w:t xml:space="preserve">conga-SMX8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with </w:t>
      </w:r>
      <w:r>
        <w:rPr>
          <w:rFonts w:ascii="Arial" w:hAnsi="Arial" w:cs="Arial"/>
          <w:sz w:val="22"/>
          <w:szCs w:val="22"/>
          <w:lang w:val="en-US"/>
        </w:rPr>
        <w:t xml:space="preserve">Arm </w:t>
      </w:r>
      <w:r w:rsidRPr="007D01F6">
        <w:rPr>
          <w:rFonts w:ascii="Arial" w:hAnsi="Arial" w:cs="Arial"/>
          <w:sz w:val="22"/>
          <w:szCs w:val="22"/>
          <w:lang w:val="en-US"/>
        </w:rPr>
        <w:t xml:space="preserve">based </w:t>
      </w:r>
      <w:r w:rsidRPr="005C71CE">
        <w:rPr>
          <w:rFonts w:ascii="Arial" w:hAnsi="Arial" w:cs="Arial"/>
          <w:sz w:val="22"/>
          <w:szCs w:val="22"/>
          <w:lang w:val="en-US"/>
        </w:rPr>
        <w:t>NXP i.MX 8 processor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can be found at: </w:t>
      </w:r>
      <w:hyperlink r:id="rId17" w:history="1">
        <w:r w:rsidR="00BD2A38" w:rsidRPr="00137F2B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https://www.congatec.com/en/products/smarc/conga-smx8.html</w:t>
        </w:r>
      </w:hyperlink>
      <w:r w:rsidR="00BD2A3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BD2A38" w:rsidRPr="00E30612" w:rsidRDefault="00BD2A38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987547" w:rsidRDefault="00987547" w:rsidP="00516C05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Further information on the </w:t>
      </w:r>
      <w:r>
        <w:rPr>
          <w:rFonts w:ascii="Arial" w:hAnsi="Arial" w:cs="Arial"/>
          <w:sz w:val="22"/>
          <w:szCs w:val="22"/>
          <w:lang w:val="en-US"/>
        </w:rPr>
        <w:t xml:space="preserve">SMARC 2.1 compatible </w:t>
      </w:r>
      <w:r w:rsidRPr="004B4AD2">
        <w:rPr>
          <w:rFonts w:ascii="Arial" w:hAnsi="Arial" w:cs="Arial"/>
          <w:sz w:val="22"/>
          <w:szCs w:val="22"/>
          <w:lang w:val="en-US"/>
        </w:rPr>
        <w:t>conga-S</w:t>
      </w:r>
      <w:r>
        <w:rPr>
          <w:rFonts w:ascii="Arial" w:hAnsi="Arial" w:cs="Arial"/>
          <w:sz w:val="22"/>
          <w:szCs w:val="22"/>
          <w:lang w:val="en-US"/>
        </w:rPr>
        <w:t>A5</w:t>
      </w:r>
      <w:r w:rsidRPr="004B4AD2">
        <w:rPr>
          <w:rFonts w:ascii="Arial" w:hAnsi="Arial" w:cs="Arial"/>
          <w:sz w:val="22"/>
          <w:szCs w:val="22"/>
          <w:lang w:val="en-US"/>
        </w:rPr>
        <w:t xml:space="preserve">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with </w:t>
      </w:r>
      <w:r>
        <w:rPr>
          <w:rFonts w:ascii="Arial" w:hAnsi="Arial" w:cs="Arial"/>
          <w:sz w:val="22"/>
          <w:szCs w:val="22"/>
          <w:lang w:val="en-US"/>
        </w:rPr>
        <w:t>Intel Atom</w:t>
      </w:r>
      <w:r w:rsidR="009C3B28" w:rsidRPr="009C3B28">
        <w:rPr>
          <w:rFonts w:ascii="Arial" w:hAnsi="Arial" w:cs="Arial"/>
          <w:kern w:val="22"/>
          <w:sz w:val="22"/>
          <w:szCs w:val="22"/>
          <w:vertAlign w:val="superscript"/>
          <w:lang w:val="en-US"/>
        </w:rPr>
        <w:t>®</w:t>
      </w:r>
      <w:r w:rsidR="004908A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processors</w:t>
      </w:r>
      <w:r w:rsidR="0007527D" w:rsidRPr="004908A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(code name Apollo Lake)</w:t>
      </w:r>
      <w:r w:rsidR="004908AB" w:rsidRPr="004908A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can be found at: </w:t>
      </w:r>
      <w:hyperlink r:id="rId18" w:history="1">
        <w:r w:rsidR="00BD2A38" w:rsidRPr="00137F2B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https://www.congatec.com/en/products/smarc/conga-sa5.html</w:t>
        </w:r>
      </w:hyperlink>
      <w:r w:rsidR="00BD2A3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BD2A38" w:rsidRPr="00A73E9D" w:rsidRDefault="00BD2A38" w:rsidP="00F5378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03F2B" w:rsidRPr="00AE3FD5" w:rsidRDefault="00803F2B" w:rsidP="00803F2B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803F2B" w:rsidRPr="00AE3FD5" w:rsidRDefault="00803F2B" w:rsidP="00803F2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AE3FD5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AE3FD5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AE3FD5">
        <w:rPr>
          <w:rFonts w:ascii="Arial" w:hAnsi="Arial" w:cs="Arial"/>
          <w:sz w:val="16"/>
          <w:szCs w:val="16"/>
          <w:lang w:val="en-US"/>
        </w:rPr>
        <w:t xml:space="preserve">, Germany, the company reached sales of 133 million US dollars in 2018. More information is available on our website at </w:t>
      </w:r>
      <w:hyperlink r:id="rId19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0" w:history="1">
        <w:r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1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2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>.</w:t>
      </w:r>
    </w:p>
    <w:p w:rsidR="00D108AC" w:rsidRDefault="00D108AC" w:rsidP="00D379F5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A73E9D">
        <w:rPr>
          <w:rFonts w:ascii="Arial" w:hAnsi="Arial" w:cs="Arial"/>
          <w:sz w:val="18"/>
          <w:szCs w:val="18"/>
          <w:lang w:val="en-US"/>
        </w:rPr>
        <w:t>* * *</w:t>
      </w:r>
    </w:p>
    <w:p w:rsidR="003136A1" w:rsidRPr="00D650BD" w:rsidRDefault="00AC619D" w:rsidP="003136A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>
        <w:rPr>
          <w:rFonts w:ascii="Arial" w:hAnsi="Arial" w:cs="Arial"/>
          <w:i/>
          <w:iCs/>
          <w:sz w:val="18"/>
          <w:szCs w:val="18"/>
          <w:lang w:val="en-US"/>
        </w:rPr>
        <w:t>Inte</w:t>
      </w:r>
      <w:r w:rsidR="00652A44">
        <w:rPr>
          <w:rFonts w:ascii="Arial" w:hAnsi="Arial" w:cs="Arial"/>
          <w:i/>
          <w:iCs/>
          <w:sz w:val="18"/>
          <w:szCs w:val="18"/>
          <w:lang w:val="en-US"/>
        </w:rPr>
        <w:t>l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 and</w:t>
      </w:r>
      <w:r w:rsidR="003136A1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3136A1" w:rsidRPr="00D650BD">
        <w:rPr>
          <w:rFonts w:ascii="Arial" w:hAnsi="Arial" w:cs="Arial"/>
          <w:i/>
          <w:iCs/>
          <w:sz w:val="18"/>
          <w:szCs w:val="18"/>
          <w:lang w:val="en-US"/>
        </w:rPr>
        <w:t xml:space="preserve">Intel </w:t>
      </w:r>
      <w:r w:rsidR="00CF64F1">
        <w:rPr>
          <w:rFonts w:ascii="Arial" w:hAnsi="Arial" w:cs="Arial"/>
          <w:i/>
          <w:iCs/>
          <w:sz w:val="18"/>
          <w:szCs w:val="18"/>
          <w:lang w:val="en-US"/>
        </w:rPr>
        <w:t>Atom</w:t>
      </w:r>
      <w:r w:rsidR="000F022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3136A1" w:rsidRPr="00D650BD">
        <w:rPr>
          <w:rFonts w:ascii="Arial" w:hAnsi="Arial" w:cs="Arial"/>
          <w:i/>
          <w:iCs/>
          <w:sz w:val="18"/>
          <w:szCs w:val="18"/>
          <w:lang w:val="en-US"/>
        </w:rPr>
        <w:t>are registered trademarks of Intel Corporation in the U.S. and other countries.</w:t>
      </w:r>
      <w:proofErr w:type="gramEnd"/>
    </w:p>
    <w:sectPr w:rsidR="003136A1" w:rsidRPr="00D650BD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E9F" w:rsidRDefault="00411E9F" w:rsidP="00D97483">
      <w:r>
        <w:separator/>
      </w:r>
    </w:p>
  </w:endnote>
  <w:endnote w:type="continuationSeparator" w:id="0">
    <w:p w:rsidR="00411E9F" w:rsidRDefault="00411E9F" w:rsidP="00D97483">
      <w:r>
        <w:continuationSeparator/>
      </w:r>
    </w:p>
  </w:endnote>
  <w:endnote w:id="1">
    <w:p w:rsidR="001120A2" w:rsidRPr="004F1CF1" w:rsidRDefault="001120A2" w:rsidP="001120A2">
      <w:pPr>
        <w:pStyle w:val="Endnotentext"/>
        <w:rPr>
          <w:rFonts w:ascii="Arial" w:hAnsi="Arial" w:cs="Arial"/>
          <w:sz w:val="18"/>
          <w:szCs w:val="18"/>
        </w:rPr>
      </w:pPr>
      <w:r w:rsidRPr="004F1CF1">
        <w:rPr>
          <w:rStyle w:val="Endnotenzeichen"/>
          <w:rFonts w:ascii="Arial" w:hAnsi="Arial" w:cs="Arial"/>
          <w:sz w:val="18"/>
          <w:szCs w:val="18"/>
        </w:rPr>
        <w:endnoteRef/>
      </w:r>
      <w:r w:rsidRPr="004F1CF1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4F1CF1">
          <w:rPr>
            <w:rStyle w:val="Hyperlink"/>
            <w:rFonts w:ascii="Arial" w:hAnsi="Arial" w:cs="Arial"/>
            <w:sz w:val="18"/>
            <w:szCs w:val="18"/>
          </w:rPr>
          <w:t>https://www.marketwatch.com/press-release/machine-vision-camera-market-trends-in-2020-estimated-growth-rate-by-cagr-industry-trends-size-share-top-leading-players-forecast-to-2024-industry-researchco-2020-01-30</w:t>
        </w:r>
      </w:hyperlink>
    </w:p>
    <w:p w:rsidR="001120A2" w:rsidRDefault="001120A2" w:rsidP="001120A2">
      <w:pPr>
        <w:pStyle w:val="Endnoten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E9F" w:rsidRDefault="00411E9F" w:rsidP="00D97483">
      <w:r>
        <w:separator/>
      </w:r>
    </w:p>
  </w:footnote>
  <w:footnote w:type="continuationSeparator" w:id="0">
    <w:p w:rsidR="00411E9F" w:rsidRDefault="00411E9F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None" w15:userId="Margot Saller"/>
  </w15:person>
  <w15:person w15:author="Janene Rae">
    <w15:presenceInfo w15:providerId="AD" w15:userId="S-1-5-21-4165338878-845114964-808622027-59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1457"/>
    <w:rsid w:val="00027983"/>
    <w:rsid w:val="000355AD"/>
    <w:rsid w:val="00035738"/>
    <w:rsid w:val="00042600"/>
    <w:rsid w:val="00045E58"/>
    <w:rsid w:val="00047E06"/>
    <w:rsid w:val="000553FB"/>
    <w:rsid w:val="00074F95"/>
    <w:rsid w:val="0007527D"/>
    <w:rsid w:val="00086C00"/>
    <w:rsid w:val="0009529F"/>
    <w:rsid w:val="00096758"/>
    <w:rsid w:val="00097104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2307"/>
    <w:rsid w:val="000E736A"/>
    <w:rsid w:val="000F022E"/>
    <w:rsid w:val="000F15EB"/>
    <w:rsid w:val="000F34E8"/>
    <w:rsid w:val="00100CE2"/>
    <w:rsid w:val="00101DF6"/>
    <w:rsid w:val="00105BFE"/>
    <w:rsid w:val="0011134D"/>
    <w:rsid w:val="001120A2"/>
    <w:rsid w:val="00135EBC"/>
    <w:rsid w:val="0014653E"/>
    <w:rsid w:val="001544B5"/>
    <w:rsid w:val="00157343"/>
    <w:rsid w:val="00175EB3"/>
    <w:rsid w:val="00181222"/>
    <w:rsid w:val="00184D6F"/>
    <w:rsid w:val="001854B5"/>
    <w:rsid w:val="00187AFE"/>
    <w:rsid w:val="001A1810"/>
    <w:rsid w:val="001A44CE"/>
    <w:rsid w:val="001A505D"/>
    <w:rsid w:val="001B0700"/>
    <w:rsid w:val="001B6B34"/>
    <w:rsid w:val="001C0038"/>
    <w:rsid w:val="001D055C"/>
    <w:rsid w:val="001E13EA"/>
    <w:rsid w:val="001E296C"/>
    <w:rsid w:val="001E2E5F"/>
    <w:rsid w:val="001E3D01"/>
    <w:rsid w:val="001E4FB1"/>
    <w:rsid w:val="001E7371"/>
    <w:rsid w:val="002065F2"/>
    <w:rsid w:val="00212286"/>
    <w:rsid w:val="00223722"/>
    <w:rsid w:val="00231F74"/>
    <w:rsid w:val="002368AC"/>
    <w:rsid w:val="002376DB"/>
    <w:rsid w:val="00242072"/>
    <w:rsid w:val="002571A3"/>
    <w:rsid w:val="0025796B"/>
    <w:rsid w:val="00271E58"/>
    <w:rsid w:val="00286CC1"/>
    <w:rsid w:val="002872D2"/>
    <w:rsid w:val="00292D50"/>
    <w:rsid w:val="00294C96"/>
    <w:rsid w:val="0029792A"/>
    <w:rsid w:val="00297A5C"/>
    <w:rsid w:val="002A1662"/>
    <w:rsid w:val="002A3FBC"/>
    <w:rsid w:val="002A7A02"/>
    <w:rsid w:val="002B14DE"/>
    <w:rsid w:val="002B5DD9"/>
    <w:rsid w:val="002C62E5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0739D"/>
    <w:rsid w:val="003136A1"/>
    <w:rsid w:val="00316678"/>
    <w:rsid w:val="00324C63"/>
    <w:rsid w:val="00331264"/>
    <w:rsid w:val="00333EB3"/>
    <w:rsid w:val="00334450"/>
    <w:rsid w:val="00336657"/>
    <w:rsid w:val="00336B83"/>
    <w:rsid w:val="0034266E"/>
    <w:rsid w:val="0034792C"/>
    <w:rsid w:val="00353C44"/>
    <w:rsid w:val="00360338"/>
    <w:rsid w:val="003674FC"/>
    <w:rsid w:val="00371CDB"/>
    <w:rsid w:val="00381183"/>
    <w:rsid w:val="00385A11"/>
    <w:rsid w:val="00386E85"/>
    <w:rsid w:val="003A0171"/>
    <w:rsid w:val="003A7091"/>
    <w:rsid w:val="003B7234"/>
    <w:rsid w:val="003B7808"/>
    <w:rsid w:val="003D0210"/>
    <w:rsid w:val="003D4675"/>
    <w:rsid w:val="003D5ED4"/>
    <w:rsid w:val="003E397A"/>
    <w:rsid w:val="003F3269"/>
    <w:rsid w:val="003F62FC"/>
    <w:rsid w:val="00411E9F"/>
    <w:rsid w:val="00423C1F"/>
    <w:rsid w:val="00431604"/>
    <w:rsid w:val="00434182"/>
    <w:rsid w:val="00446472"/>
    <w:rsid w:val="00451C75"/>
    <w:rsid w:val="00451E34"/>
    <w:rsid w:val="0045591B"/>
    <w:rsid w:val="00462316"/>
    <w:rsid w:val="00466A57"/>
    <w:rsid w:val="00475771"/>
    <w:rsid w:val="00476500"/>
    <w:rsid w:val="00480CD4"/>
    <w:rsid w:val="00483CEB"/>
    <w:rsid w:val="004841F7"/>
    <w:rsid w:val="0048544A"/>
    <w:rsid w:val="004908AB"/>
    <w:rsid w:val="00490E6A"/>
    <w:rsid w:val="004930EB"/>
    <w:rsid w:val="004A2EEC"/>
    <w:rsid w:val="004B1541"/>
    <w:rsid w:val="004B4B85"/>
    <w:rsid w:val="004D2177"/>
    <w:rsid w:val="004D3BA0"/>
    <w:rsid w:val="004F08CB"/>
    <w:rsid w:val="004F1CF1"/>
    <w:rsid w:val="005168E6"/>
    <w:rsid w:val="00516C05"/>
    <w:rsid w:val="00527922"/>
    <w:rsid w:val="00531F83"/>
    <w:rsid w:val="005502A5"/>
    <w:rsid w:val="0055046D"/>
    <w:rsid w:val="0055706B"/>
    <w:rsid w:val="0056666D"/>
    <w:rsid w:val="005674E1"/>
    <w:rsid w:val="0058053F"/>
    <w:rsid w:val="005905AA"/>
    <w:rsid w:val="005B049C"/>
    <w:rsid w:val="005C35E2"/>
    <w:rsid w:val="005C585A"/>
    <w:rsid w:val="005C6F13"/>
    <w:rsid w:val="005D2D52"/>
    <w:rsid w:val="005E2474"/>
    <w:rsid w:val="005E401C"/>
    <w:rsid w:val="005E4DDD"/>
    <w:rsid w:val="005F1760"/>
    <w:rsid w:val="005F2D01"/>
    <w:rsid w:val="005F7063"/>
    <w:rsid w:val="005F779F"/>
    <w:rsid w:val="005F7CEF"/>
    <w:rsid w:val="00600860"/>
    <w:rsid w:val="006061F7"/>
    <w:rsid w:val="006142D4"/>
    <w:rsid w:val="00623BD6"/>
    <w:rsid w:val="00623F48"/>
    <w:rsid w:val="00625E49"/>
    <w:rsid w:val="006269A4"/>
    <w:rsid w:val="00630751"/>
    <w:rsid w:val="00634383"/>
    <w:rsid w:val="00640D57"/>
    <w:rsid w:val="00640FFB"/>
    <w:rsid w:val="0064417B"/>
    <w:rsid w:val="00650D54"/>
    <w:rsid w:val="00652A44"/>
    <w:rsid w:val="006578A1"/>
    <w:rsid w:val="00662AB5"/>
    <w:rsid w:val="00664028"/>
    <w:rsid w:val="00667B3E"/>
    <w:rsid w:val="00670061"/>
    <w:rsid w:val="0067240C"/>
    <w:rsid w:val="00690ECD"/>
    <w:rsid w:val="00691FC8"/>
    <w:rsid w:val="0069359A"/>
    <w:rsid w:val="006A1238"/>
    <w:rsid w:val="006A1254"/>
    <w:rsid w:val="006A3CB0"/>
    <w:rsid w:val="006A6542"/>
    <w:rsid w:val="006B0EE9"/>
    <w:rsid w:val="006C3B8A"/>
    <w:rsid w:val="006D01D6"/>
    <w:rsid w:val="006D162D"/>
    <w:rsid w:val="006E3B67"/>
    <w:rsid w:val="006E4456"/>
    <w:rsid w:val="006E78FC"/>
    <w:rsid w:val="006E7CDD"/>
    <w:rsid w:val="006F35F5"/>
    <w:rsid w:val="006F6952"/>
    <w:rsid w:val="00703F23"/>
    <w:rsid w:val="00706359"/>
    <w:rsid w:val="00706CDC"/>
    <w:rsid w:val="007074D1"/>
    <w:rsid w:val="007100AC"/>
    <w:rsid w:val="00730753"/>
    <w:rsid w:val="00735FC8"/>
    <w:rsid w:val="007372D4"/>
    <w:rsid w:val="00740CE2"/>
    <w:rsid w:val="00744BF5"/>
    <w:rsid w:val="00745E4D"/>
    <w:rsid w:val="00747135"/>
    <w:rsid w:val="00747A2A"/>
    <w:rsid w:val="00751A5C"/>
    <w:rsid w:val="00765B08"/>
    <w:rsid w:val="00767A44"/>
    <w:rsid w:val="00771AFC"/>
    <w:rsid w:val="007753A7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335C"/>
    <w:rsid w:val="007B794A"/>
    <w:rsid w:val="007C46E3"/>
    <w:rsid w:val="007C5914"/>
    <w:rsid w:val="007D1C15"/>
    <w:rsid w:val="007D1F6B"/>
    <w:rsid w:val="007E0AEB"/>
    <w:rsid w:val="007E5156"/>
    <w:rsid w:val="007E752C"/>
    <w:rsid w:val="007F3D6F"/>
    <w:rsid w:val="008014CA"/>
    <w:rsid w:val="008021E1"/>
    <w:rsid w:val="00803543"/>
    <w:rsid w:val="00803F2B"/>
    <w:rsid w:val="0080538D"/>
    <w:rsid w:val="00807DF0"/>
    <w:rsid w:val="00811742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661BD"/>
    <w:rsid w:val="00881B43"/>
    <w:rsid w:val="0088225E"/>
    <w:rsid w:val="008851D2"/>
    <w:rsid w:val="00886219"/>
    <w:rsid w:val="008956D1"/>
    <w:rsid w:val="00896530"/>
    <w:rsid w:val="00897D1F"/>
    <w:rsid w:val="008B4A04"/>
    <w:rsid w:val="008C012F"/>
    <w:rsid w:val="008D24CD"/>
    <w:rsid w:val="008E5A1D"/>
    <w:rsid w:val="008F0184"/>
    <w:rsid w:val="008F54B5"/>
    <w:rsid w:val="008F70A2"/>
    <w:rsid w:val="00915B34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6F6B"/>
    <w:rsid w:val="00980DBA"/>
    <w:rsid w:val="00983588"/>
    <w:rsid w:val="00983A26"/>
    <w:rsid w:val="00983B6D"/>
    <w:rsid w:val="00985400"/>
    <w:rsid w:val="00986868"/>
    <w:rsid w:val="0098707E"/>
    <w:rsid w:val="00987547"/>
    <w:rsid w:val="00987AB5"/>
    <w:rsid w:val="0099011F"/>
    <w:rsid w:val="009915D7"/>
    <w:rsid w:val="00992104"/>
    <w:rsid w:val="00996FD1"/>
    <w:rsid w:val="009977CF"/>
    <w:rsid w:val="009A0ADE"/>
    <w:rsid w:val="009A10EE"/>
    <w:rsid w:val="009A2050"/>
    <w:rsid w:val="009A3F10"/>
    <w:rsid w:val="009A5657"/>
    <w:rsid w:val="009A6289"/>
    <w:rsid w:val="009B280B"/>
    <w:rsid w:val="009B6E8A"/>
    <w:rsid w:val="009C2318"/>
    <w:rsid w:val="009C3B28"/>
    <w:rsid w:val="009C65B6"/>
    <w:rsid w:val="009C67E6"/>
    <w:rsid w:val="009D595E"/>
    <w:rsid w:val="009D628E"/>
    <w:rsid w:val="009E3A63"/>
    <w:rsid w:val="009E5E22"/>
    <w:rsid w:val="009E6462"/>
    <w:rsid w:val="009F1BCA"/>
    <w:rsid w:val="009F1E40"/>
    <w:rsid w:val="009F4667"/>
    <w:rsid w:val="009F5C8A"/>
    <w:rsid w:val="00A07BA1"/>
    <w:rsid w:val="00A11110"/>
    <w:rsid w:val="00A12F2D"/>
    <w:rsid w:val="00A171BD"/>
    <w:rsid w:val="00A31844"/>
    <w:rsid w:val="00A31EE8"/>
    <w:rsid w:val="00A342D1"/>
    <w:rsid w:val="00A44F2E"/>
    <w:rsid w:val="00A4732D"/>
    <w:rsid w:val="00A54FB5"/>
    <w:rsid w:val="00A61518"/>
    <w:rsid w:val="00A62E7C"/>
    <w:rsid w:val="00A634ED"/>
    <w:rsid w:val="00A67A16"/>
    <w:rsid w:val="00A73E9D"/>
    <w:rsid w:val="00AA5C4C"/>
    <w:rsid w:val="00AB3308"/>
    <w:rsid w:val="00AC512E"/>
    <w:rsid w:val="00AC619D"/>
    <w:rsid w:val="00AD2B3D"/>
    <w:rsid w:val="00AD560F"/>
    <w:rsid w:val="00AD6B52"/>
    <w:rsid w:val="00AF60DB"/>
    <w:rsid w:val="00B0389C"/>
    <w:rsid w:val="00B1083A"/>
    <w:rsid w:val="00B14955"/>
    <w:rsid w:val="00B37B7A"/>
    <w:rsid w:val="00B416C3"/>
    <w:rsid w:val="00B515F0"/>
    <w:rsid w:val="00B56D4A"/>
    <w:rsid w:val="00B57F8D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3317"/>
    <w:rsid w:val="00BA5EC5"/>
    <w:rsid w:val="00BB0282"/>
    <w:rsid w:val="00BB3BA7"/>
    <w:rsid w:val="00BD26D1"/>
    <w:rsid w:val="00BD2A38"/>
    <w:rsid w:val="00BD4A92"/>
    <w:rsid w:val="00BD650D"/>
    <w:rsid w:val="00BE6A4C"/>
    <w:rsid w:val="00BF62D4"/>
    <w:rsid w:val="00C04D8C"/>
    <w:rsid w:val="00C07938"/>
    <w:rsid w:val="00C1056E"/>
    <w:rsid w:val="00C1254F"/>
    <w:rsid w:val="00C178C8"/>
    <w:rsid w:val="00C25E9F"/>
    <w:rsid w:val="00C42100"/>
    <w:rsid w:val="00C67E97"/>
    <w:rsid w:val="00C731FF"/>
    <w:rsid w:val="00C80E04"/>
    <w:rsid w:val="00C83D12"/>
    <w:rsid w:val="00C87AB3"/>
    <w:rsid w:val="00C96F92"/>
    <w:rsid w:val="00CA0D75"/>
    <w:rsid w:val="00CA5BBA"/>
    <w:rsid w:val="00CB76D8"/>
    <w:rsid w:val="00CC137C"/>
    <w:rsid w:val="00CD0C00"/>
    <w:rsid w:val="00CD19EC"/>
    <w:rsid w:val="00CD3B59"/>
    <w:rsid w:val="00CD6592"/>
    <w:rsid w:val="00CE195F"/>
    <w:rsid w:val="00CE2C7F"/>
    <w:rsid w:val="00CE3C20"/>
    <w:rsid w:val="00CF0B0F"/>
    <w:rsid w:val="00CF2C1D"/>
    <w:rsid w:val="00CF64F1"/>
    <w:rsid w:val="00D00B2B"/>
    <w:rsid w:val="00D00E35"/>
    <w:rsid w:val="00D03C82"/>
    <w:rsid w:val="00D06A13"/>
    <w:rsid w:val="00D073B9"/>
    <w:rsid w:val="00D108AC"/>
    <w:rsid w:val="00D10AA2"/>
    <w:rsid w:val="00D17AEA"/>
    <w:rsid w:val="00D26CA7"/>
    <w:rsid w:val="00D300FD"/>
    <w:rsid w:val="00D308A6"/>
    <w:rsid w:val="00D379F5"/>
    <w:rsid w:val="00D37EFC"/>
    <w:rsid w:val="00D4045F"/>
    <w:rsid w:val="00D4310E"/>
    <w:rsid w:val="00D44BFF"/>
    <w:rsid w:val="00D46794"/>
    <w:rsid w:val="00D5045C"/>
    <w:rsid w:val="00D514B5"/>
    <w:rsid w:val="00D5329A"/>
    <w:rsid w:val="00D6303C"/>
    <w:rsid w:val="00D66622"/>
    <w:rsid w:val="00D75EA8"/>
    <w:rsid w:val="00D97483"/>
    <w:rsid w:val="00DA119D"/>
    <w:rsid w:val="00DA2F1F"/>
    <w:rsid w:val="00DA4058"/>
    <w:rsid w:val="00DA4873"/>
    <w:rsid w:val="00DA57D6"/>
    <w:rsid w:val="00DB19A8"/>
    <w:rsid w:val="00DB7A3D"/>
    <w:rsid w:val="00DC3A6C"/>
    <w:rsid w:val="00DC3B55"/>
    <w:rsid w:val="00DC7155"/>
    <w:rsid w:val="00DE0150"/>
    <w:rsid w:val="00DE14B9"/>
    <w:rsid w:val="00DE150B"/>
    <w:rsid w:val="00DE2A02"/>
    <w:rsid w:val="00DF42D0"/>
    <w:rsid w:val="00DF642F"/>
    <w:rsid w:val="00E00794"/>
    <w:rsid w:val="00E018BE"/>
    <w:rsid w:val="00E0599D"/>
    <w:rsid w:val="00E06489"/>
    <w:rsid w:val="00E077EE"/>
    <w:rsid w:val="00E12255"/>
    <w:rsid w:val="00E2429A"/>
    <w:rsid w:val="00E27999"/>
    <w:rsid w:val="00E27A16"/>
    <w:rsid w:val="00E30612"/>
    <w:rsid w:val="00E403CC"/>
    <w:rsid w:val="00E529F9"/>
    <w:rsid w:val="00E5322D"/>
    <w:rsid w:val="00E55D4E"/>
    <w:rsid w:val="00E6142F"/>
    <w:rsid w:val="00E61991"/>
    <w:rsid w:val="00E6752E"/>
    <w:rsid w:val="00E70DBB"/>
    <w:rsid w:val="00E8535F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32F7"/>
    <w:rsid w:val="00EC3757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193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congatec.com/en/products/smarc/conga-sa5.html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congatec.com/en/products/smarc/conga-smx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en/technologies/smarc.html" TargetMode="External"/><Relationship Id="rId20" Type="http://schemas.openxmlformats.org/officeDocument/2006/relationships/hyperlink" Target="https://www.linkedin.com/company/455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get.org/standards/smar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conga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en/congatec/press-releases.html" TargetMode="External"/><Relationship Id="rId22" Type="http://schemas.openxmlformats.org/officeDocument/2006/relationships/hyperlink" Target="http://www.youtube.com/congatecAE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ketwatch.com/press-release/machine-vision-camera-market-trends-in-2020-estimated-growth-rate-by-cagr-industry-trends-size-share-top-leading-players-forecast-to-2024-industry-researchco-2020-01-3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38756-CE17-4E35-9353-DAB15540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22</cp:revision>
  <cp:lastPrinted>2020-03-19T12:23:00Z</cp:lastPrinted>
  <dcterms:created xsi:type="dcterms:W3CDTF">2020-03-20T13:37:00Z</dcterms:created>
  <dcterms:modified xsi:type="dcterms:W3CDTF">2020-03-20T14:52:00Z</dcterms:modified>
</cp:coreProperties>
</file>