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C1C71" w:rsidRDefault="00884A3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884A3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C1C71" w:rsidRDefault="00884A3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884A3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11110" w:rsidRDefault="00A0638F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 w:rsidRPr="009E1D9E" w:rsidDel="00A0638F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B623FB"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39545" cy="955040"/>
            <wp:effectExtent l="0" t="0" r="0" b="0"/>
            <wp:docPr id="1" name="Picture 1" descr="conga-TR4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TR4_P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6E" w:rsidRPr="005360EA" w:rsidRDefault="00263845" w:rsidP="0057026E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Pr="00D84630" w:rsidRDefault="00D108AC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</w:p>
    <w:p w:rsidR="00D108AC" w:rsidRPr="00816E3A" w:rsidRDefault="00263845" w:rsidP="00D108AC">
      <w:pPr>
        <w:pStyle w:val="Pressemitteilung"/>
        <w:rPr>
          <w:rFonts w:cs="Arial"/>
          <w:szCs w:val="24"/>
          <w:lang w:val="en-US"/>
        </w:rPr>
      </w:pPr>
      <w:r w:rsidRPr="00816E3A">
        <w:rPr>
          <w:rFonts w:cs="Arial"/>
          <w:szCs w:val="24"/>
          <w:lang w:val="en-US"/>
        </w:rPr>
        <w:t xml:space="preserve">Press </w:t>
      </w:r>
      <w:r w:rsidR="009671B5" w:rsidRPr="00816E3A">
        <w:rPr>
          <w:rFonts w:cs="Arial"/>
          <w:szCs w:val="24"/>
          <w:lang w:val="en-US"/>
        </w:rPr>
        <w:t>r</w:t>
      </w:r>
      <w:r w:rsidRPr="00816E3A">
        <w:rPr>
          <w:rFonts w:cs="Arial"/>
          <w:szCs w:val="24"/>
          <w:lang w:val="en-US"/>
        </w:rPr>
        <w:t>elease</w:t>
      </w:r>
    </w:p>
    <w:p w:rsidR="00923ABA" w:rsidRPr="00923ABA" w:rsidRDefault="00C27DCE" w:rsidP="00923ABA">
      <w:pPr>
        <w:jc w:val="center"/>
        <w:rPr>
          <w:rFonts w:ascii="Arial" w:hAnsi="Arial" w:cs="Arial"/>
          <w:lang w:val="en-US"/>
        </w:rPr>
      </w:pPr>
      <w:r w:rsidRPr="00923ABA">
        <w:rPr>
          <w:rFonts w:ascii="Arial" w:hAnsi="Arial" w:cs="Arial"/>
          <w:lang w:val="en-US"/>
        </w:rPr>
        <w:t>AMD Ryzen</w:t>
      </w:r>
      <w:r>
        <w:rPr>
          <w:rFonts w:ascii="Arial" w:hAnsi="Arial" w:cs="Arial"/>
          <w:lang w:val="en-US"/>
        </w:rPr>
        <w:t>™</w:t>
      </w:r>
      <w:r w:rsidRPr="00923A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based </w:t>
      </w:r>
      <w:r w:rsidR="00923ABA">
        <w:rPr>
          <w:rFonts w:ascii="Arial" w:hAnsi="Arial" w:cs="Arial"/>
          <w:lang w:val="en-US"/>
        </w:rPr>
        <w:t>congatec</w:t>
      </w:r>
      <w:r w:rsidR="00A0638F">
        <w:rPr>
          <w:rFonts w:ascii="Arial" w:hAnsi="Arial" w:cs="Arial"/>
          <w:lang w:val="en-US"/>
        </w:rPr>
        <w:t xml:space="preserve"> COM Express</w:t>
      </w:r>
      <w:r w:rsidR="00923A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module </w:t>
      </w:r>
      <w:r w:rsidR="004B1AFE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>for</w:t>
      </w:r>
      <w:r w:rsidR="00923ABA">
        <w:rPr>
          <w:rFonts w:ascii="Arial" w:hAnsi="Arial" w:cs="Arial"/>
          <w:lang w:val="en-US"/>
        </w:rPr>
        <w:t xml:space="preserve"> </w:t>
      </w:r>
      <w:r w:rsidR="004675FD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industrial</w:t>
      </w:r>
      <w:r w:rsidR="00923ABA" w:rsidRPr="00923A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</w:t>
      </w:r>
      <w:r w:rsidR="00923ABA" w:rsidRPr="00923ABA">
        <w:rPr>
          <w:rFonts w:ascii="Arial" w:hAnsi="Arial" w:cs="Arial"/>
          <w:lang w:val="en-US"/>
        </w:rPr>
        <w:t>emperature</w:t>
      </w:r>
      <w:r w:rsidR="00923A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range</w:t>
      </w:r>
    </w:p>
    <w:p w:rsidR="00923ABA" w:rsidRDefault="00923ABA" w:rsidP="00111110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BC5936" w:rsidRPr="00F16AD2" w:rsidRDefault="00553C71" w:rsidP="00111110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F16AD2">
        <w:rPr>
          <w:rFonts w:ascii="Arial" w:hAnsi="Arial" w:cs="Arial"/>
          <w:b/>
          <w:bCs/>
          <w:sz w:val="44"/>
          <w:szCs w:val="44"/>
          <w:lang w:val="en-US"/>
        </w:rPr>
        <w:t>Ultra</w:t>
      </w:r>
      <w:r>
        <w:rPr>
          <w:rFonts w:ascii="Arial" w:hAnsi="Arial" w:cs="Arial"/>
          <w:b/>
          <w:bCs/>
          <w:sz w:val="44"/>
          <w:szCs w:val="44"/>
          <w:lang w:val="en-US"/>
        </w:rPr>
        <w:t>-</w:t>
      </w:r>
      <w:r w:rsidR="00F16AD2" w:rsidRPr="00F16AD2">
        <w:rPr>
          <w:rFonts w:ascii="Arial" w:hAnsi="Arial" w:cs="Arial"/>
          <w:b/>
          <w:bCs/>
          <w:sz w:val="44"/>
          <w:szCs w:val="44"/>
          <w:lang w:val="en-US"/>
        </w:rPr>
        <w:t>r</w:t>
      </w:r>
      <w:r w:rsidR="00C27DCE" w:rsidRPr="00F16AD2">
        <w:rPr>
          <w:rFonts w:ascii="Arial" w:hAnsi="Arial" w:cs="Arial"/>
          <w:b/>
          <w:bCs/>
          <w:sz w:val="44"/>
          <w:szCs w:val="44"/>
          <w:lang w:val="en-US"/>
        </w:rPr>
        <w:t xml:space="preserve">ugged quad core </w:t>
      </w:r>
      <w:r w:rsidR="00F16AD2" w:rsidRPr="00F16AD2">
        <w:rPr>
          <w:rFonts w:ascii="Arial" w:hAnsi="Arial" w:cs="Arial"/>
          <w:b/>
          <w:bCs/>
          <w:sz w:val="44"/>
          <w:szCs w:val="44"/>
          <w:lang w:val="en-US"/>
        </w:rPr>
        <w:t>module</w:t>
      </w:r>
    </w:p>
    <w:p w:rsidR="00923ABA" w:rsidRPr="00D84630" w:rsidRDefault="00923ABA" w:rsidP="00923ABA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8329DE" w:rsidRDefault="00923ABA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Germany, </w:t>
      </w:r>
      <w:r w:rsidR="00465324"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>30</w:t>
      </w:r>
      <w:r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C27DCE"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>April</w:t>
      </w:r>
      <w:r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D00122"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2020  </w:t>
      </w:r>
      <w:r w:rsidRPr="000D45F8">
        <w:rPr>
          <w:rStyle w:val="Kommentarzeichen1"/>
          <w:rFonts w:ascii="Arial" w:hAnsi="Arial" w:cs="Arial"/>
          <w:b/>
          <w:sz w:val="22"/>
          <w:szCs w:val="22"/>
          <w:lang w:val="en-US"/>
        </w:rPr>
        <w:t>* * *</w:t>
      </w:r>
      <w:r w:rsidRPr="000D45F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Pr="000D45F8">
        <w:rPr>
          <w:rFonts w:ascii="Arial" w:hAnsi="Arial" w:cs="Arial"/>
          <w:sz w:val="22"/>
          <w:szCs w:val="22"/>
          <w:lang w:val="en-US"/>
        </w:rPr>
        <w:t>congatec –</w:t>
      </w:r>
      <w:r w:rsidR="00C27DCE" w:rsidRPr="000D45F8">
        <w:rPr>
          <w:rFonts w:ascii="Arial" w:hAnsi="Arial" w:cs="Arial"/>
          <w:sz w:val="22"/>
          <w:szCs w:val="22"/>
          <w:lang w:val="en-US"/>
        </w:rPr>
        <w:t xml:space="preserve"> a leading vendor of embedded</w:t>
      </w:r>
      <w:r w:rsidR="00C27DCE" w:rsidRPr="006D6AD6">
        <w:rPr>
          <w:rFonts w:ascii="Arial" w:hAnsi="Arial" w:cs="Arial"/>
          <w:sz w:val="22"/>
          <w:szCs w:val="22"/>
          <w:lang w:val="en-US"/>
        </w:rPr>
        <w:t xml:space="preserve"> computing </w:t>
      </w:r>
      <w:r w:rsidR="00C27DCE">
        <w:rPr>
          <w:rFonts w:ascii="Arial" w:hAnsi="Arial" w:cs="Arial"/>
          <w:sz w:val="22"/>
          <w:szCs w:val="22"/>
          <w:lang w:val="en-US"/>
        </w:rPr>
        <w:t>technology</w:t>
      </w:r>
      <w:r w:rsidR="00C27DCE" w:rsidRPr="006D6AD6">
        <w:rPr>
          <w:rFonts w:ascii="Arial" w:hAnsi="Arial" w:cs="Arial"/>
          <w:sz w:val="22"/>
          <w:szCs w:val="22"/>
          <w:lang w:val="en-US"/>
        </w:rPr>
        <w:t xml:space="preserve"> </w:t>
      </w:r>
      <w:r w:rsidR="00C27DCE" w:rsidRPr="00A73E9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– </w:t>
      </w:r>
      <w:r>
        <w:rPr>
          <w:rFonts w:ascii="Arial" w:hAnsi="Arial" w:cs="Arial"/>
          <w:sz w:val="22"/>
          <w:szCs w:val="22"/>
          <w:lang w:val="en-US"/>
        </w:rPr>
        <w:t>i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ntroduces </w:t>
      </w:r>
      <w:r w:rsidR="00C27DCE">
        <w:rPr>
          <w:rFonts w:ascii="Arial" w:hAnsi="Arial" w:cs="Arial"/>
          <w:sz w:val="22"/>
          <w:szCs w:val="22"/>
          <w:lang w:val="en-US"/>
        </w:rPr>
        <w:t>its new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cong</w:t>
      </w:r>
      <w:r>
        <w:rPr>
          <w:rFonts w:ascii="Arial" w:hAnsi="Arial" w:cs="Arial"/>
          <w:sz w:val="22"/>
          <w:szCs w:val="22"/>
          <w:lang w:val="en-US"/>
        </w:rPr>
        <w:t>a-TR4 COM Express Type 6 module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 w:rsidR="00C27DCE">
        <w:rPr>
          <w:rFonts w:ascii="Arial" w:hAnsi="Arial" w:cs="Arial"/>
          <w:sz w:val="22"/>
          <w:szCs w:val="22"/>
          <w:lang w:val="en-US"/>
        </w:rPr>
        <w:t>with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AMD </w:t>
      </w:r>
      <w:r w:rsidR="00C27DCE">
        <w:rPr>
          <w:rFonts w:ascii="Arial" w:hAnsi="Arial" w:cs="Arial"/>
          <w:sz w:val="22"/>
          <w:szCs w:val="22"/>
          <w:lang w:val="en-US"/>
        </w:rPr>
        <w:t xml:space="preserve">Ryzen™ Embedded V1000 </w:t>
      </w:r>
      <w:r w:rsidR="0029456F">
        <w:rPr>
          <w:rFonts w:ascii="Arial" w:hAnsi="Arial" w:cs="Arial"/>
          <w:sz w:val="22"/>
          <w:szCs w:val="22"/>
          <w:lang w:val="en-US"/>
        </w:rPr>
        <w:t xml:space="preserve">Series </w:t>
      </w:r>
      <w:r w:rsidR="00C27DCE">
        <w:rPr>
          <w:rFonts w:ascii="Arial" w:hAnsi="Arial" w:cs="Arial"/>
          <w:sz w:val="22"/>
          <w:szCs w:val="22"/>
          <w:lang w:val="en-US"/>
        </w:rPr>
        <w:t>processor</w:t>
      </w:r>
      <w:r w:rsidR="0029456F">
        <w:rPr>
          <w:rFonts w:ascii="Arial" w:hAnsi="Arial" w:cs="Arial"/>
          <w:sz w:val="22"/>
          <w:szCs w:val="22"/>
          <w:lang w:val="en-US"/>
        </w:rPr>
        <w:t>s</w:t>
      </w:r>
      <w:r w:rsidR="00C27DCE">
        <w:rPr>
          <w:rFonts w:ascii="Arial" w:hAnsi="Arial" w:cs="Arial"/>
          <w:sz w:val="22"/>
          <w:szCs w:val="22"/>
          <w:lang w:val="en-US"/>
        </w:rPr>
        <w:t xml:space="preserve"> for the industrial temperature range from </w:t>
      </w:r>
      <w:r w:rsidR="00D00122">
        <w:rPr>
          <w:rFonts w:ascii="Arial" w:hAnsi="Arial" w:cs="Arial"/>
          <w:sz w:val="22"/>
          <w:szCs w:val="22"/>
          <w:lang w:val="en-US"/>
        </w:rPr>
        <w:noBreakHyphen/>
        <w:t>40</w:t>
      </w:r>
      <w:r w:rsidR="00C27DCE">
        <w:rPr>
          <w:rFonts w:ascii="Arial" w:hAnsi="Arial" w:cs="Arial"/>
          <w:sz w:val="22"/>
          <w:szCs w:val="22"/>
          <w:lang w:val="en-US"/>
        </w:rPr>
        <w:t>°C to +</w:t>
      </w:r>
      <w:r w:rsidR="00D00122">
        <w:rPr>
          <w:rFonts w:ascii="Arial" w:hAnsi="Arial" w:cs="Arial"/>
          <w:sz w:val="22"/>
          <w:szCs w:val="22"/>
          <w:lang w:val="en-US"/>
        </w:rPr>
        <w:t>85</w:t>
      </w:r>
      <w:r w:rsidR="00C27DCE">
        <w:rPr>
          <w:rFonts w:ascii="Arial" w:hAnsi="Arial" w:cs="Arial"/>
          <w:sz w:val="22"/>
          <w:szCs w:val="22"/>
          <w:lang w:val="en-US"/>
        </w:rPr>
        <w:t>°C.</w:t>
      </w:r>
      <w:r w:rsidR="007972CB">
        <w:rPr>
          <w:rFonts w:ascii="Arial" w:hAnsi="Arial" w:cs="Arial"/>
          <w:sz w:val="22"/>
          <w:szCs w:val="22"/>
          <w:lang w:val="en-US"/>
        </w:rPr>
        <w:t xml:space="preserve"> It is available with optional </w:t>
      </w:r>
      <w:r w:rsidR="007972CB" w:rsidRPr="007972CB">
        <w:rPr>
          <w:rFonts w:ascii="Arial" w:hAnsi="Arial" w:cs="Arial"/>
          <w:sz w:val="22"/>
          <w:szCs w:val="22"/>
          <w:lang w:val="en-US"/>
        </w:rPr>
        <w:t>burn-in &amp; cold-soak</w:t>
      </w:r>
      <w:r w:rsidR="007972CB">
        <w:rPr>
          <w:rFonts w:ascii="Arial" w:hAnsi="Arial" w:cs="Arial"/>
          <w:sz w:val="22"/>
          <w:szCs w:val="22"/>
          <w:lang w:val="en-US"/>
        </w:rPr>
        <w:t xml:space="preserve"> stress s</w:t>
      </w:r>
      <w:r w:rsidR="007972CB" w:rsidRPr="007972CB">
        <w:rPr>
          <w:rFonts w:ascii="Arial" w:hAnsi="Arial" w:cs="Arial"/>
          <w:sz w:val="22"/>
          <w:szCs w:val="22"/>
          <w:lang w:val="en-US"/>
        </w:rPr>
        <w:t xml:space="preserve">creening service </w:t>
      </w:r>
      <w:r w:rsidR="007972CB">
        <w:rPr>
          <w:rFonts w:ascii="Arial" w:hAnsi="Arial" w:cs="Arial"/>
          <w:sz w:val="22"/>
          <w:szCs w:val="22"/>
          <w:lang w:val="en-US"/>
        </w:rPr>
        <w:t>for highest reliabilit</w:t>
      </w:r>
      <w:r w:rsidR="008329DE">
        <w:rPr>
          <w:rFonts w:ascii="Arial" w:hAnsi="Arial" w:cs="Arial"/>
          <w:sz w:val="22"/>
          <w:szCs w:val="22"/>
          <w:lang w:val="en-US"/>
        </w:rPr>
        <w:t xml:space="preserve">y. </w:t>
      </w:r>
      <w:r w:rsidR="00D00122">
        <w:rPr>
          <w:rFonts w:ascii="Arial" w:hAnsi="Arial" w:cs="Arial"/>
          <w:sz w:val="22"/>
          <w:szCs w:val="22"/>
          <w:lang w:val="en-US"/>
        </w:rPr>
        <w:t>The m</w:t>
      </w:r>
      <w:r w:rsidR="00D00122" w:rsidRPr="008329DE">
        <w:rPr>
          <w:rFonts w:ascii="Arial" w:hAnsi="Arial" w:cs="Arial"/>
          <w:sz w:val="22"/>
          <w:szCs w:val="22"/>
          <w:lang w:val="en-US"/>
        </w:rPr>
        <w:t xml:space="preserve">ost </w:t>
      </w:r>
      <w:r w:rsidR="008329DE" w:rsidRPr="008329DE">
        <w:rPr>
          <w:rFonts w:ascii="Arial" w:hAnsi="Arial" w:cs="Arial"/>
          <w:sz w:val="22"/>
          <w:szCs w:val="22"/>
          <w:lang w:val="en-US"/>
        </w:rPr>
        <w:t>demanding graphics and compute workloads</w:t>
      </w:r>
      <w:r w:rsidR="008329DE">
        <w:rPr>
          <w:rFonts w:ascii="Arial" w:hAnsi="Arial" w:cs="Arial"/>
          <w:sz w:val="22"/>
          <w:szCs w:val="22"/>
          <w:lang w:val="en-US"/>
        </w:rPr>
        <w:t xml:space="preserve"> benefit from </w:t>
      </w:r>
      <w:r w:rsidR="004675FD">
        <w:rPr>
          <w:rFonts w:ascii="Arial" w:hAnsi="Arial" w:cs="Arial"/>
          <w:sz w:val="22"/>
          <w:szCs w:val="22"/>
          <w:lang w:val="en-US"/>
        </w:rPr>
        <w:t xml:space="preserve">the modules’ </w:t>
      </w:r>
      <w:r w:rsidR="00D00122">
        <w:rPr>
          <w:rFonts w:ascii="Arial" w:hAnsi="Arial" w:cs="Arial"/>
          <w:sz w:val="22"/>
          <w:szCs w:val="22"/>
          <w:lang w:val="en-US"/>
        </w:rPr>
        <w:t xml:space="preserve">4 </w:t>
      </w:r>
      <w:r w:rsidR="008329DE">
        <w:rPr>
          <w:rFonts w:ascii="Arial" w:hAnsi="Arial" w:cs="Arial"/>
          <w:sz w:val="22"/>
          <w:szCs w:val="22"/>
          <w:lang w:val="en-US"/>
        </w:rPr>
        <w:t>cores, 8 threa</w:t>
      </w:r>
      <w:r w:rsidR="00D00122">
        <w:rPr>
          <w:rFonts w:ascii="Arial" w:hAnsi="Arial" w:cs="Arial"/>
          <w:sz w:val="22"/>
          <w:szCs w:val="22"/>
          <w:lang w:val="en-US"/>
        </w:rPr>
        <w:t>d</w:t>
      </w:r>
      <w:r w:rsidR="008329DE">
        <w:rPr>
          <w:rFonts w:ascii="Arial" w:hAnsi="Arial" w:cs="Arial"/>
          <w:sz w:val="22"/>
          <w:szCs w:val="22"/>
          <w:lang w:val="en-US"/>
        </w:rPr>
        <w:t xml:space="preserve">s </w:t>
      </w:r>
      <w:r w:rsidR="008329DE" w:rsidRPr="008329DE">
        <w:rPr>
          <w:rFonts w:ascii="Arial" w:hAnsi="Arial" w:cs="Arial"/>
          <w:sz w:val="22"/>
          <w:szCs w:val="22"/>
          <w:lang w:val="en-US"/>
        </w:rPr>
        <w:t xml:space="preserve">and </w:t>
      </w:r>
      <w:r w:rsidR="004675FD">
        <w:rPr>
          <w:rFonts w:ascii="Arial" w:hAnsi="Arial" w:cs="Arial"/>
          <w:sz w:val="22"/>
          <w:szCs w:val="22"/>
          <w:lang w:val="en-US"/>
        </w:rPr>
        <w:t>8</w:t>
      </w:r>
      <w:r w:rsidR="008329DE" w:rsidRPr="008329DE">
        <w:rPr>
          <w:rFonts w:ascii="Arial" w:hAnsi="Arial" w:cs="Arial"/>
          <w:sz w:val="22"/>
          <w:szCs w:val="22"/>
          <w:lang w:val="en-US"/>
        </w:rPr>
        <w:t xml:space="preserve"> GPU compute units </w:t>
      </w:r>
      <w:r w:rsidR="008329DE">
        <w:rPr>
          <w:rFonts w:ascii="Arial" w:hAnsi="Arial" w:cs="Arial"/>
          <w:sz w:val="22"/>
          <w:szCs w:val="22"/>
          <w:lang w:val="en-US"/>
        </w:rPr>
        <w:t>delivering</w:t>
      </w:r>
      <w:r w:rsidR="008329DE" w:rsidRPr="008329DE">
        <w:rPr>
          <w:rFonts w:ascii="Arial" w:hAnsi="Arial" w:cs="Arial"/>
          <w:sz w:val="22"/>
          <w:szCs w:val="22"/>
          <w:lang w:val="en-US"/>
        </w:rPr>
        <w:t xml:space="preserve"> </w:t>
      </w:r>
      <w:r w:rsidR="008329DE">
        <w:rPr>
          <w:rFonts w:ascii="Arial" w:hAnsi="Arial" w:cs="Arial"/>
          <w:sz w:val="22"/>
          <w:szCs w:val="22"/>
          <w:lang w:val="en-US"/>
        </w:rPr>
        <w:t xml:space="preserve">the </w:t>
      </w:r>
      <w:r w:rsidR="008329DE" w:rsidRPr="008329DE">
        <w:rPr>
          <w:rFonts w:ascii="Arial" w:hAnsi="Arial" w:cs="Arial"/>
          <w:sz w:val="22"/>
          <w:szCs w:val="22"/>
          <w:lang w:val="en-US"/>
        </w:rPr>
        <w:t>well</w:t>
      </w:r>
      <w:r w:rsidR="00F16AD2">
        <w:rPr>
          <w:rFonts w:ascii="Arial" w:hAnsi="Arial" w:cs="Arial"/>
          <w:sz w:val="22"/>
          <w:szCs w:val="22"/>
          <w:lang w:val="en-US"/>
        </w:rPr>
        <w:t>-</w:t>
      </w:r>
      <w:r w:rsidR="008329DE" w:rsidRPr="008329DE">
        <w:rPr>
          <w:rFonts w:ascii="Arial" w:hAnsi="Arial" w:cs="Arial"/>
          <w:sz w:val="22"/>
          <w:szCs w:val="22"/>
          <w:lang w:val="en-US"/>
        </w:rPr>
        <w:t>reputed</w:t>
      </w:r>
      <w:r w:rsidR="008329DE">
        <w:rPr>
          <w:rFonts w:ascii="Arial" w:hAnsi="Arial" w:cs="Arial"/>
          <w:sz w:val="22"/>
          <w:szCs w:val="22"/>
          <w:lang w:val="en-US"/>
        </w:rPr>
        <w:t xml:space="preserve"> massive </w:t>
      </w:r>
      <w:r w:rsidR="008329DE" w:rsidRPr="008329DE">
        <w:rPr>
          <w:rFonts w:ascii="Arial" w:hAnsi="Arial" w:cs="Arial"/>
          <w:sz w:val="22"/>
          <w:szCs w:val="22"/>
          <w:lang w:val="en-US"/>
        </w:rPr>
        <w:t>processing throughput</w:t>
      </w:r>
      <w:r w:rsidR="008329DE">
        <w:rPr>
          <w:rFonts w:ascii="Arial" w:hAnsi="Arial" w:cs="Arial"/>
          <w:sz w:val="22"/>
          <w:szCs w:val="22"/>
          <w:lang w:val="en-US"/>
        </w:rPr>
        <w:t xml:space="preserve"> of </w:t>
      </w:r>
      <w:r w:rsidR="00F16AD2">
        <w:rPr>
          <w:rFonts w:ascii="Arial" w:hAnsi="Arial" w:cs="Arial"/>
          <w:sz w:val="22"/>
          <w:szCs w:val="22"/>
          <w:lang w:val="en-US"/>
        </w:rPr>
        <w:t xml:space="preserve">AMD’s Zen microarchitecture in an </w:t>
      </w:r>
      <w:r w:rsidR="00553C71">
        <w:rPr>
          <w:rFonts w:ascii="Arial" w:hAnsi="Arial" w:cs="Arial"/>
          <w:sz w:val="22"/>
          <w:szCs w:val="22"/>
          <w:lang w:val="en-US"/>
        </w:rPr>
        <w:t>ultra-</w:t>
      </w:r>
      <w:r w:rsidR="00F16AD2">
        <w:rPr>
          <w:rFonts w:ascii="Arial" w:hAnsi="Arial" w:cs="Arial"/>
          <w:sz w:val="22"/>
          <w:szCs w:val="22"/>
          <w:lang w:val="en-US"/>
        </w:rPr>
        <w:t>rugged shape.</w:t>
      </w:r>
      <w:r w:rsidR="006D2231">
        <w:rPr>
          <w:rFonts w:ascii="Arial" w:hAnsi="Arial" w:cs="Arial"/>
          <w:sz w:val="22"/>
          <w:szCs w:val="22"/>
          <w:lang w:val="en-US"/>
        </w:rPr>
        <w:t xml:space="preserve"> The </w:t>
      </w:r>
      <w:r w:rsidR="006D2231" w:rsidRPr="00D84630">
        <w:rPr>
          <w:rFonts w:ascii="Arial" w:hAnsi="Arial" w:cs="Arial"/>
          <w:sz w:val="22"/>
          <w:szCs w:val="22"/>
          <w:lang w:val="en-US"/>
        </w:rPr>
        <w:t>TDP</w:t>
      </w:r>
      <w:r w:rsidR="006D2231">
        <w:rPr>
          <w:rFonts w:ascii="Arial" w:hAnsi="Arial" w:cs="Arial"/>
          <w:sz w:val="22"/>
          <w:szCs w:val="22"/>
          <w:lang w:val="en-US"/>
        </w:rPr>
        <w:t xml:space="preserve"> is </w:t>
      </w:r>
      <w:r w:rsidR="006D2231" w:rsidRPr="00D84630">
        <w:rPr>
          <w:rFonts w:ascii="Arial" w:hAnsi="Arial" w:cs="Arial"/>
          <w:sz w:val="22"/>
          <w:szCs w:val="22"/>
          <w:lang w:val="en-US"/>
        </w:rPr>
        <w:t>scalable from 1</w:t>
      </w:r>
      <w:r w:rsidR="006D2231">
        <w:rPr>
          <w:rFonts w:ascii="Arial" w:hAnsi="Arial" w:cs="Arial"/>
          <w:sz w:val="22"/>
          <w:szCs w:val="22"/>
          <w:lang w:val="en-US"/>
        </w:rPr>
        <w:t xml:space="preserve">2W to 25W enabling </w:t>
      </w:r>
      <w:r w:rsidR="006D2231" w:rsidRPr="00D84630">
        <w:rPr>
          <w:rFonts w:ascii="Arial" w:hAnsi="Arial" w:cs="Arial"/>
          <w:sz w:val="22"/>
          <w:szCs w:val="22"/>
          <w:lang w:val="en-US"/>
        </w:rPr>
        <w:t xml:space="preserve">truly </w:t>
      </w:r>
      <w:r w:rsidR="006D2231">
        <w:rPr>
          <w:rFonts w:ascii="Arial" w:hAnsi="Arial" w:cs="Arial"/>
          <w:sz w:val="22"/>
          <w:szCs w:val="22"/>
          <w:lang w:val="en-US"/>
        </w:rPr>
        <w:t>immersive 4k</w:t>
      </w:r>
      <w:r w:rsidR="006D2231" w:rsidRPr="00D84630">
        <w:rPr>
          <w:rFonts w:ascii="Arial" w:hAnsi="Arial" w:cs="Arial"/>
          <w:sz w:val="22"/>
          <w:szCs w:val="22"/>
          <w:lang w:val="en-US"/>
        </w:rPr>
        <w:t xml:space="preserve"> UHD system design</w:t>
      </w:r>
      <w:r w:rsidR="006D2231">
        <w:rPr>
          <w:rFonts w:ascii="Arial" w:hAnsi="Arial" w:cs="Arial"/>
          <w:sz w:val="22"/>
          <w:szCs w:val="22"/>
          <w:lang w:val="en-US"/>
        </w:rPr>
        <w:t xml:space="preserve">s with </w:t>
      </w:r>
      <w:r w:rsidR="006D2231" w:rsidRPr="00D84630">
        <w:rPr>
          <w:rFonts w:ascii="Arial" w:hAnsi="Arial" w:cs="Arial"/>
          <w:sz w:val="22"/>
          <w:szCs w:val="22"/>
          <w:lang w:val="en-US"/>
        </w:rPr>
        <w:t xml:space="preserve">passive </w:t>
      </w:r>
      <w:r w:rsidR="006D2231">
        <w:rPr>
          <w:rFonts w:ascii="Arial" w:hAnsi="Arial" w:cs="Arial"/>
          <w:sz w:val="22"/>
          <w:szCs w:val="22"/>
          <w:lang w:val="en-US"/>
        </w:rPr>
        <w:t>cooling</w:t>
      </w:r>
      <w:r w:rsidR="006D2231" w:rsidRPr="004A75E6">
        <w:rPr>
          <w:rFonts w:ascii="Arial" w:hAnsi="Arial" w:cs="Arial"/>
          <w:sz w:val="22"/>
          <w:szCs w:val="22"/>
          <w:lang w:val="en-US"/>
        </w:rPr>
        <w:t xml:space="preserve"> </w:t>
      </w:r>
      <w:r w:rsidR="006D2231">
        <w:rPr>
          <w:rFonts w:ascii="Arial" w:hAnsi="Arial" w:cs="Arial"/>
          <w:sz w:val="22"/>
          <w:szCs w:val="22"/>
          <w:lang w:val="en-US"/>
        </w:rPr>
        <w:t xml:space="preserve">only. </w:t>
      </w:r>
      <w:r w:rsidR="00F16AD2">
        <w:rPr>
          <w:rFonts w:ascii="Arial" w:hAnsi="Arial" w:cs="Arial"/>
          <w:sz w:val="22"/>
          <w:szCs w:val="22"/>
          <w:lang w:val="en-US"/>
        </w:rPr>
        <w:t>Typical applications for th</w:t>
      </w:r>
      <w:r w:rsidR="006D2231">
        <w:rPr>
          <w:rFonts w:ascii="Arial" w:hAnsi="Arial" w:cs="Arial"/>
          <w:sz w:val="22"/>
          <w:szCs w:val="22"/>
          <w:lang w:val="en-US"/>
        </w:rPr>
        <w:t>e new</w:t>
      </w:r>
      <w:r w:rsidR="00F16AD2">
        <w:rPr>
          <w:rFonts w:ascii="Arial" w:hAnsi="Arial" w:cs="Arial"/>
          <w:sz w:val="22"/>
          <w:szCs w:val="22"/>
          <w:lang w:val="en-US"/>
        </w:rPr>
        <w:t xml:space="preserve"> industrial-grade </w:t>
      </w:r>
      <w:r w:rsidR="00C25FD7">
        <w:rPr>
          <w:rFonts w:ascii="Arial" w:hAnsi="Arial" w:cs="Arial"/>
          <w:sz w:val="22"/>
          <w:szCs w:val="22"/>
          <w:lang w:val="en-US"/>
        </w:rPr>
        <w:t xml:space="preserve">COM Express </w:t>
      </w:r>
      <w:r w:rsidR="00F16AD2">
        <w:rPr>
          <w:rFonts w:ascii="Arial" w:hAnsi="Arial" w:cs="Arial"/>
          <w:sz w:val="22"/>
          <w:szCs w:val="22"/>
          <w:lang w:val="en-US"/>
        </w:rPr>
        <w:t>module</w:t>
      </w:r>
      <w:r w:rsidR="006D2231">
        <w:rPr>
          <w:rFonts w:ascii="Arial" w:hAnsi="Arial" w:cs="Arial"/>
          <w:sz w:val="22"/>
          <w:szCs w:val="22"/>
          <w:lang w:val="en-US"/>
        </w:rPr>
        <w:t>s</w:t>
      </w:r>
      <w:r w:rsidR="00F16AD2">
        <w:rPr>
          <w:rFonts w:ascii="Arial" w:hAnsi="Arial" w:cs="Arial"/>
          <w:sz w:val="22"/>
          <w:szCs w:val="22"/>
          <w:lang w:val="en-US"/>
        </w:rPr>
        <w:t xml:space="preserve"> can be found in </w:t>
      </w:r>
      <w:r w:rsidR="00C25FD7">
        <w:rPr>
          <w:rFonts w:ascii="Arial" w:hAnsi="Arial" w:cs="Arial"/>
          <w:sz w:val="22"/>
          <w:szCs w:val="22"/>
          <w:lang w:val="en-US"/>
        </w:rPr>
        <w:t>rugged edge computing with emb</w:t>
      </w:r>
      <w:r w:rsidR="006D2231">
        <w:rPr>
          <w:rFonts w:ascii="Arial" w:hAnsi="Arial" w:cs="Arial"/>
          <w:sz w:val="22"/>
          <w:szCs w:val="22"/>
          <w:lang w:val="en-US"/>
        </w:rPr>
        <w:t xml:space="preserve">edded vision and artificial intelligence (AI), </w:t>
      </w:r>
      <w:r w:rsidR="00F16AD2">
        <w:rPr>
          <w:rFonts w:ascii="Arial" w:hAnsi="Arial" w:cs="Arial"/>
          <w:sz w:val="22"/>
          <w:szCs w:val="22"/>
          <w:lang w:val="en-US"/>
        </w:rPr>
        <w:t xml:space="preserve">autonomous vehicles, railcars and wagons, outdoor equipment in </w:t>
      </w:r>
      <w:r w:rsidR="00C25FD7">
        <w:rPr>
          <w:rFonts w:ascii="Arial" w:hAnsi="Arial" w:cs="Arial"/>
          <w:sz w:val="22"/>
          <w:szCs w:val="22"/>
          <w:lang w:val="en-US"/>
        </w:rPr>
        <w:t>the</w:t>
      </w:r>
      <w:r w:rsidR="00F16AD2">
        <w:rPr>
          <w:rFonts w:ascii="Arial" w:hAnsi="Arial" w:cs="Arial"/>
          <w:sz w:val="22"/>
          <w:szCs w:val="22"/>
          <w:lang w:val="en-US"/>
        </w:rPr>
        <w:t xml:space="preserve"> oil and gas industries, </w:t>
      </w:r>
      <w:r w:rsidR="006D2231">
        <w:rPr>
          <w:rFonts w:ascii="Arial" w:hAnsi="Arial" w:cs="Arial"/>
          <w:sz w:val="22"/>
          <w:szCs w:val="22"/>
          <w:lang w:val="en-US"/>
        </w:rPr>
        <w:t xml:space="preserve">mobile ambulance equipment, </w:t>
      </w:r>
      <w:r w:rsidR="00F16AD2">
        <w:rPr>
          <w:rFonts w:ascii="Arial" w:hAnsi="Arial" w:cs="Arial"/>
          <w:sz w:val="22"/>
          <w:szCs w:val="22"/>
          <w:lang w:val="en-US"/>
        </w:rPr>
        <w:t>broadcasting vans</w:t>
      </w:r>
      <w:r w:rsidR="00D00122">
        <w:rPr>
          <w:rFonts w:ascii="Arial" w:hAnsi="Arial" w:cs="Arial"/>
          <w:sz w:val="22"/>
          <w:szCs w:val="22"/>
          <w:lang w:val="en-US"/>
        </w:rPr>
        <w:t>,</w:t>
      </w:r>
      <w:r w:rsidR="00F16AD2">
        <w:rPr>
          <w:rFonts w:ascii="Arial" w:hAnsi="Arial" w:cs="Arial"/>
          <w:sz w:val="22"/>
          <w:szCs w:val="22"/>
          <w:lang w:val="en-US"/>
        </w:rPr>
        <w:t xml:space="preserve"> </w:t>
      </w:r>
      <w:r w:rsidR="00C25FD7">
        <w:rPr>
          <w:rFonts w:ascii="Arial" w:hAnsi="Arial" w:cs="Arial"/>
          <w:sz w:val="22"/>
          <w:szCs w:val="22"/>
          <w:lang w:val="en-US"/>
        </w:rPr>
        <w:t>or in security and video surveillance</w:t>
      </w:r>
      <w:r w:rsidR="00553C71">
        <w:rPr>
          <w:rFonts w:ascii="Arial" w:hAnsi="Arial" w:cs="Arial"/>
          <w:sz w:val="22"/>
          <w:szCs w:val="22"/>
          <w:lang w:val="en-US"/>
        </w:rPr>
        <w:t>,</w:t>
      </w:r>
      <w:r w:rsidR="00C25FD7">
        <w:rPr>
          <w:rFonts w:ascii="Arial" w:hAnsi="Arial" w:cs="Arial"/>
          <w:sz w:val="22"/>
          <w:szCs w:val="22"/>
          <w:lang w:val="en-US"/>
        </w:rPr>
        <w:t xml:space="preserve"> as well as base station equipment for 5G</w:t>
      </w:r>
      <w:r w:rsidR="00D00122">
        <w:rPr>
          <w:rFonts w:ascii="Arial" w:hAnsi="Arial" w:cs="Arial"/>
          <w:sz w:val="22"/>
          <w:szCs w:val="22"/>
          <w:lang w:val="en-US"/>
        </w:rPr>
        <w:t>,</w:t>
      </w:r>
      <w:r w:rsidR="00C25FD7">
        <w:rPr>
          <w:rFonts w:ascii="Arial" w:hAnsi="Arial" w:cs="Arial"/>
          <w:sz w:val="22"/>
          <w:szCs w:val="22"/>
          <w:lang w:val="en-US"/>
        </w:rPr>
        <w:t xml:space="preserve"> to name just a few.</w:t>
      </w:r>
    </w:p>
    <w:p w:rsidR="008329DE" w:rsidRPr="008329DE" w:rsidRDefault="008329DE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923ABA" w:rsidRDefault="00C25FD7" w:rsidP="006D223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maximum performance of the new </w:t>
      </w:r>
      <w:r w:rsidRPr="00D84630">
        <w:rPr>
          <w:rFonts w:ascii="Arial" w:hAnsi="Arial" w:cs="Arial"/>
          <w:sz w:val="22"/>
          <w:szCs w:val="22"/>
          <w:lang w:val="en-US"/>
        </w:rPr>
        <w:t>cong</w:t>
      </w:r>
      <w:r>
        <w:rPr>
          <w:rFonts w:ascii="Arial" w:hAnsi="Arial" w:cs="Arial"/>
          <w:sz w:val="22"/>
          <w:szCs w:val="22"/>
          <w:lang w:val="en-US"/>
        </w:rPr>
        <w:t>a-TR4 COM Express Type 6 module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depends on the environmental </w:t>
      </w:r>
      <w:r w:rsidR="006C7028">
        <w:rPr>
          <w:rFonts w:ascii="Arial" w:hAnsi="Arial" w:cs="Arial"/>
          <w:sz w:val="22"/>
          <w:szCs w:val="22"/>
          <w:lang w:val="en-US"/>
        </w:rPr>
        <w:t>conditions and is specified</w:t>
      </w:r>
      <w:r>
        <w:rPr>
          <w:rFonts w:ascii="Arial" w:hAnsi="Arial" w:cs="Arial"/>
          <w:sz w:val="22"/>
          <w:szCs w:val="22"/>
          <w:lang w:val="en-US"/>
        </w:rPr>
        <w:t xml:space="preserve"> with 1.6 GHz to 2.8 GHz turbo boost in the </w:t>
      </w:r>
      <w:r w:rsidR="00553C71">
        <w:rPr>
          <w:rFonts w:ascii="Arial" w:hAnsi="Arial" w:cs="Arial"/>
          <w:sz w:val="22"/>
          <w:szCs w:val="22"/>
          <w:lang w:val="en-US"/>
        </w:rPr>
        <w:t>sub-</w:t>
      </w:r>
      <w:r>
        <w:rPr>
          <w:rFonts w:ascii="Arial" w:hAnsi="Arial" w:cs="Arial"/>
          <w:sz w:val="22"/>
          <w:szCs w:val="22"/>
          <w:lang w:val="en-US"/>
        </w:rPr>
        <w:t>zero temperature range</w:t>
      </w:r>
      <w:r w:rsidR="00553C71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and </w:t>
      </w:r>
      <w:r w:rsidRPr="00C25FD7">
        <w:rPr>
          <w:rFonts w:ascii="Arial" w:hAnsi="Arial" w:cs="Arial"/>
          <w:sz w:val="22"/>
          <w:szCs w:val="22"/>
          <w:lang w:val="en-US"/>
        </w:rPr>
        <w:t>2.0 G</w:t>
      </w:r>
      <w:r>
        <w:rPr>
          <w:rFonts w:ascii="Arial" w:hAnsi="Arial" w:cs="Arial"/>
          <w:sz w:val="22"/>
          <w:szCs w:val="22"/>
          <w:lang w:val="en-US"/>
        </w:rPr>
        <w:t>H</w:t>
      </w:r>
      <w:r w:rsidRPr="00C25FD7">
        <w:rPr>
          <w:rFonts w:ascii="Arial" w:hAnsi="Arial" w:cs="Arial"/>
          <w:sz w:val="22"/>
          <w:szCs w:val="22"/>
          <w:lang w:val="en-US"/>
        </w:rPr>
        <w:t xml:space="preserve">z to a maximum of 3.6 GHz in </w:t>
      </w:r>
      <w:r w:rsidR="004675FD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>positive temperature range.</w:t>
      </w:r>
      <w:r w:rsidR="006C7028">
        <w:rPr>
          <w:rFonts w:ascii="Arial" w:hAnsi="Arial" w:cs="Arial"/>
          <w:sz w:val="22"/>
          <w:szCs w:val="22"/>
          <w:lang w:val="en-US"/>
        </w:rPr>
        <w:t xml:space="preserve"> </w:t>
      </w:r>
      <w:r w:rsidR="006D2231">
        <w:rPr>
          <w:rFonts w:ascii="Arial" w:hAnsi="Arial" w:cs="Arial"/>
          <w:sz w:val="22"/>
          <w:szCs w:val="22"/>
          <w:lang w:val="en-US"/>
        </w:rPr>
        <w:t xml:space="preserve">The impressive performance of the ultra-rugged conga-TR4 Computer-on-Modules </w:t>
      </w:r>
      <w:r w:rsidR="008C7F8C">
        <w:rPr>
          <w:rFonts w:ascii="Arial" w:hAnsi="Arial" w:cs="Arial"/>
          <w:sz w:val="22"/>
          <w:szCs w:val="22"/>
          <w:lang w:val="en-US"/>
        </w:rPr>
        <w:t>has been made available</w:t>
      </w:r>
      <w:r w:rsidR="006C7028">
        <w:rPr>
          <w:rFonts w:ascii="Arial" w:hAnsi="Arial" w:cs="Arial"/>
          <w:sz w:val="22"/>
          <w:szCs w:val="22"/>
          <w:lang w:val="en-US"/>
        </w:rPr>
        <w:t xml:space="preserve"> in a real-time capable design </w:t>
      </w:r>
      <w:r w:rsidR="008C7F8C">
        <w:rPr>
          <w:rFonts w:ascii="Arial" w:hAnsi="Arial" w:cs="Arial"/>
          <w:sz w:val="22"/>
          <w:szCs w:val="22"/>
          <w:lang w:val="en-US"/>
        </w:rPr>
        <w:t xml:space="preserve">and </w:t>
      </w:r>
      <w:r w:rsidR="00553C71">
        <w:rPr>
          <w:rFonts w:ascii="Arial" w:hAnsi="Arial" w:cs="Arial"/>
          <w:sz w:val="22"/>
          <w:szCs w:val="22"/>
          <w:lang w:val="en-US"/>
        </w:rPr>
        <w:t xml:space="preserve">also </w:t>
      </w:r>
      <w:r w:rsidR="008C7F8C">
        <w:rPr>
          <w:rFonts w:ascii="Arial" w:hAnsi="Arial" w:cs="Arial"/>
          <w:sz w:val="22"/>
          <w:szCs w:val="22"/>
          <w:lang w:val="en-US"/>
        </w:rPr>
        <w:lastRenderedPageBreak/>
        <w:t>includes</w:t>
      </w:r>
      <w:r w:rsidR="006C7028">
        <w:rPr>
          <w:rFonts w:ascii="Arial" w:hAnsi="Arial" w:cs="Arial"/>
          <w:sz w:val="22"/>
          <w:szCs w:val="22"/>
          <w:lang w:val="en-US"/>
        </w:rPr>
        <w:t xml:space="preserve"> real-time hypervisor</w:t>
      </w:r>
      <w:r w:rsidR="008C7F8C">
        <w:rPr>
          <w:rFonts w:ascii="Arial" w:hAnsi="Arial" w:cs="Arial"/>
          <w:sz w:val="22"/>
          <w:szCs w:val="22"/>
          <w:lang w:val="en-US"/>
        </w:rPr>
        <w:t xml:space="preserve"> support by Real-Time Systems for virtual machine</w:t>
      </w:r>
      <w:r w:rsidR="006C7028">
        <w:rPr>
          <w:rFonts w:ascii="Arial" w:hAnsi="Arial" w:cs="Arial"/>
          <w:sz w:val="22"/>
          <w:szCs w:val="22"/>
          <w:lang w:val="en-US"/>
        </w:rPr>
        <w:t xml:space="preserve"> </w:t>
      </w:r>
      <w:r w:rsidR="008C7F8C">
        <w:rPr>
          <w:rFonts w:ascii="Arial" w:hAnsi="Arial" w:cs="Arial"/>
          <w:sz w:val="22"/>
          <w:szCs w:val="22"/>
          <w:lang w:val="en-US"/>
        </w:rPr>
        <w:t>deployments and</w:t>
      </w:r>
      <w:r w:rsidR="006C7028">
        <w:rPr>
          <w:rFonts w:ascii="Arial" w:hAnsi="Arial" w:cs="Arial"/>
          <w:sz w:val="22"/>
          <w:szCs w:val="22"/>
          <w:lang w:val="en-US"/>
        </w:rPr>
        <w:t xml:space="preserve"> workload consolidation in edge computing scenarios.</w:t>
      </w:r>
    </w:p>
    <w:p w:rsidR="004A75E6" w:rsidRPr="00D84630" w:rsidRDefault="004A75E6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923ABA" w:rsidRPr="00D84630" w:rsidRDefault="00923ABA" w:rsidP="00923ABA">
      <w:pPr>
        <w:spacing w:line="360" w:lineRule="auto"/>
        <w:rPr>
          <w:rFonts w:ascii="Arial" w:eastAsia="MS Mincho" w:hAnsi="Arial" w:cs="Arial"/>
          <w:b/>
          <w:sz w:val="22"/>
          <w:szCs w:val="22"/>
          <w:lang w:val="en-US"/>
        </w:rPr>
      </w:pPr>
      <w:r w:rsidRPr="00D84630">
        <w:rPr>
          <w:rFonts w:ascii="Arial" w:eastAsia="MS Mincho" w:hAnsi="Arial" w:cs="Arial"/>
          <w:b/>
          <w:sz w:val="22"/>
          <w:szCs w:val="22"/>
          <w:lang w:val="en-US"/>
        </w:rPr>
        <w:t>The feature set in detail</w:t>
      </w:r>
    </w:p>
    <w:p w:rsidR="00923ABA" w:rsidRPr="00D84630" w:rsidRDefault="00923ABA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4630">
        <w:rPr>
          <w:rFonts w:ascii="Arial" w:hAnsi="Arial" w:cs="Arial"/>
          <w:sz w:val="22"/>
          <w:szCs w:val="22"/>
          <w:lang w:val="en-US"/>
        </w:rPr>
        <w:t>The new conga-TR4 high-performance m</w:t>
      </w:r>
      <w:r w:rsidR="008C7F8C">
        <w:rPr>
          <w:rFonts w:ascii="Arial" w:hAnsi="Arial" w:cs="Arial"/>
          <w:sz w:val="22"/>
          <w:szCs w:val="22"/>
          <w:lang w:val="en-US"/>
        </w:rPr>
        <w:t>odule</w:t>
      </w:r>
      <w:r>
        <w:rPr>
          <w:rFonts w:ascii="Arial" w:hAnsi="Arial" w:cs="Arial"/>
          <w:sz w:val="22"/>
          <w:szCs w:val="22"/>
          <w:lang w:val="en-US"/>
        </w:rPr>
        <w:t xml:space="preserve"> with COM Express Type 6 p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inout </w:t>
      </w:r>
      <w:r w:rsidR="0048409E">
        <w:rPr>
          <w:rFonts w:ascii="Arial" w:hAnsi="Arial" w:cs="Arial"/>
          <w:sz w:val="22"/>
          <w:szCs w:val="22"/>
          <w:lang w:val="en-US"/>
        </w:rPr>
        <w:t xml:space="preserve">is </w:t>
      </w:r>
      <w:r>
        <w:rPr>
          <w:rFonts w:ascii="Arial" w:hAnsi="Arial" w:cs="Arial"/>
          <w:sz w:val="22"/>
          <w:szCs w:val="22"/>
          <w:lang w:val="en-US"/>
        </w:rPr>
        <w:t xml:space="preserve">based on the latest AMD Ryzen™ Embedded </w:t>
      </w:r>
      <w:r w:rsidR="008C7F8C" w:rsidRPr="008C7F8C">
        <w:rPr>
          <w:rFonts w:ascii="Arial" w:hAnsi="Arial" w:cs="Arial"/>
          <w:sz w:val="22"/>
          <w:szCs w:val="22"/>
          <w:lang w:val="en-US"/>
        </w:rPr>
        <w:t>V1404I</w:t>
      </w:r>
      <w:r w:rsidR="008C7F8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</w:t>
      </w:r>
      <w:r w:rsidRPr="00D84630">
        <w:rPr>
          <w:rFonts w:ascii="Arial" w:hAnsi="Arial" w:cs="Arial"/>
          <w:sz w:val="22"/>
          <w:szCs w:val="22"/>
          <w:lang w:val="en-US"/>
        </w:rPr>
        <w:t>ulti</w:t>
      </w:r>
      <w:r>
        <w:rPr>
          <w:rFonts w:ascii="Arial" w:hAnsi="Arial" w:cs="Arial"/>
          <w:sz w:val="22"/>
          <w:szCs w:val="22"/>
          <w:lang w:val="en-US"/>
        </w:rPr>
        <w:t>-</w:t>
      </w:r>
      <w:r w:rsidR="008C7F8C">
        <w:rPr>
          <w:rFonts w:ascii="Arial" w:hAnsi="Arial" w:cs="Arial"/>
          <w:sz w:val="22"/>
          <w:szCs w:val="22"/>
          <w:lang w:val="en-US"/>
        </w:rPr>
        <w:t xml:space="preserve">core processor for </w:t>
      </w:r>
      <w:r w:rsidR="00742EF6">
        <w:rPr>
          <w:rFonts w:ascii="Arial" w:hAnsi="Arial" w:cs="Arial"/>
          <w:sz w:val="22"/>
          <w:szCs w:val="22"/>
          <w:lang w:val="en-US"/>
        </w:rPr>
        <w:t xml:space="preserve">the </w:t>
      </w:r>
      <w:r w:rsidR="008C7F8C">
        <w:rPr>
          <w:rFonts w:ascii="Arial" w:hAnsi="Arial" w:cs="Arial"/>
          <w:sz w:val="22"/>
          <w:szCs w:val="22"/>
          <w:lang w:val="en-US"/>
        </w:rPr>
        <w:t>industrial temperature range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. </w:t>
      </w:r>
      <w:r w:rsidR="009B0A4C">
        <w:rPr>
          <w:rFonts w:ascii="Arial" w:hAnsi="Arial" w:cs="Arial"/>
          <w:sz w:val="22"/>
          <w:szCs w:val="22"/>
          <w:lang w:val="en-US"/>
        </w:rPr>
        <w:t xml:space="preserve">It </w:t>
      </w:r>
      <w:r>
        <w:rPr>
          <w:rFonts w:ascii="Arial" w:hAnsi="Arial" w:cs="Arial"/>
          <w:sz w:val="22"/>
          <w:szCs w:val="22"/>
          <w:lang w:val="en-US"/>
        </w:rPr>
        <w:t>support</w:t>
      </w:r>
      <w:r w:rsidR="009B0A4C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up to 32</w:t>
      </w:r>
      <w:r w:rsidRPr="00D84630">
        <w:rPr>
          <w:rFonts w:ascii="Arial" w:hAnsi="Arial" w:cs="Arial"/>
          <w:sz w:val="22"/>
          <w:szCs w:val="22"/>
          <w:lang w:val="en-US"/>
        </w:rPr>
        <w:t>GB energy-efficient and fast dual-channel</w:t>
      </w:r>
      <w:r>
        <w:rPr>
          <w:rFonts w:ascii="Arial" w:hAnsi="Arial" w:cs="Arial"/>
          <w:sz w:val="22"/>
          <w:szCs w:val="22"/>
          <w:lang w:val="en-US"/>
        </w:rPr>
        <w:t xml:space="preserve"> DDR4 memory with up to </w:t>
      </w:r>
      <w:r w:rsidR="00016E2C">
        <w:rPr>
          <w:rFonts w:ascii="Arial" w:hAnsi="Arial" w:cs="Arial"/>
          <w:sz w:val="22"/>
          <w:szCs w:val="22"/>
          <w:lang w:val="en-US"/>
        </w:rPr>
        <w:t>2400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> MT/</w:t>
      </w:r>
      <w:r w:rsidRPr="00D84630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and optional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ECC for maximum data security.</w:t>
      </w:r>
      <w:r w:rsidR="008C7F8C">
        <w:rPr>
          <w:rFonts w:ascii="Arial" w:hAnsi="Arial" w:cs="Arial"/>
          <w:sz w:val="22"/>
          <w:szCs w:val="22"/>
          <w:lang w:val="en-US"/>
        </w:rPr>
        <w:t xml:space="preserve"> 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The integrated AMD </w:t>
      </w:r>
      <w:r>
        <w:rPr>
          <w:rFonts w:ascii="Arial" w:hAnsi="Arial" w:cs="Arial"/>
          <w:sz w:val="22"/>
          <w:szCs w:val="22"/>
          <w:lang w:val="en-US"/>
        </w:rPr>
        <w:t xml:space="preserve">Radeon™ 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Vega graphics with </w:t>
      </w:r>
      <w:r w:rsidR="003155B3">
        <w:rPr>
          <w:rFonts w:ascii="Arial" w:hAnsi="Arial" w:cs="Arial"/>
          <w:sz w:val="22"/>
          <w:szCs w:val="22"/>
          <w:lang w:val="en-US"/>
        </w:rPr>
        <w:t>8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compute units marks the </w:t>
      </w:r>
      <w:r>
        <w:rPr>
          <w:rFonts w:ascii="Arial" w:hAnsi="Arial" w:cs="Arial"/>
          <w:sz w:val="22"/>
          <w:szCs w:val="22"/>
          <w:lang w:val="en-US"/>
        </w:rPr>
        <w:t>cutting edge of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embedded graphics. </w:t>
      </w:r>
      <w:r>
        <w:rPr>
          <w:rFonts w:ascii="Arial" w:hAnsi="Arial" w:cs="Arial"/>
          <w:sz w:val="22"/>
          <w:szCs w:val="22"/>
          <w:lang w:val="en-US"/>
        </w:rPr>
        <w:t xml:space="preserve">It supports 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up to four independent displays </w:t>
      </w:r>
      <w:r>
        <w:rPr>
          <w:rFonts w:ascii="Arial" w:hAnsi="Arial" w:cs="Arial"/>
          <w:sz w:val="22"/>
          <w:szCs w:val="22"/>
          <w:lang w:val="en-US"/>
        </w:rPr>
        <w:t xml:space="preserve">with </w:t>
      </w:r>
      <w:r w:rsidRPr="00D84630">
        <w:rPr>
          <w:rFonts w:ascii="Arial" w:hAnsi="Arial" w:cs="Arial"/>
          <w:sz w:val="22"/>
          <w:szCs w:val="22"/>
          <w:lang w:val="en-US"/>
        </w:rPr>
        <w:t>up to 4k UHD resolution</w:t>
      </w:r>
      <w:r>
        <w:rPr>
          <w:rFonts w:ascii="Arial" w:hAnsi="Arial" w:cs="Arial"/>
          <w:sz w:val="22"/>
          <w:szCs w:val="22"/>
          <w:lang w:val="en-US"/>
        </w:rPr>
        <w:t xml:space="preserve"> and 10-</w:t>
      </w:r>
      <w:r w:rsidRPr="00D84630">
        <w:rPr>
          <w:rFonts w:ascii="Arial" w:hAnsi="Arial" w:cs="Arial"/>
          <w:sz w:val="22"/>
          <w:szCs w:val="22"/>
          <w:lang w:val="en-US"/>
        </w:rPr>
        <w:t>bit HDR</w:t>
      </w:r>
      <w:r>
        <w:rPr>
          <w:rFonts w:ascii="Arial" w:hAnsi="Arial" w:cs="Arial"/>
          <w:sz w:val="22"/>
          <w:szCs w:val="22"/>
          <w:lang w:val="en-US"/>
        </w:rPr>
        <w:t>, as well as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DirectX 12 and OpenGL 4.4</w:t>
      </w:r>
      <w:r>
        <w:rPr>
          <w:rFonts w:ascii="Arial" w:hAnsi="Arial" w:cs="Arial"/>
          <w:sz w:val="22"/>
          <w:szCs w:val="22"/>
          <w:lang w:val="en-US"/>
        </w:rPr>
        <w:t xml:space="preserve"> for 3D graphics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. The integrated video engine enables hardware-accelerated streaming of HEVC (H.265) video in both directions. Thanks to HSA and OpenCL 2.0 support, deep learning workloads can be assigned to the GPU. In safety-critical applications, the integrated AMD Secure Processor </w:t>
      </w:r>
      <w:r>
        <w:rPr>
          <w:rFonts w:ascii="Arial" w:hAnsi="Arial" w:cs="Arial"/>
          <w:sz w:val="22"/>
          <w:szCs w:val="22"/>
          <w:lang w:val="en-US"/>
        </w:rPr>
        <w:t>helps with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hardware-accelerated </w:t>
      </w:r>
      <w:r w:rsidR="003155B3">
        <w:rPr>
          <w:rFonts w:ascii="Arial" w:hAnsi="Arial" w:cs="Arial"/>
          <w:sz w:val="22"/>
          <w:szCs w:val="22"/>
          <w:lang w:val="en-US"/>
        </w:rPr>
        <w:t xml:space="preserve">RSA, SHA, and AES </w:t>
      </w:r>
      <w:r w:rsidRPr="00D84630">
        <w:rPr>
          <w:rFonts w:ascii="Arial" w:hAnsi="Arial" w:cs="Arial"/>
          <w:sz w:val="22"/>
          <w:szCs w:val="22"/>
          <w:lang w:val="en-US"/>
        </w:rPr>
        <w:t>encryption and decryption.</w:t>
      </w:r>
    </w:p>
    <w:p w:rsidR="00923ABA" w:rsidRPr="00D84630" w:rsidRDefault="00923ABA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C7F8C" w:rsidRDefault="00923ABA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4630">
        <w:rPr>
          <w:rFonts w:ascii="Arial" w:hAnsi="Arial" w:cs="Arial"/>
          <w:sz w:val="22"/>
          <w:szCs w:val="22"/>
          <w:lang w:val="en-US"/>
        </w:rPr>
        <w:t xml:space="preserve">The new conga-TR4 </w:t>
      </w:r>
      <w:r>
        <w:rPr>
          <w:rFonts w:ascii="Arial" w:hAnsi="Arial" w:cs="Arial"/>
          <w:sz w:val="22"/>
          <w:szCs w:val="22"/>
          <w:lang w:val="en-US"/>
        </w:rPr>
        <w:t>allow</w:t>
      </w:r>
      <w:r w:rsidR="00CA3FC2">
        <w:rPr>
          <w:rFonts w:ascii="Arial" w:hAnsi="Arial" w:cs="Arial"/>
          <w:sz w:val="22"/>
          <w:szCs w:val="22"/>
          <w:lang w:val="en-US"/>
        </w:rPr>
        <w:t>s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a complete USB-C implementati</w:t>
      </w:r>
      <w:r>
        <w:rPr>
          <w:rFonts w:ascii="Arial" w:hAnsi="Arial" w:cs="Arial"/>
          <w:sz w:val="22"/>
          <w:szCs w:val="22"/>
          <w:lang w:val="en-US"/>
        </w:rPr>
        <w:t>on on the carrier board including USB 3.1 Gen 2 with 10 Gbit/</w:t>
      </w:r>
      <w:r w:rsidRPr="00D84630">
        <w:rPr>
          <w:rFonts w:ascii="Arial" w:hAnsi="Arial" w:cs="Arial"/>
          <w:sz w:val="22"/>
          <w:szCs w:val="22"/>
          <w:lang w:val="en-US"/>
        </w:rPr>
        <w:t>s, Power Delivery a</w:t>
      </w:r>
      <w:r>
        <w:rPr>
          <w:rFonts w:ascii="Arial" w:hAnsi="Arial" w:cs="Arial"/>
          <w:sz w:val="22"/>
          <w:szCs w:val="22"/>
          <w:lang w:val="en-US"/>
        </w:rPr>
        <w:t>nd DisplayPort 1.4, for example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to connect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external touchscreens </w:t>
      </w:r>
      <w:r>
        <w:rPr>
          <w:rFonts w:ascii="Arial" w:hAnsi="Arial" w:cs="Arial"/>
          <w:sz w:val="22"/>
          <w:szCs w:val="22"/>
          <w:lang w:val="en-US"/>
        </w:rPr>
        <w:t>with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 single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cable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Further </w:t>
      </w:r>
      <w:r>
        <w:rPr>
          <w:rFonts w:ascii="Arial" w:hAnsi="Arial" w:cs="Arial"/>
          <w:sz w:val="22"/>
          <w:szCs w:val="22"/>
          <w:lang w:val="en-US"/>
        </w:rPr>
        <w:t>performance-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oriented </w:t>
      </w:r>
      <w:r>
        <w:rPr>
          <w:rFonts w:ascii="Arial" w:hAnsi="Arial" w:cs="Arial"/>
          <w:sz w:val="22"/>
          <w:szCs w:val="22"/>
          <w:lang w:val="en-US"/>
        </w:rPr>
        <w:t xml:space="preserve">interfaces include </w:t>
      </w:r>
      <w:r w:rsidRPr="00D84630">
        <w:rPr>
          <w:rFonts w:ascii="Arial" w:hAnsi="Arial" w:cs="Arial"/>
          <w:sz w:val="22"/>
          <w:szCs w:val="22"/>
          <w:lang w:val="en-US"/>
        </w:rPr>
        <w:t>1x PEG 3.0 x8, 4x PCIe Gen 3 and 4x PCIe Gen 2, 3x USB 3.1 Gen 2, 1x USB 3.1 Gen 1, 8x USB 2.0, 2x SATA Gen 3,</w:t>
      </w:r>
      <w:r w:rsidR="0029456F">
        <w:rPr>
          <w:rFonts w:ascii="Arial" w:hAnsi="Arial" w:cs="Arial"/>
          <w:sz w:val="22"/>
          <w:szCs w:val="22"/>
          <w:lang w:val="en-US"/>
        </w:rPr>
        <w:t xml:space="preserve"> and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1x Gbit </w:t>
      </w:r>
      <w:r>
        <w:rPr>
          <w:rFonts w:ascii="Arial" w:hAnsi="Arial" w:cs="Arial"/>
          <w:sz w:val="22"/>
          <w:szCs w:val="22"/>
          <w:lang w:val="en-US"/>
        </w:rPr>
        <w:t>Ethernet. I/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Os for SD, SPI, LPC, I²C as well as 2x </w:t>
      </w:r>
      <w:r>
        <w:rPr>
          <w:rFonts w:ascii="Arial" w:hAnsi="Arial" w:cs="Arial"/>
          <w:sz w:val="22"/>
          <w:szCs w:val="22"/>
          <w:lang w:val="en-US"/>
        </w:rPr>
        <w:t xml:space="preserve">legacy 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UART </w:t>
      </w:r>
      <w:r>
        <w:rPr>
          <w:rFonts w:ascii="Arial" w:hAnsi="Arial" w:cs="Arial"/>
          <w:sz w:val="22"/>
          <w:szCs w:val="22"/>
          <w:lang w:val="en-US"/>
        </w:rPr>
        <w:t xml:space="preserve">from the CPU </w:t>
      </w:r>
      <w:r w:rsidRPr="00D84630">
        <w:rPr>
          <w:rFonts w:ascii="Arial" w:hAnsi="Arial" w:cs="Arial"/>
          <w:sz w:val="22"/>
          <w:szCs w:val="22"/>
          <w:lang w:val="en-US"/>
        </w:rPr>
        <w:t>and High Definition Audio round off the range of interfaces.</w:t>
      </w:r>
      <w:r w:rsidR="008C7F8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 supported o</w:t>
      </w:r>
      <w:r w:rsidRPr="00D84630">
        <w:rPr>
          <w:rFonts w:ascii="Arial" w:hAnsi="Arial" w:cs="Arial"/>
          <w:sz w:val="22"/>
          <w:szCs w:val="22"/>
          <w:lang w:val="en-US"/>
        </w:rPr>
        <w:t>perating system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include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Linux, Yocto 2.0 and Microsoft Windows 10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or optionally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Windows 7. </w:t>
      </w:r>
    </w:p>
    <w:p w:rsidR="008C7F8C" w:rsidRDefault="008C7F8C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923ABA" w:rsidRDefault="00923ABA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4630">
        <w:rPr>
          <w:rFonts w:ascii="Arial" w:hAnsi="Arial" w:cs="Arial"/>
          <w:sz w:val="22"/>
          <w:szCs w:val="22"/>
          <w:lang w:val="en-US"/>
        </w:rPr>
        <w:t xml:space="preserve">The conga-TR4 COM Express Type 6 Computer-on-Modules can be ordered </w:t>
      </w:r>
      <w:r w:rsidR="0029456F">
        <w:rPr>
          <w:rFonts w:ascii="Arial" w:hAnsi="Arial" w:cs="Arial"/>
          <w:sz w:val="22"/>
          <w:szCs w:val="22"/>
          <w:lang w:val="en-US"/>
        </w:rPr>
        <w:t>in the following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  <w:r w:rsidR="0029456F">
        <w:rPr>
          <w:rFonts w:ascii="Arial" w:hAnsi="Arial" w:cs="Arial"/>
          <w:sz w:val="22"/>
          <w:szCs w:val="22"/>
          <w:lang w:val="en-US"/>
        </w:rPr>
        <w:t>v</w:t>
      </w:r>
      <w:r w:rsidR="004675FD">
        <w:rPr>
          <w:rFonts w:ascii="Arial" w:hAnsi="Arial" w:cs="Arial"/>
          <w:sz w:val="22"/>
          <w:szCs w:val="22"/>
          <w:lang w:val="en-US"/>
        </w:rPr>
        <w:t>ariants</w:t>
      </w:r>
      <w:r w:rsidR="0029456F">
        <w:rPr>
          <w:rFonts w:ascii="Arial" w:hAnsi="Arial" w:cs="Arial"/>
          <w:sz w:val="22"/>
          <w:szCs w:val="22"/>
          <w:lang w:val="en-US"/>
        </w:rPr>
        <w:t>, with</w:t>
      </w:r>
      <w:r w:rsidR="004675FD">
        <w:rPr>
          <w:rFonts w:ascii="Arial" w:hAnsi="Arial" w:cs="Arial"/>
          <w:sz w:val="22"/>
          <w:szCs w:val="22"/>
          <w:lang w:val="en-US"/>
        </w:rPr>
        <w:t xml:space="preserve"> s</w:t>
      </w:r>
      <w:r w:rsidRPr="00D84630">
        <w:rPr>
          <w:rFonts w:ascii="Arial" w:hAnsi="Arial" w:cs="Arial"/>
          <w:sz w:val="22"/>
          <w:szCs w:val="22"/>
          <w:lang w:val="en-US"/>
        </w:rPr>
        <w:t xml:space="preserve">tandard </w:t>
      </w:r>
      <w:r w:rsidR="008C7F8C">
        <w:rPr>
          <w:rFonts w:ascii="Arial" w:hAnsi="Arial" w:cs="Arial"/>
          <w:sz w:val="22"/>
          <w:szCs w:val="22"/>
          <w:lang w:val="en-US"/>
        </w:rPr>
        <w:t xml:space="preserve">temperature range configurations </w:t>
      </w:r>
      <w:r w:rsidR="0029456F">
        <w:rPr>
          <w:rFonts w:ascii="Arial" w:hAnsi="Arial" w:cs="Arial"/>
          <w:sz w:val="22"/>
          <w:szCs w:val="22"/>
          <w:lang w:val="en-US"/>
        </w:rPr>
        <w:t xml:space="preserve">also </w:t>
      </w:r>
      <w:r w:rsidR="008C7F8C">
        <w:rPr>
          <w:rFonts w:ascii="Arial" w:hAnsi="Arial" w:cs="Arial"/>
          <w:sz w:val="22"/>
          <w:szCs w:val="22"/>
          <w:lang w:val="en-US"/>
        </w:rPr>
        <w:t>available</w:t>
      </w:r>
      <w:r w:rsidR="004675FD">
        <w:rPr>
          <w:rFonts w:ascii="Arial" w:hAnsi="Arial" w:cs="Arial"/>
          <w:sz w:val="22"/>
          <w:szCs w:val="22"/>
          <w:lang w:val="en-US"/>
        </w:rPr>
        <w:t>:</w:t>
      </w:r>
    </w:p>
    <w:p w:rsidR="004675FD" w:rsidRPr="00D84630" w:rsidRDefault="004675FD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W w:w="8572" w:type="dxa"/>
        <w:tblLayout w:type="fixed"/>
        <w:tblLook w:val="04A0" w:firstRow="1" w:lastRow="0" w:firstColumn="1" w:lastColumn="0" w:noHBand="0" w:noVBand="1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923ABA" w:rsidRPr="00D84630" w:rsidTr="004675FD"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essor</w:t>
            </w:r>
          </w:p>
        </w:tc>
        <w:tc>
          <w:tcPr>
            <w:tcW w:w="283" w:type="dxa"/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Clock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 [GHz] (Base/Boost) </w:t>
            </w:r>
          </w:p>
        </w:tc>
        <w:tc>
          <w:tcPr>
            <w:tcW w:w="236" w:type="dxa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L2/L3 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GPU Compute Units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[W] </w:t>
            </w:r>
          </w:p>
        </w:tc>
      </w:tr>
      <w:tr w:rsidR="008C7F8C" w:rsidRPr="00D84630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D84630" w:rsidRDefault="008C7F8C" w:rsidP="008C7F8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8C7F8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New: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V1404</w:t>
            </w:r>
            <w:r w:rsidR="0029456F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I</w:t>
            </w:r>
          </w:p>
        </w:tc>
        <w:tc>
          <w:tcPr>
            <w:tcW w:w="283" w:type="dxa"/>
            <w:vAlign w:val="center"/>
          </w:tcPr>
          <w:p w:rsidR="008C7F8C" w:rsidRPr="00D84630" w:rsidRDefault="008C7F8C" w:rsidP="008C7F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D84630" w:rsidRDefault="008C7F8C" w:rsidP="008C7F8C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8C7F8C" w:rsidRPr="00D84630" w:rsidRDefault="008C7F8C" w:rsidP="008C7F8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5FD" w:rsidRDefault="004675FD" w:rsidP="004675F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4675F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/3.6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</w:p>
          <w:p w:rsidR="008C7F8C" w:rsidRPr="00D84630" w:rsidRDefault="004675FD" w:rsidP="004675F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(&lt;0°C: 1.6/2.8)</w:t>
            </w:r>
          </w:p>
        </w:tc>
        <w:tc>
          <w:tcPr>
            <w:tcW w:w="236" w:type="dxa"/>
          </w:tcPr>
          <w:p w:rsidR="008C7F8C" w:rsidRPr="00D84630" w:rsidRDefault="008C7F8C" w:rsidP="008C7F8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F8C" w:rsidRPr="00D84630" w:rsidRDefault="008C7F8C" w:rsidP="008C7F8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8C7F8C" w:rsidRPr="00D84630" w:rsidRDefault="008C7F8C" w:rsidP="008C7F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D84630" w:rsidRDefault="008C7F8C" w:rsidP="008C7F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8C7F8C" w:rsidRPr="00D84630" w:rsidRDefault="008C7F8C" w:rsidP="008C7F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D84630" w:rsidRDefault="008C7F8C" w:rsidP="008C7F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12 - 25</w:t>
            </w:r>
          </w:p>
        </w:tc>
      </w:tr>
      <w:tr w:rsidR="00923ABA" w:rsidRPr="00D84630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V1807B</w:t>
            </w:r>
          </w:p>
        </w:tc>
        <w:tc>
          <w:tcPr>
            <w:tcW w:w="283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3.35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75</w:t>
            </w:r>
          </w:p>
        </w:tc>
        <w:tc>
          <w:tcPr>
            <w:tcW w:w="236" w:type="dxa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 w:rsidR="0029456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923ABA" w:rsidRPr="00D84630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V1756B</w:t>
            </w:r>
          </w:p>
        </w:tc>
        <w:tc>
          <w:tcPr>
            <w:tcW w:w="283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3.25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60</w:t>
            </w:r>
          </w:p>
        </w:tc>
        <w:tc>
          <w:tcPr>
            <w:tcW w:w="236" w:type="dxa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 w:rsidR="0029456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923ABA" w:rsidRPr="00D84630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V1605B</w:t>
            </w:r>
          </w:p>
        </w:tc>
        <w:tc>
          <w:tcPr>
            <w:tcW w:w="283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 w:rsidR="0029456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25</w:t>
            </w:r>
          </w:p>
        </w:tc>
      </w:tr>
      <w:tr w:rsidR="00923ABA" w:rsidRPr="00D84630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lastRenderedPageBreak/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V1202B</w:t>
            </w:r>
          </w:p>
        </w:tc>
        <w:tc>
          <w:tcPr>
            <w:tcW w:w="283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D84630" w:rsidRDefault="00923ABA" w:rsidP="00923AB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D84630" w:rsidRDefault="00923ABA" w:rsidP="00923AB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 w:rsidR="0029456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25</w:t>
            </w:r>
          </w:p>
        </w:tc>
      </w:tr>
    </w:tbl>
    <w:p w:rsidR="00923ABA" w:rsidRPr="00D84630" w:rsidRDefault="00923ABA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923ABA" w:rsidRPr="00D84630" w:rsidRDefault="00923ABA" w:rsidP="004675F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4630">
        <w:rPr>
          <w:rFonts w:ascii="Arial" w:hAnsi="Arial" w:cs="Arial"/>
          <w:sz w:val="22"/>
          <w:szCs w:val="22"/>
          <w:lang w:val="en-US"/>
        </w:rPr>
        <w:t xml:space="preserve">More information about the new conga-TR4 high-performance COM Express Type 6 module is available at: </w:t>
      </w:r>
      <w:hyperlink r:id="rId17" w:history="1">
        <w:r w:rsidRPr="00C84C8D">
          <w:rPr>
            <w:rStyle w:val="Hyperlink"/>
            <w:rFonts w:ascii="Arial" w:hAnsi="Arial" w:cs="Arial"/>
            <w:sz w:val="22"/>
            <w:szCs w:val="22"/>
            <w:lang w:val="en-US"/>
          </w:rPr>
          <w:t>http://www.congatec.com/en/products/com-express-typ</w:t>
        </w:r>
        <w:r w:rsidRPr="005E310F">
          <w:rPr>
            <w:rStyle w:val="Hyperlink"/>
            <w:rFonts w:ascii="Arial" w:hAnsi="Arial" w:cs="Arial"/>
            <w:sz w:val="22"/>
            <w:szCs w:val="22"/>
            <w:lang w:val="en-US"/>
          </w:rPr>
          <w:t>e6/conga-tr4.html</w:t>
        </w:r>
      </w:hyperlink>
      <w:r w:rsidRPr="00D8463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D108AC" w:rsidRPr="00942E41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F5CB1" w:rsidRPr="00AE3FD5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5F5CB1" w:rsidRPr="00AE3FD5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AE3FD5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congatec is the global market leader in the computer-on-modules segment with an excellent customer base from start-ups to international blue chip companies. Founded in 2004 and headquartered in Deggendorf, Germany, the </w:t>
      </w:r>
      <w:r w:rsidRPr="00165875">
        <w:rPr>
          <w:rFonts w:ascii="Arial" w:hAnsi="Arial" w:cs="Arial"/>
          <w:sz w:val="16"/>
          <w:szCs w:val="16"/>
          <w:lang w:val="en-US"/>
        </w:rPr>
        <w:t>company reached sales of 133 million US dollars in 2018</w:t>
      </w:r>
      <w:r w:rsidRPr="00AE3FD5">
        <w:rPr>
          <w:rFonts w:ascii="Arial" w:hAnsi="Arial" w:cs="Arial"/>
          <w:sz w:val="16"/>
          <w:szCs w:val="16"/>
          <w:lang w:val="en-US"/>
        </w:rPr>
        <w:t xml:space="preserve">. More information is available on our website at </w:t>
      </w:r>
      <w:hyperlink r:id="rId18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9" w:history="1">
        <w:r w:rsidR="00611728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0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1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>.</w:t>
      </w:r>
    </w:p>
    <w:p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9030AE" w:rsidRDefault="00D84630" w:rsidP="004675F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D81E64" w:rsidRPr="00D81E64" w:rsidRDefault="00D81E64" w:rsidP="00D81E64">
      <w:pPr>
        <w:pStyle w:val="Standard1"/>
        <w:spacing w:before="120"/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D81E64">
        <w:rPr>
          <w:rFonts w:ascii="Arial" w:hAnsi="Arial" w:cs="Arial"/>
          <w:i/>
          <w:sz w:val="16"/>
          <w:szCs w:val="16"/>
          <w:lang w:val="en-US"/>
        </w:rPr>
        <w:t xml:space="preserve">AMD, the AMD logo, Radeon, Ryzen, and combinations thereof, are trademarks of Advanced Micro Devices, Inc. </w:t>
      </w:r>
    </w:p>
    <w:p w:rsidR="00DD633A" w:rsidRPr="00D81E64" w:rsidRDefault="00DD633A" w:rsidP="00D81E64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DD633A" w:rsidRPr="00D81E64" w:rsidSect="00D108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A30" w:rsidRDefault="00884A30" w:rsidP="00EC733D">
      <w:r>
        <w:separator/>
      </w:r>
    </w:p>
  </w:endnote>
  <w:endnote w:type="continuationSeparator" w:id="0">
    <w:p w:rsidR="00884A30" w:rsidRDefault="00884A30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8C" w:rsidRDefault="008C7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8C" w:rsidRDefault="008C7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8C" w:rsidRDefault="008C7F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A30" w:rsidRDefault="00884A30" w:rsidP="00EC733D">
      <w:r>
        <w:separator/>
      </w:r>
    </w:p>
  </w:footnote>
  <w:footnote w:type="continuationSeparator" w:id="0">
    <w:p w:rsidR="00884A30" w:rsidRDefault="00884A30" w:rsidP="00EC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8C" w:rsidRDefault="008C7F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8C" w:rsidRDefault="008C7F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8C" w:rsidRDefault="008C7F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10745"/>
    <w:rsid w:val="00016E2C"/>
    <w:rsid w:val="0002015A"/>
    <w:rsid w:val="0002336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5D67"/>
    <w:rsid w:val="000B6F0B"/>
    <w:rsid w:val="000D3B20"/>
    <w:rsid w:val="000D45F8"/>
    <w:rsid w:val="000D66D4"/>
    <w:rsid w:val="000D68BA"/>
    <w:rsid w:val="000E699E"/>
    <w:rsid w:val="000E6F1B"/>
    <w:rsid w:val="000E736A"/>
    <w:rsid w:val="000F34E8"/>
    <w:rsid w:val="00100CE2"/>
    <w:rsid w:val="00102745"/>
    <w:rsid w:val="00105BFE"/>
    <w:rsid w:val="00111110"/>
    <w:rsid w:val="00135EBC"/>
    <w:rsid w:val="0014653E"/>
    <w:rsid w:val="001469DA"/>
    <w:rsid w:val="00157343"/>
    <w:rsid w:val="00165141"/>
    <w:rsid w:val="00165875"/>
    <w:rsid w:val="00175EB3"/>
    <w:rsid w:val="001767F9"/>
    <w:rsid w:val="00181222"/>
    <w:rsid w:val="00184D6F"/>
    <w:rsid w:val="001854B5"/>
    <w:rsid w:val="00187AFE"/>
    <w:rsid w:val="00196655"/>
    <w:rsid w:val="001B05B6"/>
    <w:rsid w:val="001B0700"/>
    <w:rsid w:val="001B6B34"/>
    <w:rsid w:val="001C034B"/>
    <w:rsid w:val="001C236A"/>
    <w:rsid w:val="001D055C"/>
    <w:rsid w:val="001D0E64"/>
    <w:rsid w:val="001E1636"/>
    <w:rsid w:val="001E2F95"/>
    <w:rsid w:val="001E3D01"/>
    <w:rsid w:val="001E4FB1"/>
    <w:rsid w:val="001E642F"/>
    <w:rsid w:val="001F2358"/>
    <w:rsid w:val="002065F2"/>
    <w:rsid w:val="00212286"/>
    <w:rsid w:val="00226239"/>
    <w:rsid w:val="00227110"/>
    <w:rsid w:val="002316DC"/>
    <w:rsid w:val="00231F74"/>
    <w:rsid w:val="002368AC"/>
    <w:rsid w:val="002448E8"/>
    <w:rsid w:val="002571A3"/>
    <w:rsid w:val="00263845"/>
    <w:rsid w:val="00267F9C"/>
    <w:rsid w:val="00275B73"/>
    <w:rsid w:val="00276E2E"/>
    <w:rsid w:val="00286CC1"/>
    <w:rsid w:val="002872D2"/>
    <w:rsid w:val="00292D50"/>
    <w:rsid w:val="0029456F"/>
    <w:rsid w:val="00294891"/>
    <w:rsid w:val="0029557A"/>
    <w:rsid w:val="00297A5C"/>
    <w:rsid w:val="002A7A02"/>
    <w:rsid w:val="002B14DE"/>
    <w:rsid w:val="002C2F21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2B01"/>
    <w:rsid w:val="003155B3"/>
    <w:rsid w:val="00316678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470E"/>
    <w:rsid w:val="00386E85"/>
    <w:rsid w:val="003A0171"/>
    <w:rsid w:val="003A0575"/>
    <w:rsid w:val="003A7044"/>
    <w:rsid w:val="003A7091"/>
    <w:rsid w:val="003B0F26"/>
    <w:rsid w:val="003B7234"/>
    <w:rsid w:val="003B7F15"/>
    <w:rsid w:val="003C34D9"/>
    <w:rsid w:val="003C7333"/>
    <w:rsid w:val="003D5ED4"/>
    <w:rsid w:val="003E397A"/>
    <w:rsid w:val="003E7C17"/>
    <w:rsid w:val="003F4545"/>
    <w:rsid w:val="00404136"/>
    <w:rsid w:val="00407812"/>
    <w:rsid w:val="00411AC4"/>
    <w:rsid w:val="00431604"/>
    <w:rsid w:val="00434994"/>
    <w:rsid w:val="00451C75"/>
    <w:rsid w:val="00464E20"/>
    <w:rsid w:val="00465324"/>
    <w:rsid w:val="004675FD"/>
    <w:rsid w:val="0047330B"/>
    <w:rsid w:val="00475771"/>
    <w:rsid w:val="0048409E"/>
    <w:rsid w:val="004A47F8"/>
    <w:rsid w:val="004A75E6"/>
    <w:rsid w:val="004B1541"/>
    <w:rsid w:val="004B1AFE"/>
    <w:rsid w:val="004B4B85"/>
    <w:rsid w:val="004C6B9E"/>
    <w:rsid w:val="004D2177"/>
    <w:rsid w:val="004D6DF7"/>
    <w:rsid w:val="004E3EBE"/>
    <w:rsid w:val="004F08CB"/>
    <w:rsid w:val="00507579"/>
    <w:rsid w:val="005153ED"/>
    <w:rsid w:val="00527922"/>
    <w:rsid w:val="0053173C"/>
    <w:rsid w:val="00535D84"/>
    <w:rsid w:val="00537987"/>
    <w:rsid w:val="00540FB1"/>
    <w:rsid w:val="005502A5"/>
    <w:rsid w:val="0055046D"/>
    <w:rsid w:val="00553C71"/>
    <w:rsid w:val="0055706B"/>
    <w:rsid w:val="0057026E"/>
    <w:rsid w:val="005733AD"/>
    <w:rsid w:val="00573600"/>
    <w:rsid w:val="0057456A"/>
    <w:rsid w:val="00580804"/>
    <w:rsid w:val="0058452D"/>
    <w:rsid w:val="00592F8E"/>
    <w:rsid w:val="0059615B"/>
    <w:rsid w:val="005A2788"/>
    <w:rsid w:val="005A795F"/>
    <w:rsid w:val="005A7A3D"/>
    <w:rsid w:val="005B049C"/>
    <w:rsid w:val="005B42A4"/>
    <w:rsid w:val="005C5F96"/>
    <w:rsid w:val="005C6F13"/>
    <w:rsid w:val="005D2D52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0EF8"/>
    <w:rsid w:val="00611728"/>
    <w:rsid w:val="00623BD6"/>
    <w:rsid w:val="00625E49"/>
    <w:rsid w:val="006269A4"/>
    <w:rsid w:val="00630751"/>
    <w:rsid w:val="00640FFB"/>
    <w:rsid w:val="006424FC"/>
    <w:rsid w:val="00645F91"/>
    <w:rsid w:val="0066211A"/>
    <w:rsid w:val="00667B3E"/>
    <w:rsid w:val="0067240C"/>
    <w:rsid w:val="00677629"/>
    <w:rsid w:val="00684C56"/>
    <w:rsid w:val="00690ECD"/>
    <w:rsid w:val="0069359A"/>
    <w:rsid w:val="006A1254"/>
    <w:rsid w:val="006A3CB0"/>
    <w:rsid w:val="006A6542"/>
    <w:rsid w:val="006B0EE9"/>
    <w:rsid w:val="006B2B80"/>
    <w:rsid w:val="006B5551"/>
    <w:rsid w:val="006C30AA"/>
    <w:rsid w:val="006C3B8A"/>
    <w:rsid w:val="006C66A4"/>
    <w:rsid w:val="006C7028"/>
    <w:rsid w:val="006D132A"/>
    <w:rsid w:val="006D2231"/>
    <w:rsid w:val="006D4E4B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35FC8"/>
    <w:rsid w:val="00742EF6"/>
    <w:rsid w:val="00747135"/>
    <w:rsid w:val="00747A2A"/>
    <w:rsid w:val="00751A5C"/>
    <w:rsid w:val="00763F4F"/>
    <w:rsid w:val="00767A44"/>
    <w:rsid w:val="00773CC0"/>
    <w:rsid w:val="0077601C"/>
    <w:rsid w:val="00782E5F"/>
    <w:rsid w:val="00784606"/>
    <w:rsid w:val="00784949"/>
    <w:rsid w:val="0078770A"/>
    <w:rsid w:val="00791634"/>
    <w:rsid w:val="007923DD"/>
    <w:rsid w:val="0079572F"/>
    <w:rsid w:val="007972CB"/>
    <w:rsid w:val="007A2A6B"/>
    <w:rsid w:val="007A549D"/>
    <w:rsid w:val="007B714B"/>
    <w:rsid w:val="007C3D97"/>
    <w:rsid w:val="007E0AEB"/>
    <w:rsid w:val="007E752C"/>
    <w:rsid w:val="00800AE4"/>
    <w:rsid w:val="0080538D"/>
    <w:rsid w:val="008119CB"/>
    <w:rsid w:val="00811DF8"/>
    <w:rsid w:val="00815A0F"/>
    <w:rsid w:val="00816E3A"/>
    <w:rsid w:val="00832012"/>
    <w:rsid w:val="008326A9"/>
    <w:rsid w:val="008329DE"/>
    <w:rsid w:val="008417D5"/>
    <w:rsid w:val="00843FE7"/>
    <w:rsid w:val="00845FF6"/>
    <w:rsid w:val="00846888"/>
    <w:rsid w:val="00850AF3"/>
    <w:rsid w:val="00855286"/>
    <w:rsid w:val="0086013C"/>
    <w:rsid w:val="00881B43"/>
    <w:rsid w:val="00884A30"/>
    <w:rsid w:val="00886219"/>
    <w:rsid w:val="008879DB"/>
    <w:rsid w:val="0089371E"/>
    <w:rsid w:val="00893D4C"/>
    <w:rsid w:val="00896530"/>
    <w:rsid w:val="008B3A46"/>
    <w:rsid w:val="008C012F"/>
    <w:rsid w:val="008C7252"/>
    <w:rsid w:val="008C78D7"/>
    <w:rsid w:val="008C7F8C"/>
    <w:rsid w:val="008D24CD"/>
    <w:rsid w:val="008E5A1D"/>
    <w:rsid w:val="008E7FA2"/>
    <w:rsid w:val="008F54B5"/>
    <w:rsid w:val="008F5748"/>
    <w:rsid w:val="008F70A2"/>
    <w:rsid w:val="00900764"/>
    <w:rsid w:val="009013A0"/>
    <w:rsid w:val="009030AE"/>
    <w:rsid w:val="00906052"/>
    <w:rsid w:val="009064B1"/>
    <w:rsid w:val="00915B34"/>
    <w:rsid w:val="00917F23"/>
    <w:rsid w:val="00923ABA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B0A4C"/>
    <w:rsid w:val="009B280B"/>
    <w:rsid w:val="009B3517"/>
    <w:rsid w:val="009B5C36"/>
    <w:rsid w:val="009B6700"/>
    <w:rsid w:val="009C65B6"/>
    <w:rsid w:val="009C67E6"/>
    <w:rsid w:val="009D4170"/>
    <w:rsid w:val="009D595E"/>
    <w:rsid w:val="009E1D9E"/>
    <w:rsid w:val="009E225B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9F7187"/>
    <w:rsid w:val="00A0638F"/>
    <w:rsid w:val="00A171BD"/>
    <w:rsid w:val="00A223D2"/>
    <w:rsid w:val="00A31EE8"/>
    <w:rsid w:val="00A32F2B"/>
    <w:rsid w:val="00A44BD5"/>
    <w:rsid w:val="00A50CC3"/>
    <w:rsid w:val="00A54FB5"/>
    <w:rsid w:val="00A61518"/>
    <w:rsid w:val="00A634ED"/>
    <w:rsid w:val="00A67A16"/>
    <w:rsid w:val="00A70F2B"/>
    <w:rsid w:val="00A83753"/>
    <w:rsid w:val="00A86883"/>
    <w:rsid w:val="00A86B69"/>
    <w:rsid w:val="00A965C5"/>
    <w:rsid w:val="00AA03DF"/>
    <w:rsid w:val="00AA25DD"/>
    <w:rsid w:val="00AB03CB"/>
    <w:rsid w:val="00AB3308"/>
    <w:rsid w:val="00AD1C03"/>
    <w:rsid w:val="00AD6B52"/>
    <w:rsid w:val="00AD73E9"/>
    <w:rsid w:val="00AF1538"/>
    <w:rsid w:val="00AF2851"/>
    <w:rsid w:val="00B0389C"/>
    <w:rsid w:val="00B03ECB"/>
    <w:rsid w:val="00B06971"/>
    <w:rsid w:val="00B1003C"/>
    <w:rsid w:val="00B1214C"/>
    <w:rsid w:val="00B14955"/>
    <w:rsid w:val="00B3007A"/>
    <w:rsid w:val="00B30AF9"/>
    <w:rsid w:val="00B355B6"/>
    <w:rsid w:val="00B37B7A"/>
    <w:rsid w:val="00B515F0"/>
    <w:rsid w:val="00B55520"/>
    <w:rsid w:val="00B56D4A"/>
    <w:rsid w:val="00B60538"/>
    <w:rsid w:val="00B621DD"/>
    <w:rsid w:val="00B623FB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C3787"/>
    <w:rsid w:val="00BC4362"/>
    <w:rsid w:val="00BC5936"/>
    <w:rsid w:val="00BD26D1"/>
    <w:rsid w:val="00BD4A92"/>
    <w:rsid w:val="00BE2C60"/>
    <w:rsid w:val="00BE6A4C"/>
    <w:rsid w:val="00BF1A72"/>
    <w:rsid w:val="00C00161"/>
    <w:rsid w:val="00C037ED"/>
    <w:rsid w:val="00C0733C"/>
    <w:rsid w:val="00C1254F"/>
    <w:rsid w:val="00C16073"/>
    <w:rsid w:val="00C23DEB"/>
    <w:rsid w:val="00C25E9F"/>
    <w:rsid w:val="00C25FD7"/>
    <w:rsid w:val="00C27DCE"/>
    <w:rsid w:val="00C42100"/>
    <w:rsid w:val="00C52F06"/>
    <w:rsid w:val="00C54A89"/>
    <w:rsid w:val="00C67E97"/>
    <w:rsid w:val="00C75423"/>
    <w:rsid w:val="00C80E04"/>
    <w:rsid w:val="00C84C8D"/>
    <w:rsid w:val="00C87AB3"/>
    <w:rsid w:val="00C9315B"/>
    <w:rsid w:val="00C95797"/>
    <w:rsid w:val="00CA0D75"/>
    <w:rsid w:val="00CA38C1"/>
    <w:rsid w:val="00CA3FC2"/>
    <w:rsid w:val="00CA5BBA"/>
    <w:rsid w:val="00CB57A0"/>
    <w:rsid w:val="00CC137C"/>
    <w:rsid w:val="00CC16CB"/>
    <w:rsid w:val="00CD19EC"/>
    <w:rsid w:val="00CD443D"/>
    <w:rsid w:val="00CD6514"/>
    <w:rsid w:val="00CD76F1"/>
    <w:rsid w:val="00CE2C7F"/>
    <w:rsid w:val="00CE3C20"/>
    <w:rsid w:val="00CF2007"/>
    <w:rsid w:val="00CF437E"/>
    <w:rsid w:val="00D00122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6280"/>
    <w:rsid w:val="00D42B76"/>
    <w:rsid w:val="00D4310E"/>
    <w:rsid w:val="00D5329A"/>
    <w:rsid w:val="00D6105D"/>
    <w:rsid w:val="00D6303C"/>
    <w:rsid w:val="00D66622"/>
    <w:rsid w:val="00D75EA8"/>
    <w:rsid w:val="00D81E64"/>
    <w:rsid w:val="00D84630"/>
    <w:rsid w:val="00DA2F1F"/>
    <w:rsid w:val="00DA57D6"/>
    <w:rsid w:val="00DB7A3D"/>
    <w:rsid w:val="00DC13B8"/>
    <w:rsid w:val="00DC180B"/>
    <w:rsid w:val="00DC3A6C"/>
    <w:rsid w:val="00DC3B55"/>
    <w:rsid w:val="00DD292B"/>
    <w:rsid w:val="00DD633A"/>
    <w:rsid w:val="00DD6943"/>
    <w:rsid w:val="00DE13EA"/>
    <w:rsid w:val="00DE14B9"/>
    <w:rsid w:val="00DE150B"/>
    <w:rsid w:val="00DE2A02"/>
    <w:rsid w:val="00DF642F"/>
    <w:rsid w:val="00E04372"/>
    <w:rsid w:val="00E0599D"/>
    <w:rsid w:val="00E06489"/>
    <w:rsid w:val="00E077EE"/>
    <w:rsid w:val="00E10657"/>
    <w:rsid w:val="00E529F9"/>
    <w:rsid w:val="00E5322D"/>
    <w:rsid w:val="00E54DDB"/>
    <w:rsid w:val="00E66919"/>
    <w:rsid w:val="00E8535F"/>
    <w:rsid w:val="00E87622"/>
    <w:rsid w:val="00E94B78"/>
    <w:rsid w:val="00EA0E59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16AD2"/>
    <w:rsid w:val="00F22653"/>
    <w:rsid w:val="00F23EC1"/>
    <w:rsid w:val="00F2409C"/>
    <w:rsid w:val="00F30BF4"/>
    <w:rsid w:val="00F340D3"/>
    <w:rsid w:val="00F3693B"/>
    <w:rsid w:val="00F425CD"/>
    <w:rsid w:val="00F453DD"/>
    <w:rsid w:val="00F45C3B"/>
    <w:rsid w:val="00F4736C"/>
    <w:rsid w:val="00F50196"/>
    <w:rsid w:val="00F64431"/>
    <w:rsid w:val="00F64F3F"/>
    <w:rsid w:val="00F703D5"/>
    <w:rsid w:val="00F76360"/>
    <w:rsid w:val="00F80D86"/>
    <w:rsid w:val="00F82E0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83C96"/>
  <w15:docId w15:val="{B29EBD03-4408-4EFB-AC7A-E19F8B29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://www.congatec.com/en/products/com-express-type6/conga-tr4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s://mobile.twitter.com/congatecA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7E21E-E787-4878-852C-472D2F1F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2</cp:revision>
  <cp:lastPrinted>2020-02-17T08:14:00Z</cp:lastPrinted>
  <dcterms:created xsi:type="dcterms:W3CDTF">2020-05-08T07:41:00Z</dcterms:created>
  <dcterms:modified xsi:type="dcterms:W3CDTF">2020-05-08T07:41:00Z</dcterms:modified>
</cp:coreProperties>
</file>