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2C2B88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GB"/>
        </w:rPr>
      </w:pPr>
      <w:r w:rsidRPr="002C2B88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713C42" w:rsidRPr="002C2B88" w:rsidTr="001C0EB1">
        <w:trPr>
          <w:trHeight w:val="270"/>
        </w:trPr>
        <w:tc>
          <w:tcPr>
            <w:tcW w:w="2552" w:type="dxa"/>
            <w:shd w:val="clear" w:color="auto" w:fill="auto"/>
          </w:tcPr>
          <w:p w:rsidR="00713C42" w:rsidRPr="002C2B88" w:rsidRDefault="00713C42" w:rsidP="001C0EB1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  <w:r w:rsidRPr="002C2B88">
              <w:rPr>
                <w:rFonts w:ascii="Arial" w:hAnsi="Arial" w:cs="Arial"/>
                <w:b/>
                <w:sz w:val="20"/>
                <w:u w:val="single"/>
                <w:lang w:val="en-GB"/>
              </w:rPr>
              <w:t>Reader enquiries:</w:t>
            </w:r>
          </w:p>
        </w:tc>
        <w:tc>
          <w:tcPr>
            <w:tcW w:w="2551" w:type="dxa"/>
            <w:shd w:val="clear" w:color="auto" w:fill="auto"/>
          </w:tcPr>
          <w:p w:rsidR="00713C42" w:rsidRPr="002C2B88" w:rsidRDefault="00713C42" w:rsidP="001C0EB1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  <w:r w:rsidRPr="002C2B88">
              <w:rPr>
                <w:rFonts w:ascii="Arial" w:hAnsi="Arial" w:cs="Arial"/>
                <w:b/>
                <w:sz w:val="20"/>
                <w:u w:val="single"/>
                <w:lang w:val="en-GB"/>
              </w:rPr>
              <w:t>Press contact:</w:t>
            </w:r>
          </w:p>
        </w:tc>
      </w:tr>
      <w:tr w:rsidR="00713C42" w:rsidRPr="002C2B88" w:rsidTr="001C0EB1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713C42" w:rsidRPr="002C2B88" w:rsidRDefault="00713C42" w:rsidP="001C0EB1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/>
                <w:sz w:val="18"/>
                <w:szCs w:val="18"/>
                <w:lang w:val="en-GB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713C42" w:rsidRPr="002C2B88" w:rsidRDefault="00713C42" w:rsidP="001C0EB1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SAMS Network </w:t>
            </w:r>
          </w:p>
        </w:tc>
      </w:tr>
      <w:tr w:rsidR="00713C42" w:rsidRPr="002C2B88" w:rsidTr="001C0EB1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713C42" w:rsidRPr="002C2B88" w:rsidRDefault="00713C42" w:rsidP="001C0EB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713C42" w:rsidRPr="002C2B88" w:rsidRDefault="00713C42" w:rsidP="001C0EB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Michael Hennen</w:t>
            </w:r>
          </w:p>
        </w:tc>
      </w:tr>
      <w:tr w:rsidR="00713C42" w:rsidRPr="002C2B88" w:rsidTr="001C0EB1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713C42" w:rsidRPr="002C2B88" w:rsidRDefault="00713C42" w:rsidP="001C0EB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Phone: +49-991-2700-0</w:t>
            </w:r>
          </w:p>
        </w:tc>
        <w:tc>
          <w:tcPr>
            <w:tcW w:w="2551" w:type="dxa"/>
            <w:shd w:val="clear" w:color="auto" w:fill="auto"/>
          </w:tcPr>
          <w:p w:rsidR="00713C42" w:rsidRPr="002C2B88" w:rsidRDefault="00713C42" w:rsidP="001C0EB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Phone: +49-2405-4526720</w:t>
            </w:r>
          </w:p>
        </w:tc>
      </w:tr>
      <w:tr w:rsidR="00713C42" w:rsidRPr="002C2B88" w:rsidTr="001C0EB1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713C42" w:rsidRPr="00F931C7" w:rsidRDefault="00655561" w:rsidP="001C0EB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713C42" w:rsidRPr="00F931C7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713C42" w:rsidRPr="00F931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13C42" w:rsidRPr="00F931C7" w:rsidRDefault="00655561" w:rsidP="001C0EB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713C42" w:rsidRPr="00F931C7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713C42" w:rsidRPr="00F931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713C42" w:rsidRPr="00F931C7" w:rsidRDefault="00655561" w:rsidP="001C0EB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713C42" w:rsidRPr="00F931C7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713C42" w:rsidRPr="00F931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13C42" w:rsidRPr="00F931C7" w:rsidRDefault="00655561" w:rsidP="001C0EB1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713C42" w:rsidRPr="00F931C7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713C42" w:rsidRPr="00F931C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F931C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931C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931C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F931C7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070E06" w:rsidRPr="006569FF" w:rsidRDefault="00655561" w:rsidP="00070E06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655561">
        <w:rPr>
          <w:rFonts w:ascii="Arial" w:hAnsi="Arial" w:cs="Arial"/>
          <w:noProof/>
          <w:sz w:val="22"/>
          <w:szCs w:val="22"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45pt;height:75.45pt">
            <v:imagedata r:id="rId13" o:title="conga-TR4_PR"/>
          </v:shape>
        </w:pict>
      </w:r>
    </w:p>
    <w:p w:rsidR="00AF60DB" w:rsidRPr="002C2B88" w:rsidRDefault="00BD7A61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GB"/>
        </w:rPr>
      </w:pPr>
      <w:r w:rsidRPr="002C2B88">
        <w:rPr>
          <w:rFonts w:ascii="Arial" w:hAnsi="Arial" w:cs="Arial"/>
          <w:i/>
          <w:sz w:val="16"/>
          <w:szCs w:val="16"/>
          <w:lang w:val="en-GB" w:eastAsia="de-DE"/>
        </w:rPr>
        <w:t>Text and photograph available at</w:t>
      </w:r>
      <w:r w:rsidRPr="002C2B88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: </w:t>
      </w:r>
      <w:hyperlink r:id="rId14" w:history="1">
        <w:r w:rsidRPr="002C2B88">
          <w:rPr>
            <w:rStyle w:val="Hyperlink"/>
            <w:rFonts w:ascii="Arial" w:hAnsi="Arial" w:cs="Arial"/>
            <w:i/>
            <w:iCs/>
            <w:sz w:val="16"/>
            <w:szCs w:val="16"/>
            <w:lang w:val="en-GB"/>
          </w:rPr>
          <w:t>https://www.congatec.com/en/congatec/press-releases.html</w:t>
        </w:r>
      </w:hyperlink>
      <w:r w:rsidR="00EE5C79" w:rsidRPr="002C2B88">
        <w:rPr>
          <w:rFonts w:ascii="Arial" w:hAnsi="Arial" w:cs="Arial"/>
          <w:i/>
          <w:iCs/>
          <w:color w:val="000000"/>
          <w:sz w:val="16"/>
          <w:szCs w:val="16"/>
          <w:lang w:val="en-GB"/>
        </w:rPr>
        <w:t xml:space="preserve"> </w:t>
      </w:r>
    </w:p>
    <w:p w:rsidR="003C6408" w:rsidRPr="002C2B88" w:rsidRDefault="003C6408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  <w:lang w:val="en-GB"/>
        </w:rPr>
      </w:pPr>
    </w:p>
    <w:p w:rsidR="002A1662" w:rsidRPr="002C2B88" w:rsidRDefault="00D108AC" w:rsidP="00D108AC">
      <w:pPr>
        <w:pStyle w:val="Pressemitteilung"/>
        <w:rPr>
          <w:rFonts w:cs="Arial"/>
          <w:szCs w:val="24"/>
          <w:lang w:val="en-GB"/>
        </w:rPr>
      </w:pPr>
      <w:r w:rsidRPr="002C2B88">
        <w:rPr>
          <w:rFonts w:cs="Arial"/>
          <w:szCs w:val="24"/>
          <w:lang w:val="en-GB"/>
        </w:rPr>
        <w:t>Press</w:t>
      </w:r>
      <w:r w:rsidR="003343E6" w:rsidRPr="002C2B88">
        <w:rPr>
          <w:rFonts w:cs="Arial"/>
          <w:szCs w:val="24"/>
          <w:lang w:val="en-GB"/>
        </w:rPr>
        <w:t xml:space="preserve"> release</w:t>
      </w:r>
    </w:p>
    <w:p w:rsidR="0025796B" w:rsidRPr="002C2B88" w:rsidRDefault="000B5251" w:rsidP="0025796B">
      <w:pPr>
        <w:spacing w:line="360" w:lineRule="auto"/>
        <w:jc w:val="center"/>
        <w:rPr>
          <w:rStyle w:val="Kommentarzeichen1"/>
          <w:rFonts w:ascii="Arial" w:hAnsi="Arial" w:cs="Arial"/>
          <w:sz w:val="22"/>
          <w:szCs w:val="22"/>
          <w:lang w:val="en-GB"/>
        </w:rPr>
      </w:pPr>
      <w:proofErr w:type="gramStart"/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congatec</w:t>
      </w:r>
      <w:proofErr w:type="gramEnd"/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COM Express Module </w:t>
      </w:r>
      <w:r w:rsidR="00737D46" w:rsidRPr="002C2B88">
        <w:rPr>
          <w:rStyle w:val="Kommentarzeichen1"/>
          <w:rFonts w:ascii="Arial" w:hAnsi="Arial" w:cs="Arial"/>
          <w:sz w:val="22"/>
          <w:szCs w:val="22"/>
          <w:lang w:val="en-GB"/>
        </w:rPr>
        <w:t>with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AMD </w:t>
      </w:r>
      <w:r w:rsidR="00C832B8" w:rsidRPr="002C2B88">
        <w:rPr>
          <w:rStyle w:val="Kommentarzeichen1"/>
          <w:rFonts w:ascii="Arial" w:hAnsi="Arial" w:cs="Arial"/>
          <w:sz w:val="22"/>
          <w:szCs w:val="22"/>
          <w:lang w:val="en-GB"/>
        </w:rPr>
        <w:t>Ryzen</w:t>
      </w:r>
      <w:r w:rsidR="008643A4" w:rsidRPr="002C2B88">
        <w:rPr>
          <w:rStyle w:val="Kommentarzeichen1"/>
          <w:rFonts w:ascii="Arial" w:hAnsi="Arial" w:cs="Arial"/>
          <w:sz w:val="22"/>
          <w:szCs w:val="22"/>
          <w:lang w:val="en-GB"/>
        </w:rPr>
        <w:t>™</w:t>
      </w:r>
      <w:r w:rsidR="00C832B8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Embedded R</w:t>
      </w:r>
      <w:r w:rsidR="00C832B8" w:rsidRPr="002C2B88">
        <w:rPr>
          <w:rStyle w:val="Kommentarzeichen1"/>
          <w:rFonts w:ascii="Arial" w:hAnsi="Arial" w:cs="Arial"/>
          <w:sz w:val="22"/>
          <w:szCs w:val="22"/>
          <w:lang w:val="en-GB"/>
        </w:rPr>
        <w:t>1000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737D46" w:rsidRPr="002C2B88">
        <w:rPr>
          <w:rStyle w:val="Kommentarzeichen1"/>
          <w:rFonts w:ascii="Arial" w:hAnsi="Arial" w:cs="Arial"/>
          <w:sz w:val="22"/>
          <w:szCs w:val="22"/>
          <w:lang w:val="en-GB"/>
        </w:rPr>
        <w:t>p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ro</w:t>
      </w:r>
      <w:r w:rsidR="00737D46" w:rsidRPr="002C2B88">
        <w:rPr>
          <w:rStyle w:val="Kommentarzeichen1"/>
          <w:rFonts w:ascii="Arial" w:hAnsi="Arial" w:cs="Arial"/>
          <w:sz w:val="22"/>
          <w:szCs w:val="22"/>
          <w:lang w:val="en-GB"/>
        </w:rPr>
        <w:t>c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essor</w:t>
      </w:r>
      <w:r w:rsidR="00737D46" w:rsidRPr="002C2B88">
        <w:rPr>
          <w:rStyle w:val="Kommentarzeichen1"/>
          <w:rFonts w:ascii="Arial" w:hAnsi="Arial" w:cs="Arial"/>
          <w:sz w:val="22"/>
          <w:szCs w:val="22"/>
          <w:lang w:val="en-GB"/>
        </w:rPr>
        <w:t>s</w:t>
      </w:r>
    </w:p>
    <w:p w:rsidR="00F57BB5" w:rsidRPr="002C2B88" w:rsidRDefault="00F57BB5">
      <w:pPr>
        <w:jc w:val="center"/>
        <w:rPr>
          <w:rFonts w:ascii="Arial" w:hAnsi="Arial" w:cs="Arial"/>
          <w:bCs/>
          <w:lang w:val="en-GB"/>
        </w:rPr>
      </w:pPr>
    </w:p>
    <w:p w:rsidR="0025796B" w:rsidRPr="002C2B88" w:rsidRDefault="008B498C" w:rsidP="0025796B">
      <w:pPr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ascii="Arial" w:hAnsi="Arial" w:cs="Arial"/>
          <w:b/>
          <w:bCs/>
          <w:sz w:val="30"/>
          <w:szCs w:val="30"/>
          <w:lang w:val="en-GB"/>
        </w:rPr>
        <w:t>More</w:t>
      </w:r>
      <w:r w:rsidR="000B5251" w:rsidRPr="002C2B88">
        <w:rPr>
          <w:rFonts w:ascii="Arial" w:hAnsi="Arial" w:cs="Arial"/>
          <w:b/>
          <w:bCs/>
          <w:sz w:val="30"/>
          <w:szCs w:val="30"/>
          <w:lang w:val="en-GB"/>
        </w:rPr>
        <w:t xml:space="preserve"> </w:t>
      </w:r>
      <w:r>
        <w:rPr>
          <w:rFonts w:ascii="Arial" w:hAnsi="Arial" w:cs="Arial"/>
          <w:b/>
          <w:bCs/>
          <w:sz w:val="30"/>
          <w:szCs w:val="30"/>
          <w:lang w:val="en-GB"/>
        </w:rPr>
        <w:t>p</w:t>
      </w:r>
      <w:r w:rsidR="000B5251" w:rsidRPr="002C2B88">
        <w:rPr>
          <w:rFonts w:ascii="Arial" w:hAnsi="Arial" w:cs="Arial"/>
          <w:b/>
          <w:bCs/>
          <w:sz w:val="30"/>
          <w:szCs w:val="30"/>
          <w:lang w:val="en-GB"/>
        </w:rPr>
        <w:t xml:space="preserve">erformance </w:t>
      </w:r>
      <w:r w:rsidR="00EB39BE">
        <w:rPr>
          <w:rFonts w:ascii="Arial" w:hAnsi="Arial" w:cs="Arial"/>
          <w:b/>
          <w:bCs/>
          <w:sz w:val="30"/>
          <w:szCs w:val="30"/>
          <w:lang w:val="en-GB"/>
        </w:rPr>
        <w:t>and</w:t>
      </w:r>
      <w:r w:rsidR="00600DEF" w:rsidRPr="002C2B88">
        <w:rPr>
          <w:rFonts w:ascii="Arial" w:hAnsi="Arial" w:cs="Arial"/>
          <w:b/>
          <w:bCs/>
          <w:sz w:val="30"/>
          <w:szCs w:val="30"/>
          <w:lang w:val="en-GB"/>
        </w:rPr>
        <w:t xml:space="preserve"> </w:t>
      </w:r>
      <w:proofErr w:type="gramStart"/>
      <w:r>
        <w:rPr>
          <w:rFonts w:ascii="Arial" w:hAnsi="Arial" w:cs="Arial"/>
          <w:b/>
          <w:bCs/>
          <w:sz w:val="30"/>
          <w:szCs w:val="30"/>
          <w:lang w:val="en-GB"/>
        </w:rPr>
        <w:t>less</w:t>
      </w:r>
      <w:proofErr w:type="gramEnd"/>
      <w:r w:rsidR="00600DEF" w:rsidRPr="002C2B88">
        <w:rPr>
          <w:rFonts w:ascii="Arial" w:hAnsi="Arial" w:cs="Arial"/>
          <w:b/>
          <w:bCs/>
          <w:sz w:val="30"/>
          <w:szCs w:val="30"/>
          <w:lang w:val="en-GB"/>
        </w:rPr>
        <w:t xml:space="preserve"> </w:t>
      </w:r>
      <w:r>
        <w:rPr>
          <w:rFonts w:ascii="Arial" w:hAnsi="Arial" w:cs="Arial"/>
          <w:b/>
          <w:bCs/>
          <w:sz w:val="30"/>
          <w:szCs w:val="30"/>
          <w:lang w:val="en-GB"/>
        </w:rPr>
        <w:t>d</w:t>
      </w:r>
      <w:r w:rsidR="00600DEF" w:rsidRPr="002C2B88">
        <w:rPr>
          <w:rFonts w:ascii="Arial" w:hAnsi="Arial" w:cs="Arial"/>
          <w:b/>
          <w:bCs/>
          <w:sz w:val="30"/>
          <w:szCs w:val="30"/>
          <w:lang w:val="en-GB"/>
        </w:rPr>
        <w:t>ollar</w:t>
      </w:r>
      <w:r w:rsidR="0014180B">
        <w:rPr>
          <w:rFonts w:ascii="Arial" w:hAnsi="Arial" w:cs="Arial"/>
          <w:b/>
          <w:bCs/>
          <w:sz w:val="30"/>
          <w:szCs w:val="30"/>
          <w:lang w:val="en-GB"/>
        </w:rPr>
        <w:t>s</w:t>
      </w:r>
      <w:r w:rsidR="00600DEF" w:rsidRPr="002C2B88">
        <w:rPr>
          <w:rFonts w:ascii="Arial" w:hAnsi="Arial" w:cs="Arial"/>
          <w:b/>
          <w:bCs/>
          <w:sz w:val="30"/>
          <w:szCs w:val="30"/>
          <w:lang w:val="en-GB"/>
        </w:rPr>
        <w:t xml:space="preserve"> per </w:t>
      </w:r>
      <w:r>
        <w:rPr>
          <w:rFonts w:ascii="Arial" w:hAnsi="Arial" w:cs="Arial"/>
          <w:b/>
          <w:bCs/>
          <w:sz w:val="30"/>
          <w:szCs w:val="30"/>
          <w:lang w:val="en-GB"/>
        </w:rPr>
        <w:t>w</w:t>
      </w:r>
      <w:r w:rsidR="00600DEF" w:rsidRPr="002C2B88">
        <w:rPr>
          <w:rFonts w:ascii="Arial" w:hAnsi="Arial" w:cs="Arial"/>
          <w:b/>
          <w:bCs/>
          <w:sz w:val="30"/>
          <w:szCs w:val="30"/>
          <w:lang w:val="en-GB"/>
        </w:rPr>
        <w:t>att</w:t>
      </w:r>
    </w:p>
    <w:p w:rsidR="00297A5C" w:rsidRPr="002C2B88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  <w:lang w:val="en-GB"/>
        </w:rPr>
      </w:pPr>
    </w:p>
    <w:p w:rsidR="000668B0" w:rsidRPr="002C2B88" w:rsidRDefault="00D108AC" w:rsidP="000668B0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  <w:proofErr w:type="spellStart"/>
      <w:r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>Deggendorf</w:t>
      </w:r>
      <w:proofErr w:type="spellEnd"/>
      <w:r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, </w:t>
      </w:r>
      <w:r w:rsidR="004D75D6"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Germany, </w:t>
      </w:r>
      <w:r w:rsidR="00C17740">
        <w:rPr>
          <w:rStyle w:val="Kommentarzeichen1"/>
          <w:rFonts w:ascii="Arial" w:hAnsi="Arial" w:cs="Arial"/>
          <w:b/>
          <w:sz w:val="22"/>
          <w:szCs w:val="22"/>
          <w:lang w:val="en-GB"/>
        </w:rPr>
        <w:t>16</w:t>
      </w:r>
      <w:r w:rsidR="00C24D69" w:rsidRPr="005F08E4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 </w:t>
      </w:r>
      <w:r w:rsidR="00F931C7" w:rsidRPr="005F08E4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July </w:t>
      </w:r>
      <w:r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>20</w:t>
      </w:r>
      <w:r w:rsidR="006F35F5"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>20</w:t>
      </w:r>
      <w:r w:rsidRPr="002C2B88">
        <w:rPr>
          <w:rStyle w:val="Kommentarzeichen1"/>
          <w:rFonts w:ascii="Arial" w:hAnsi="Arial" w:cs="Arial"/>
          <w:b/>
          <w:sz w:val="22"/>
          <w:szCs w:val="22"/>
          <w:lang w:val="en-GB"/>
        </w:rPr>
        <w:t xml:space="preserve"> * * *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 </w:t>
      </w:r>
      <w:r w:rsidR="00E018BE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congatec </w:t>
      </w:r>
      <w:r w:rsidR="00E018BE" w:rsidRPr="002C2B88">
        <w:rPr>
          <w:rFonts w:ascii="Arial" w:hAnsi="Arial" w:cs="Arial"/>
          <w:kern w:val="0"/>
          <w:sz w:val="22"/>
          <w:szCs w:val="22"/>
          <w:lang w:val="en-GB"/>
        </w:rPr>
        <w:t xml:space="preserve">– </w:t>
      </w:r>
      <w:r w:rsidR="005F08E4" w:rsidRPr="00D501BC">
        <w:rPr>
          <w:rFonts w:ascii="Arial" w:hAnsi="Arial" w:cs="Arial"/>
          <w:sz w:val="22"/>
          <w:szCs w:val="22"/>
          <w:lang w:val="en-US"/>
        </w:rPr>
        <w:t xml:space="preserve">a leading vendor of embedded computing </w:t>
      </w:r>
      <w:r w:rsidR="005F08E4">
        <w:rPr>
          <w:rFonts w:ascii="Arial" w:hAnsi="Arial" w:cs="Arial"/>
          <w:sz w:val="22"/>
          <w:szCs w:val="22"/>
          <w:lang w:val="en-US"/>
        </w:rPr>
        <w:t>technology</w:t>
      </w:r>
      <w:r w:rsidR="005F08E4" w:rsidRPr="00D501BC">
        <w:rPr>
          <w:rFonts w:ascii="Arial" w:hAnsi="Arial" w:cs="Arial"/>
          <w:sz w:val="22"/>
          <w:szCs w:val="22"/>
          <w:lang w:val="en-US"/>
        </w:rPr>
        <w:t xml:space="preserve"> </w:t>
      </w:r>
      <w:r w:rsidR="00E018BE" w:rsidRPr="002C2B88">
        <w:rPr>
          <w:rStyle w:val="Kommentarzeichen1"/>
          <w:rFonts w:ascii="Arial" w:hAnsi="Arial" w:cs="Arial"/>
          <w:sz w:val="22"/>
          <w:szCs w:val="22"/>
          <w:lang w:val="en-GB"/>
        </w:rPr>
        <w:t>–</w:t>
      </w:r>
      <w:r w:rsidR="0025796B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extends its conga-TR4 series of COM Express modules with processors from the new AMD Ryzen Embedded R1000 series. </w:t>
      </w:r>
      <w:r w:rsidR="00AA0601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Based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on the </w:t>
      </w:r>
      <w:r w:rsidR="00570129">
        <w:rPr>
          <w:rStyle w:val="Kommentarzeichen1"/>
          <w:rFonts w:ascii="Arial" w:hAnsi="Arial" w:cs="Arial"/>
          <w:sz w:val="22"/>
          <w:szCs w:val="22"/>
          <w:lang w:val="en-GB"/>
        </w:rPr>
        <w:t>acclaimed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Zen </w:t>
      </w:r>
      <w:proofErr w:type="spellStart"/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microarchitecture</w:t>
      </w:r>
      <w:proofErr w:type="spellEnd"/>
      <w:r w:rsidR="00AA0601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</w:t>
      </w:r>
      <w:r w:rsidR="009D3D66">
        <w:rPr>
          <w:rStyle w:val="Kommentarzeichen1"/>
          <w:rFonts w:ascii="Arial" w:hAnsi="Arial" w:cs="Arial"/>
          <w:sz w:val="22"/>
          <w:szCs w:val="22"/>
          <w:lang w:val="en-GB"/>
        </w:rPr>
        <w:t>th</w:t>
      </w:r>
      <w:r w:rsidR="00FE336C">
        <w:rPr>
          <w:rStyle w:val="Kommentarzeichen1"/>
          <w:rFonts w:ascii="Arial" w:hAnsi="Arial" w:cs="Arial"/>
          <w:sz w:val="22"/>
          <w:szCs w:val="22"/>
          <w:lang w:val="en-GB"/>
        </w:rPr>
        <w:t xml:space="preserve">is new </w:t>
      </w:r>
      <w:r w:rsidR="00A87D6F">
        <w:rPr>
          <w:rStyle w:val="Kommentarzeichen1"/>
          <w:rFonts w:ascii="Arial" w:hAnsi="Arial" w:cs="Arial"/>
          <w:sz w:val="22"/>
          <w:szCs w:val="22"/>
          <w:lang w:val="en-GB"/>
        </w:rPr>
        <w:t>generation</w:t>
      </w:r>
      <w:r w:rsidR="00FE336C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of </w:t>
      </w:r>
      <w:r w:rsidR="001B5A8E">
        <w:rPr>
          <w:rStyle w:val="Kommentarzeichen1"/>
          <w:rFonts w:ascii="Arial" w:hAnsi="Arial" w:cs="Arial"/>
          <w:sz w:val="22"/>
          <w:szCs w:val="22"/>
          <w:lang w:val="en-GB"/>
        </w:rPr>
        <w:t>energy</w:t>
      </w:r>
      <w:r w:rsidR="00ED36B9">
        <w:rPr>
          <w:rStyle w:val="Kommentarzeichen1"/>
          <w:rFonts w:ascii="Arial" w:hAnsi="Arial" w:cs="Arial"/>
          <w:sz w:val="22"/>
          <w:szCs w:val="22"/>
          <w:lang w:val="en-GB"/>
        </w:rPr>
        <w:t>-</w:t>
      </w:r>
      <w:r w:rsidR="001B5A8E">
        <w:rPr>
          <w:rStyle w:val="Kommentarzeichen1"/>
          <w:rFonts w:ascii="Arial" w:hAnsi="Arial" w:cs="Arial"/>
          <w:sz w:val="22"/>
          <w:szCs w:val="22"/>
          <w:lang w:val="en-GB"/>
        </w:rPr>
        <w:t>efficient</w:t>
      </w:r>
      <w:r w:rsidR="00D01FE6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AA0AF8">
        <w:rPr>
          <w:rStyle w:val="Kommentarzeichen1"/>
          <w:rFonts w:ascii="Arial" w:hAnsi="Arial" w:cs="Arial"/>
          <w:sz w:val="22"/>
          <w:szCs w:val="22"/>
          <w:lang w:val="en-GB"/>
        </w:rPr>
        <w:t>processors</w:t>
      </w:r>
      <w:r w:rsidR="009534AE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C77D96">
        <w:rPr>
          <w:rStyle w:val="Kommentarzeichen1"/>
          <w:rFonts w:ascii="Arial" w:hAnsi="Arial" w:cs="Arial"/>
          <w:sz w:val="22"/>
          <w:szCs w:val="22"/>
          <w:lang w:val="en-GB"/>
        </w:rPr>
        <w:t>deliver</w:t>
      </w:r>
      <w:r w:rsidR="00CF252C">
        <w:rPr>
          <w:rStyle w:val="Kommentarzeichen1"/>
          <w:rFonts w:ascii="Arial" w:hAnsi="Arial" w:cs="Arial"/>
          <w:sz w:val="22"/>
          <w:szCs w:val="22"/>
          <w:lang w:val="en-GB"/>
        </w:rPr>
        <w:t>s</w:t>
      </w:r>
      <w:r w:rsidR="00C12306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F368F9">
        <w:rPr>
          <w:rStyle w:val="Kommentarzeichen1"/>
          <w:rFonts w:ascii="Arial" w:hAnsi="Arial" w:cs="Arial"/>
          <w:sz w:val="22"/>
          <w:szCs w:val="22"/>
          <w:lang w:val="en-GB"/>
        </w:rPr>
        <w:t xml:space="preserve">the </w:t>
      </w:r>
      <w:r w:rsidR="003318AD">
        <w:rPr>
          <w:rStyle w:val="Kommentarzeichen1"/>
          <w:rFonts w:ascii="Arial" w:hAnsi="Arial" w:cs="Arial"/>
          <w:sz w:val="22"/>
          <w:szCs w:val="22"/>
          <w:lang w:val="en-GB"/>
        </w:rPr>
        <w:t>best</w:t>
      </w:r>
      <w:r w:rsidR="00202B2E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1B5A8E">
        <w:rPr>
          <w:rStyle w:val="Kommentarzeichen1"/>
          <w:rFonts w:ascii="Arial" w:hAnsi="Arial" w:cs="Arial"/>
          <w:sz w:val="22"/>
          <w:szCs w:val="22"/>
          <w:lang w:val="en-GB"/>
        </w:rPr>
        <w:t>low-power</w:t>
      </w:r>
      <w:r w:rsidR="00202B2E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computing </w:t>
      </w:r>
      <w:r w:rsidR="001B5A8E">
        <w:rPr>
          <w:rStyle w:val="Kommentarzeichen1"/>
          <w:rFonts w:ascii="Arial" w:hAnsi="Arial" w:cs="Arial"/>
          <w:sz w:val="22"/>
          <w:szCs w:val="22"/>
          <w:lang w:val="en-GB"/>
        </w:rPr>
        <w:t>performance in its class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B73EF1">
        <w:rPr>
          <w:rStyle w:val="Kommentarzeichen1"/>
          <w:rFonts w:ascii="Arial" w:hAnsi="Arial" w:cs="Arial"/>
          <w:sz w:val="22"/>
          <w:szCs w:val="22"/>
          <w:lang w:val="en-GB"/>
        </w:rPr>
        <w:t xml:space="preserve">and is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optimized for price sensitive markets. </w:t>
      </w:r>
      <w:r w:rsidR="005E744E">
        <w:rPr>
          <w:rStyle w:val="Kommentarzeichen1"/>
          <w:rFonts w:ascii="Arial" w:hAnsi="Arial" w:cs="Arial"/>
          <w:sz w:val="22"/>
          <w:szCs w:val="22"/>
          <w:lang w:val="en-GB"/>
        </w:rPr>
        <w:t>Its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414C4A">
        <w:rPr>
          <w:rStyle w:val="Kommentarzeichen1"/>
          <w:rFonts w:ascii="Arial" w:hAnsi="Arial" w:cs="Arial"/>
          <w:sz w:val="22"/>
          <w:szCs w:val="22"/>
          <w:lang w:val="en-GB"/>
        </w:rPr>
        <w:t xml:space="preserve">function set </w:t>
      </w:r>
      <w:r w:rsidR="005E744E">
        <w:rPr>
          <w:rStyle w:val="Kommentarzeichen1"/>
          <w:rFonts w:ascii="Arial" w:hAnsi="Arial" w:cs="Arial"/>
          <w:sz w:val="22"/>
          <w:szCs w:val="22"/>
          <w:lang w:val="en-GB"/>
        </w:rPr>
        <w:t xml:space="preserve">has been slimmed down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compared to the AMD Ryzen V1000 processors</w:t>
      </w:r>
      <w:r w:rsidR="005C41B8">
        <w:rPr>
          <w:rStyle w:val="Kommentarzeichen1"/>
          <w:rFonts w:ascii="Arial" w:hAnsi="Arial" w:cs="Arial"/>
          <w:sz w:val="22"/>
          <w:szCs w:val="22"/>
          <w:lang w:val="en-GB"/>
        </w:rPr>
        <w:t>,</w:t>
      </w:r>
      <w:r w:rsidR="00A74D5F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4878AF">
        <w:rPr>
          <w:rStyle w:val="Kommentarzeichen1"/>
          <w:rFonts w:ascii="Arial" w:hAnsi="Arial" w:cs="Arial"/>
          <w:sz w:val="22"/>
          <w:szCs w:val="22"/>
          <w:lang w:val="en-GB"/>
        </w:rPr>
        <w:t>yet</w:t>
      </w:r>
      <w:r w:rsidR="0081620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5E265C">
        <w:rPr>
          <w:rStyle w:val="Kommentarzeichen1"/>
          <w:rFonts w:ascii="Arial" w:hAnsi="Arial" w:cs="Arial"/>
          <w:sz w:val="22"/>
          <w:szCs w:val="22"/>
          <w:lang w:val="en-GB"/>
        </w:rPr>
        <w:t xml:space="preserve">still </w:t>
      </w:r>
      <w:r w:rsidR="00816208">
        <w:rPr>
          <w:rStyle w:val="Kommentarzeichen1"/>
          <w:rFonts w:ascii="Arial" w:hAnsi="Arial" w:cs="Arial"/>
          <w:sz w:val="22"/>
          <w:szCs w:val="22"/>
          <w:lang w:val="en-GB"/>
        </w:rPr>
        <w:t>offers a</w:t>
      </w:r>
      <w:r w:rsidR="002C3D2D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range of </w:t>
      </w:r>
      <w:r w:rsidR="00D547A0">
        <w:rPr>
          <w:rStyle w:val="Kommentarzeichen1"/>
          <w:rFonts w:ascii="Arial" w:hAnsi="Arial" w:cs="Arial"/>
          <w:sz w:val="22"/>
          <w:szCs w:val="22"/>
          <w:lang w:val="en-GB"/>
        </w:rPr>
        <w:t>highly</w:t>
      </w:r>
      <w:r w:rsidR="00D8582E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D8582E">
        <w:rPr>
          <w:rStyle w:val="Kommentarzeichen1"/>
          <w:rFonts w:ascii="Arial" w:hAnsi="Arial" w:cs="Arial"/>
          <w:sz w:val="22"/>
          <w:szCs w:val="22"/>
          <w:lang w:val="en-GB"/>
        </w:rPr>
        <w:t>attractive</w:t>
      </w:r>
      <w:r w:rsidR="0081620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features</w:t>
      </w:r>
      <w:r w:rsidR="00D8582E">
        <w:rPr>
          <w:rStyle w:val="Kommentarzeichen1"/>
          <w:rFonts w:ascii="Arial" w:hAnsi="Arial" w:cs="Arial"/>
          <w:sz w:val="22"/>
          <w:szCs w:val="22"/>
          <w:lang w:val="en-GB"/>
        </w:rPr>
        <w:t>,</w:t>
      </w:r>
      <w:r w:rsidR="00A74D5F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457B43">
        <w:rPr>
          <w:rStyle w:val="Kommentarzeichen1"/>
          <w:rFonts w:ascii="Arial" w:hAnsi="Arial" w:cs="Arial"/>
          <w:sz w:val="22"/>
          <w:szCs w:val="22"/>
          <w:lang w:val="en-GB"/>
        </w:rPr>
        <w:t>includ</w:t>
      </w:r>
      <w:r w:rsidR="00D8582E">
        <w:rPr>
          <w:rStyle w:val="Kommentarzeichen1"/>
          <w:rFonts w:ascii="Arial" w:hAnsi="Arial" w:cs="Arial"/>
          <w:sz w:val="22"/>
          <w:szCs w:val="22"/>
          <w:lang w:val="en-GB"/>
        </w:rPr>
        <w:t>ing</w:t>
      </w:r>
      <w:r w:rsidR="00087094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2 multi-threaded cores</w:t>
      </w:r>
      <w:r w:rsidR="00EF5913">
        <w:rPr>
          <w:rStyle w:val="Kommentarzeichen1"/>
          <w:rFonts w:ascii="Arial" w:hAnsi="Arial" w:cs="Arial"/>
          <w:sz w:val="22"/>
          <w:szCs w:val="22"/>
          <w:lang w:val="en-GB"/>
        </w:rPr>
        <w:t xml:space="preserve">,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support for three 4</w:t>
      </w:r>
      <w:r w:rsidR="00DE72BC">
        <w:rPr>
          <w:rStyle w:val="Kommentarzeichen1"/>
          <w:rFonts w:ascii="Arial" w:hAnsi="Arial" w:cs="Arial"/>
          <w:sz w:val="22"/>
          <w:szCs w:val="22"/>
          <w:lang w:val="en-GB"/>
        </w:rPr>
        <w:t>k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displays </w:t>
      </w:r>
      <w:r w:rsidR="005D4911">
        <w:rPr>
          <w:rStyle w:val="Kommentarzeichen1"/>
          <w:rFonts w:ascii="Arial" w:hAnsi="Arial" w:cs="Arial"/>
          <w:sz w:val="22"/>
          <w:szCs w:val="22"/>
          <w:lang w:val="en-GB"/>
        </w:rPr>
        <w:t>with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AMD Radeon Vega GPU</w:t>
      </w:r>
      <w:r w:rsidR="00F2512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featuring </w:t>
      </w:r>
      <w:r w:rsidR="00657EC6">
        <w:rPr>
          <w:rStyle w:val="Kommentarzeichen1"/>
          <w:rFonts w:ascii="Arial" w:hAnsi="Arial" w:cs="Arial"/>
          <w:sz w:val="22"/>
          <w:szCs w:val="22"/>
          <w:lang w:val="en-GB"/>
        </w:rPr>
        <w:t>three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compute units. </w:t>
      </w:r>
      <w:r w:rsidR="00415A7F">
        <w:rPr>
          <w:rStyle w:val="Kommentarzeichen1"/>
          <w:rFonts w:ascii="Arial" w:hAnsi="Arial" w:cs="Arial"/>
          <w:sz w:val="22"/>
          <w:szCs w:val="22"/>
          <w:lang w:val="en-GB"/>
        </w:rPr>
        <w:t xml:space="preserve">With a </w:t>
      </w:r>
      <w:r w:rsidR="009C1F23" w:rsidRPr="009C1F23">
        <w:rPr>
          <w:rStyle w:val="Kommentarzeichen1"/>
          <w:rFonts w:ascii="Arial" w:hAnsi="Arial" w:cs="Arial"/>
          <w:sz w:val="22"/>
          <w:szCs w:val="22"/>
          <w:lang w:val="en-GB"/>
        </w:rPr>
        <w:t xml:space="preserve">TDP </w:t>
      </w:r>
      <w:r w:rsidR="00415A7F">
        <w:rPr>
          <w:rStyle w:val="Kommentarzeichen1"/>
          <w:rFonts w:ascii="Arial" w:hAnsi="Arial" w:cs="Arial"/>
          <w:sz w:val="22"/>
          <w:szCs w:val="22"/>
          <w:lang w:val="en-GB"/>
        </w:rPr>
        <w:t xml:space="preserve">that </w:t>
      </w:r>
      <w:r w:rsidR="009C1F23" w:rsidRPr="009C1F23">
        <w:rPr>
          <w:rStyle w:val="Kommentarzeichen1"/>
          <w:rFonts w:ascii="Arial" w:hAnsi="Arial" w:cs="Arial"/>
          <w:sz w:val="22"/>
          <w:szCs w:val="22"/>
          <w:lang w:val="en-GB"/>
        </w:rPr>
        <w:t xml:space="preserve">is scalable from 24 to 12 watts and CPU speeds </w:t>
      </w:r>
      <w:r w:rsidR="00415A7F">
        <w:rPr>
          <w:rStyle w:val="Kommentarzeichen1"/>
          <w:rFonts w:ascii="Arial" w:hAnsi="Arial" w:cs="Arial"/>
          <w:sz w:val="22"/>
          <w:szCs w:val="22"/>
          <w:lang w:val="en-GB"/>
        </w:rPr>
        <w:t>of</w:t>
      </w:r>
      <w:r w:rsidR="009C1F23" w:rsidRPr="009C1F23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up to 3.5 GHz,</w:t>
      </w:r>
      <w:r w:rsidR="002D0599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070547">
        <w:rPr>
          <w:rStyle w:val="Kommentarzeichen1"/>
          <w:rFonts w:ascii="Arial" w:hAnsi="Arial" w:cs="Arial"/>
          <w:sz w:val="22"/>
          <w:szCs w:val="22"/>
          <w:lang w:val="en-GB"/>
        </w:rPr>
        <w:t>there is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2D0599">
        <w:rPr>
          <w:rStyle w:val="Kommentarzeichen1"/>
          <w:rFonts w:ascii="Arial" w:hAnsi="Arial" w:cs="Arial"/>
          <w:sz w:val="22"/>
          <w:szCs w:val="22"/>
          <w:lang w:val="en-GB"/>
        </w:rPr>
        <w:t>massive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processing </w:t>
      </w:r>
      <w:r w:rsidR="001419A8">
        <w:rPr>
          <w:rStyle w:val="Kommentarzeichen1"/>
          <w:rFonts w:ascii="Arial" w:hAnsi="Arial" w:cs="Arial"/>
          <w:sz w:val="22"/>
          <w:szCs w:val="22"/>
          <w:lang w:val="en-GB"/>
        </w:rPr>
        <w:t>power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for individual threads. </w:t>
      </w:r>
      <w:r w:rsidR="00F85EBA">
        <w:rPr>
          <w:rStyle w:val="Kommentarzeichen1"/>
          <w:rFonts w:ascii="Arial" w:hAnsi="Arial" w:cs="Arial"/>
          <w:sz w:val="22"/>
          <w:szCs w:val="22"/>
          <w:lang w:val="en-GB"/>
        </w:rPr>
        <w:t>F</w:t>
      </w:r>
      <w:r w:rsidR="006323DD">
        <w:rPr>
          <w:rStyle w:val="Kommentarzeichen1"/>
          <w:rFonts w:ascii="Arial" w:hAnsi="Arial" w:cs="Arial"/>
          <w:sz w:val="22"/>
          <w:szCs w:val="22"/>
          <w:lang w:val="en-GB"/>
        </w:rPr>
        <w:t>eatur</w:t>
      </w:r>
      <w:r w:rsidR="00F85EBA">
        <w:rPr>
          <w:rStyle w:val="Kommentarzeichen1"/>
          <w:rFonts w:ascii="Arial" w:hAnsi="Arial" w:cs="Arial"/>
          <w:sz w:val="22"/>
          <w:szCs w:val="22"/>
          <w:lang w:val="en-GB"/>
        </w:rPr>
        <w:t>ing</w:t>
      </w:r>
      <w:r w:rsidR="006323DD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an</w:t>
      </w:r>
      <w:r w:rsidR="00E0386A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even more impressive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graphics performance</w:t>
      </w:r>
      <w:r w:rsidR="00E0386A">
        <w:rPr>
          <w:rStyle w:val="Kommentarzeichen1"/>
          <w:rFonts w:ascii="Arial" w:hAnsi="Arial" w:cs="Arial"/>
          <w:sz w:val="22"/>
          <w:szCs w:val="22"/>
          <w:lang w:val="en-GB"/>
        </w:rPr>
        <w:t>,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the</w:t>
      </w:r>
      <w:r w:rsidR="00F85EBA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modules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E0386A">
        <w:rPr>
          <w:rStyle w:val="Kommentarzeichen1"/>
          <w:rFonts w:ascii="Arial" w:hAnsi="Arial" w:cs="Arial"/>
          <w:sz w:val="22"/>
          <w:szCs w:val="22"/>
          <w:lang w:val="en-GB"/>
        </w:rPr>
        <w:t>are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predestined </w:t>
      </w:r>
      <w:r w:rsidR="000668B0" w:rsidRPr="00312E75">
        <w:rPr>
          <w:rStyle w:val="Kommentarzeichen1"/>
          <w:rFonts w:ascii="Arial" w:hAnsi="Arial" w:cs="Arial"/>
          <w:sz w:val="22"/>
          <w:szCs w:val="22"/>
          <w:lang w:val="en-GB"/>
        </w:rPr>
        <w:t xml:space="preserve">for applications in which OEMs want to emphasize their product quality with </w:t>
      </w:r>
      <w:r w:rsidR="004862E4" w:rsidRPr="00312E75">
        <w:rPr>
          <w:rStyle w:val="Kommentarzeichen1"/>
          <w:rFonts w:ascii="Arial" w:hAnsi="Arial" w:cs="Arial"/>
          <w:sz w:val="22"/>
          <w:szCs w:val="22"/>
          <w:lang w:val="en-GB"/>
        </w:rPr>
        <w:t>ultra</w:t>
      </w:r>
      <w:r w:rsidR="000668B0" w:rsidRPr="00312E75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immersive graphics.</w:t>
      </w:r>
    </w:p>
    <w:p w:rsidR="000668B0" w:rsidRPr="002C2B88" w:rsidRDefault="000668B0" w:rsidP="000668B0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</w:p>
    <w:p w:rsidR="000668B0" w:rsidRPr="002C2B88" w:rsidRDefault="00636C1C" w:rsidP="000668B0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  <w:r>
        <w:rPr>
          <w:rStyle w:val="Kommentarzeichen1"/>
          <w:rFonts w:ascii="Arial" w:hAnsi="Arial" w:cs="Arial"/>
          <w:sz w:val="22"/>
          <w:szCs w:val="22"/>
          <w:lang w:val="en-GB"/>
        </w:rPr>
        <w:t>“</w:t>
      </w:r>
      <w:r w:rsidR="00940F78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With 16% better CPU </w:t>
      </w:r>
      <w:proofErr w:type="gramStart"/>
      <w:r w:rsidR="00940F78" w:rsidRPr="002C2B88">
        <w:rPr>
          <w:rStyle w:val="Kommentarzeichen1"/>
          <w:rFonts w:ascii="Arial" w:hAnsi="Arial" w:cs="Arial"/>
          <w:sz w:val="22"/>
          <w:szCs w:val="22"/>
          <w:lang w:val="en-GB"/>
        </w:rPr>
        <w:t>performance</w:t>
      </w:r>
      <w:r w:rsidR="007F3423" w:rsidRPr="00950D04">
        <w:rPr>
          <w:rStyle w:val="Kommentarzeichen1"/>
          <w:rFonts w:ascii="Arial" w:hAnsi="Arial" w:cs="Arial"/>
          <w:sz w:val="22"/>
          <w:szCs w:val="22"/>
          <w:vertAlign w:val="superscript"/>
          <w:lang w:val="en-GB"/>
        </w:rPr>
        <w:t>(</w:t>
      </w:r>
      <w:proofErr w:type="gramEnd"/>
      <w:r w:rsidR="007F3423" w:rsidRPr="00950D04">
        <w:rPr>
          <w:rStyle w:val="Kommentarzeichen1"/>
          <w:rFonts w:ascii="Arial" w:hAnsi="Arial" w:cs="Arial"/>
          <w:sz w:val="22"/>
          <w:szCs w:val="22"/>
          <w:vertAlign w:val="superscript"/>
          <w:lang w:val="en-GB"/>
        </w:rPr>
        <w:t>1)</w:t>
      </w:r>
      <w:r w:rsidR="007F3423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940F78" w:rsidRPr="002C2B88">
        <w:rPr>
          <w:rStyle w:val="Kommentarzeichen1"/>
          <w:rFonts w:ascii="Arial" w:hAnsi="Arial" w:cs="Arial"/>
          <w:sz w:val="22"/>
          <w:szCs w:val="22"/>
          <w:lang w:val="en-GB"/>
        </w:rPr>
        <w:t>and 33% better GPU</w:t>
      </w:r>
      <w:r w:rsidR="007F3423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940F78" w:rsidRPr="002C2B88">
        <w:rPr>
          <w:rStyle w:val="Kommentarzeichen1"/>
          <w:rFonts w:ascii="Arial" w:hAnsi="Arial" w:cs="Arial"/>
          <w:sz w:val="22"/>
          <w:szCs w:val="22"/>
          <w:lang w:val="en-GB"/>
        </w:rPr>
        <w:t>performance</w:t>
      </w:r>
      <w:r w:rsidR="007F3423" w:rsidRPr="00950D04">
        <w:rPr>
          <w:rStyle w:val="Kommentarzeichen1"/>
          <w:rFonts w:ascii="Arial" w:hAnsi="Arial" w:cs="Arial"/>
          <w:sz w:val="22"/>
          <w:szCs w:val="22"/>
          <w:vertAlign w:val="superscript"/>
          <w:lang w:val="en-GB"/>
        </w:rPr>
        <w:t>(2)</w:t>
      </w:r>
      <w:r w:rsidR="007F3423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940F78">
        <w:rPr>
          <w:rStyle w:val="Kommentarzeichen1"/>
          <w:rFonts w:ascii="Arial" w:hAnsi="Arial" w:cs="Arial"/>
          <w:sz w:val="22"/>
          <w:szCs w:val="22"/>
          <w:lang w:val="en-GB"/>
        </w:rPr>
        <w:t>than</w:t>
      </w:r>
      <w:r w:rsidR="00940F78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its direct competitor</w:t>
      </w:r>
      <w:r w:rsidR="00940F78">
        <w:rPr>
          <w:rStyle w:val="Kommentarzeichen1"/>
          <w:rFonts w:ascii="Arial" w:hAnsi="Arial" w:cs="Arial"/>
          <w:sz w:val="22"/>
          <w:szCs w:val="22"/>
          <w:lang w:val="en-GB"/>
        </w:rPr>
        <w:t>,</w:t>
      </w:r>
      <w:r w:rsidR="00940F78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940F78">
        <w:rPr>
          <w:rStyle w:val="Kommentarzeichen1"/>
          <w:rFonts w:ascii="Arial" w:hAnsi="Arial" w:cs="Arial"/>
          <w:sz w:val="22"/>
          <w:szCs w:val="22"/>
          <w:lang w:val="en-GB"/>
        </w:rPr>
        <w:t>t</w:t>
      </w:r>
      <w:r w:rsidR="00940F78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he high-performance R1606G </w:t>
      </w:r>
      <w:proofErr w:type="spellStart"/>
      <w:r w:rsidR="00940F78" w:rsidRPr="002C2B88">
        <w:rPr>
          <w:rStyle w:val="Kommentarzeichen1"/>
          <w:rFonts w:ascii="Arial" w:hAnsi="Arial" w:cs="Arial"/>
          <w:sz w:val="22"/>
          <w:szCs w:val="22"/>
          <w:lang w:val="en-GB"/>
        </w:rPr>
        <w:t>SoC</w:t>
      </w:r>
      <w:proofErr w:type="spellEnd"/>
      <w:r w:rsidR="00940F78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940F7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offers </w:t>
      </w:r>
      <w:r w:rsidR="00940F78" w:rsidRPr="00940F78">
        <w:rPr>
          <w:rStyle w:val="Kommentarzeichen1"/>
          <w:rFonts w:ascii="Arial" w:hAnsi="Arial" w:cs="Arial"/>
          <w:sz w:val="22"/>
          <w:szCs w:val="22"/>
          <w:lang w:val="en-GB"/>
        </w:rPr>
        <w:t>decisive competitive advantages</w:t>
      </w:r>
      <w:r w:rsidR="00171004">
        <w:rPr>
          <w:rStyle w:val="Kommentarzeichen1"/>
          <w:rFonts w:ascii="Arial" w:hAnsi="Arial" w:cs="Arial"/>
          <w:sz w:val="22"/>
          <w:szCs w:val="22"/>
          <w:lang w:val="en-GB"/>
        </w:rPr>
        <w:t xml:space="preserve">. </w:t>
      </w:r>
      <w:r w:rsidR="00732B97">
        <w:rPr>
          <w:rStyle w:val="Kommentarzeichen1"/>
          <w:rFonts w:ascii="Arial" w:hAnsi="Arial" w:cs="Arial"/>
          <w:sz w:val="22"/>
          <w:szCs w:val="22"/>
          <w:lang w:val="en-GB"/>
        </w:rPr>
        <w:t>T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he AMD Ryzen Embedded R1505G </w:t>
      </w:r>
      <w:r w:rsidR="003A6BE3">
        <w:rPr>
          <w:rStyle w:val="Kommentarzeichen1"/>
          <w:rFonts w:ascii="Arial" w:hAnsi="Arial" w:cs="Arial"/>
          <w:sz w:val="22"/>
          <w:szCs w:val="22"/>
          <w:lang w:val="en-GB"/>
        </w:rPr>
        <w:t xml:space="preserve">offering only </w:t>
      </w:r>
      <w:r w:rsidR="003A6BE3" w:rsidRPr="00940F7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slightly lower performance </w:t>
      </w:r>
      <w:r w:rsidR="00940F7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is even more outstanding: It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achieves 51% better performance in the </w:t>
      </w:r>
      <w:proofErr w:type="spellStart"/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CineBench</w:t>
      </w:r>
      <w:proofErr w:type="spellEnd"/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proofErr w:type="gramStart"/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R15</w:t>
      </w:r>
      <w:r w:rsidR="0078296F" w:rsidRPr="00E540B8">
        <w:rPr>
          <w:rStyle w:val="Kommentarzeichen1"/>
          <w:rFonts w:ascii="Arial" w:hAnsi="Arial" w:cs="Arial"/>
          <w:sz w:val="22"/>
          <w:szCs w:val="22"/>
          <w:vertAlign w:val="superscript"/>
          <w:lang w:val="en-GB"/>
        </w:rPr>
        <w:t>(</w:t>
      </w:r>
      <w:proofErr w:type="gramEnd"/>
      <w:r w:rsidR="0078296F" w:rsidRPr="00E540B8">
        <w:rPr>
          <w:rStyle w:val="Kommentarzeichen1"/>
          <w:rFonts w:ascii="Arial" w:hAnsi="Arial" w:cs="Arial"/>
          <w:sz w:val="22"/>
          <w:szCs w:val="22"/>
          <w:vertAlign w:val="superscript"/>
          <w:lang w:val="en-GB"/>
        </w:rPr>
        <w:t>1)</w:t>
      </w:r>
      <w:r w:rsidR="00F64E41">
        <w:rPr>
          <w:rStyle w:val="Kommentarzeichen1"/>
          <w:rFonts w:ascii="Arial" w:hAnsi="Arial" w:cs="Arial"/>
          <w:sz w:val="22"/>
          <w:szCs w:val="22"/>
          <w:lang w:val="en-GB"/>
        </w:rPr>
        <w:t>,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and the GPU achieves 91%</w:t>
      </w:r>
      <w:r w:rsidR="007F3423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better performance in 3DMark</w:t>
      </w:r>
      <w:r w:rsidR="008550CD" w:rsidRPr="008550CD">
        <w:rPr>
          <w:rStyle w:val="Kommentarzeichen1"/>
          <w:rFonts w:ascii="Arial" w:hAnsi="Arial" w:cs="Arial"/>
          <w:sz w:val="22"/>
          <w:szCs w:val="22"/>
          <w:vertAlign w:val="superscript"/>
          <w:lang w:val="en-GB"/>
        </w:rPr>
        <w:t>®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11</w:t>
      </w:r>
      <w:r w:rsidR="007F3423" w:rsidRPr="00950D04">
        <w:rPr>
          <w:rStyle w:val="Kommentarzeichen1"/>
          <w:rFonts w:ascii="Arial" w:hAnsi="Arial" w:cs="Arial"/>
          <w:sz w:val="22"/>
          <w:szCs w:val="22"/>
          <w:vertAlign w:val="superscript"/>
          <w:lang w:val="en-GB"/>
        </w:rPr>
        <w:t>(2)</w:t>
      </w:r>
      <w:r w:rsidR="00732B97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c</w:t>
      </w:r>
      <w:r w:rsidR="00732B97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ompared to </w:t>
      </w:r>
      <w:r w:rsidR="00732B97">
        <w:rPr>
          <w:rStyle w:val="Kommentarzeichen1"/>
          <w:rFonts w:ascii="Arial" w:hAnsi="Arial" w:cs="Arial"/>
          <w:sz w:val="22"/>
          <w:szCs w:val="22"/>
          <w:lang w:val="en-GB"/>
        </w:rPr>
        <w:t>the</w:t>
      </w:r>
      <w:r w:rsidR="00732B97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direct </w:t>
      </w:r>
      <w:r w:rsidR="003557DD">
        <w:rPr>
          <w:rStyle w:val="Kommentarzeichen1"/>
          <w:rFonts w:ascii="Arial" w:hAnsi="Arial" w:cs="Arial"/>
          <w:sz w:val="22"/>
          <w:szCs w:val="22"/>
          <w:lang w:val="en-GB"/>
        </w:rPr>
        <w:t>competition</w:t>
      </w:r>
      <w:r w:rsidR="00940F78">
        <w:rPr>
          <w:rStyle w:val="Kommentarzeichen1"/>
          <w:rFonts w:ascii="Arial" w:hAnsi="Arial" w:cs="Arial"/>
          <w:sz w:val="22"/>
          <w:szCs w:val="22"/>
          <w:lang w:val="en-GB"/>
        </w:rPr>
        <w:t>,</w:t>
      </w:r>
      <w:r w:rsidR="000E0E3E">
        <w:rPr>
          <w:rStyle w:val="Kommentarzeichen1"/>
          <w:rFonts w:ascii="Arial" w:hAnsi="Arial" w:cs="Arial"/>
          <w:sz w:val="22"/>
          <w:szCs w:val="22"/>
          <w:lang w:val="en-GB"/>
        </w:rPr>
        <w:t>”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explain</w:t>
      </w:r>
      <w:r w:rsidR="00F96827">
        <w:rPr>
          <w:rStyle w:val="Kommentarzeichen1"/>
          <w:rFonts w:ascii="Arial" w:hAnsi="Arial" w:cs="Arial"/>
          <w:sz w:val="22"/>
          <w:szCs w:val="22"/>
          <w:lang w:val="en-GB"/>
        </w:rPr>
        <w:t>s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58384E">
        <w:rPr>
          <w:rStyle w:val="Kommentarzeichen1"/>
          <w:rFonts w:ascii="Arial" w:hAnsi="Arial" w:cs="Arial"/>
          <w:sz w:val="22"/>
          <w:szCs w:val="22"/>
          <w:lang w:val="en-GB"/>
        </w:rPr>
        <w:t xml:space="preserve">Andreas </w:t>
      </w:r>
      <w:proofErr w:type="spellStart"/>
      <w:r w:rsidR="0058384E">
        <w:rPr>
          <w:rStyle w:val="Kommentarzeichen1"/>
          <w:rFonts w:ascii="Arial" w:hAnsi="Arial" w:cs="Arial"/>
          <w:sz w:val="22"/>
          <w:szCs w:val="22"/>
          <w:lang w:val="en-GB"/>
        </w:rPr>
        <w:t>Bergbauer</w:t>
      </w:r>
      <w:proofErr w:type="spellEnd"/>
      <w:r w:rsidR="00515AED">
        <w:rPr>
          <w:rStyle w:val="Kommentarzeichen1"/>
          <w:rFonts w:ascii="Arial" w:hAnsi="Arial" w:cs="Arial"/>
          <w:sz w:val="22"/>
          <w:szCs w:val="22"/>
          <w:lang w:val="en-GB"/>
        </w:rPr>
        <w:t>,</w:t>
      </w:r>
      <w:r w:rsidR="00940F7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Product </w:t>
      </w:r>
      <w:r w:rsidR="0058384E">
        <w:rPr>
          <w:rStyle w:val="Kommentarzeichen1"/>
          <w:rFonts w:ascii="Arial" w:hAnsi="Arial" w:cs="Arial"/>
          <w:sz w:val="22"/>
          <w:szCs w:val="22"/>
          <w:lang w:val="en-GB"/>
        </w:rPr>
        <w:t xml:space="preserve">Line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Manage</w:t>
      </w:r>
      <w:r w:rsidR="0058384E">
        <w:rPr>
          <w:rStyle w:val="Kommentarzeichen1"/>
          <w:rFonts w:ascii="Arial" w:hAnsi="Arial" w:cs="Arial"/>
          <w:sz w:val="22"/>
          <w:szCs w:val="22"/>
          <w:lang w:val="en-GB"/>
        </w:rPr>
        <w:t>r</w:t>
      </w:r>
      <w:r w:rsidR="00F11190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58384E">
        <w:rPr>
          <w:rStyle w:val="Kommentarzeichen1"/>
          <w:rFonts w:ascii="Arial" w:hAnsi="Arial" w:cs="Arial"/>
          <w:sz w:val="22"/>
          <w:szCs w:val="22"/>
          <w:lang w:val="en-GB"/>
        </w:rPr>
        <w:t xml:space="preserve">COM Express </w:t>
      </w:r>
      <w:r w:rsidR="000668B0" w:rsidRPr="002C2B88">
        <w:rPr>
          <w:rStyle w:val="Kommentarzeichen1"/>
          <w:rFonts w:ascii="Arial" w:hAnsi="Arial" w:cs="Arial"/>
          <w:sz w:val="22"/>
          <w:szCs w:val="22"/>
          <w:lang w:val="en-GB"/>
        </w:rPr>
        <w:t>at congatec.</w:t>
      </w:r>
    </w:p>
    <w:p w:rsidR="000668B0" w:rsidRPr="002C2B88" w:rsidRDefault="000668B0" w:rsidP="000668B0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</w:p>
    <w:p w:rsidR="009023F9" w:rsidRPr="002C2B88" w:rsidRDefault="000668B0" w:rsidP="000668B0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Target markets for the new COM Express Computer-on-Modules based on the AMD Ryzen Embedded R1000 </w:t>
      </w:r>
      <w:r w:rsidR="0011184E">
        <w:rPr>
          <w:rStyle w:val="Kommentarzeichen1"/>
          <w:rFonts w:ascii="Arial" w:hAnsi="Arial" w:cs="Arial"/>
          <w:sz w:val="22"/>
          <w:szCs w:val="22"/>
          <w:lang w:val="en-GB"/>
        </w:rPr>
        <w:t>s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eries </w:t>
      </w:r>
      <w:r w:rsidR="00BC09FB">
        <w:rPr>
          <w:rStyle w:val="Kommentarzeichen1"/>
          <w:rFonts w:ascii="Arial" w:hAnsi="Arial" w:cs="Arial"/>
          <w:sz w:val="22"/>
          <w:szCs w:val="22"/>
          <w:lang w:val="en-GB"/>
        </w:rPr>
        <w:t>include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graphic-</w:t>
      </w:r>
      <w:r w:rsidR="0011184E">
        <w:rPr>
          <w:rStyle w:val="Kommentarzeichen1"/>
          <w:rFonts w:ascii="Arial" w:hAnsi="Arial" w:cs="Arial"/>
          <w:sz w:val="22"/>
          <w:szCs w:val="22"/>
          <w:lang w:val="en-GB"/>
        </w:rPr>
        <w:t>rich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multi-display systems for gaming and digital signage, medical imaging and industrial automation. </w:t>
      </w:r>
      <w:r w:rsidR="00837922">
        <w:rPr>
          <w:rStyle w:val="Kommentarzeichen1"/>
          <w:rFonts w:ascii="Arial" w:hAnsi="Arial" w:cs="Arial"/>
          <w:sz w:val="22"/>
          <w:szCs w:val="22"/>
          <w:lang w:val="en-GB"/>
        </w:rPr>
        <w:t>Ano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ther application area </w:t>
      </w:r>
      <w:r w:rsidR="00C764BA">
        <w:rPr>
          <w:rStyle w:val="Kommentarzeichen1"/>
          <w:rFonts w:ascii="Arial" w:hAnsi="Arial" w:cs="Arial"/>
          <w:sz w:val="22"/>
          <w:szCs w:val="22"/>
          <w:lang w:val="en-GB"/>
        </w:rPr>
        <w:t>is</w:t>
      </w:r>
      <w:r w:rsidR="00C764BA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headless systems</w:t>
      </w:r>
      <w:r w:rsidR="004022B8">
        <w:rPr>
          <w:rStyle w:val="Kommentarzeichen1"/>
          <w:rFonts w:ascii="Arial" w:hAnsi="Arial" w:cs="Arial"/>
          <w:sz w:val="22"/>
          <w:szCs w:val="22"/>
          <w:lang w:val="en-GB"/>
        </w:rPr>
        <w:t>,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where the GPU is used for massively parallel data processing. Examples can be found in communication infrastructures, where the</w:t>
      </w:r>
      <w:r w:rsidR="001314BC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modules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are used </w:t>
      </w:r>
      <w:r w:rsidR="00E7783D">
        <w:rPr>
          <w:rStyle w:val="Kommentarzeichen1"/>
          <w:rFonts w:ascii="Arial" w:hAnsi="Arial" w:cs="Arial"/>
          <w:sz w:val="22"/>
          <w:szCs w:val="22"/>
          <w:lang w:val="en-GB"/>
        </w:rPr>
        <w:t>for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security applications </w:t>
      </w:r>
      <w:r w:rsidR="00E7783D">
        <w:rPr>
          <w:rStyle w:val="Kommentarzeichen1"/>
          <w:rFonts w:ascii="Arial" w:hAnsi="Arial" w:cs="Arial"/>
          <w:sz w:val="22"/>
          <w:szCs w:val="22"/>
          <w:lang w:val="en-GB"/>
        </w:rPr>
        <w:t>or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for </w:t>
      </w:r>
      <w:proofErr w:type="spellStart"/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uCPE</w:t>
      </w:r>
      <w:proofErr w:type="spellEnd"/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, SD-WAN, routers, switches</w:t>
      </w:r>
      <w:r w:rsidR="00E7783D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and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UTM (Unified Threat Management). </w:t>
      </w:r>
      <w:r w:rsidR="00553921">
        <w:rPr>
          <w:rStyle w:val="Kommentarzeichen1"/>
          <w:rFonts w:ascii="Arial" w:hAnsi="Arial" w:cs="Arial"/>
          <w:sz w:val="22"/>
          <w:szCs w:val="22"/>
          <w:lang w:val="en-GB"/>
        </w:rPr>
        <w:t>With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7405CC">
        <w:rPr>
          <w:rStyle w:val="Kommentarzeichen1"/>
          <w:rFonts w:ascii="Arial" w:hAnsi="Arial" w:cs="Arial"/>
          <w:sz w:val="22"/>
          <w:szCs w:val="22"/>
          <w:lang w:val="en-GB"/>
        </w:rPr>
        <w:t>a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modular </w:t>
      </w:r>
      <w:r w:rsidR="00767A6E">
        <w:rPr>
          <w:rStyle w:val="Kommentarzeichen1"/>
          <w:rFonts w:ascii="Arial" w:hAnsi="Arial" w:cs="Arial"/>
          <w:sz w:val="22"/>
          <w:szCs w:val="22"/>
          <w:lang w:val="en-GB"/>
        </w:rPr>
        <w:t xml:space="preserve">system 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design </w:t>
      </w:r>
      <w:r w:rsidR="004671C5">
        <w:rPr>
          <w:rStyle w:val="Kommentarzeichen1"/>
          <w:rFonts w:ascii="Arial" w:hAnsi="Arial" w:cs="Arial"/>
          <w:sz w:val="22"/>
          <w:szCs w:val="22"/>
          <w:lang w:val="en-GB"/>
        </w:rPr>
        <w:t>based on</w:t>
      </w:r>
      <w:r w:rsidR="007036D0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standardized Computer-on-Modules</w:t>
      </w:r>
      <w:r w:rsidR="00384C55">
        <w:rPr>
          <w:rStyle w:val="Kommentarzeichen1"/>
          <w:rFonts w:ascii="Arial" w:hAnsi="Arial" w:cs="Arial"/>
          <w:sz w:val="22"/>
          <w:szCs w:val="22"/>
          <w:lang w:val="en-GB"/>
        </w:rPr>
        <w:t>,</w:t>
      </w:r>
      <w:r w:rsidR="00DE72C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384C55">
        <w:rPr>
          <w:rStyle w:val="Kommentarzeichen1"/>
          <w:rFonts w:ascii="Arial" w:hAnsi="Arial" w:cs="Arial"/>
          <w:sz w:val="22"/>
          <w:szCs w:val="22"/>
          <w:lang w:val="en-GB"/>
        </w:rPr>
        <w:t xml:space="preserve">users 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benefit from lower development costs and faster time-to-market thanks to an application-ready computing core</w:t>
      </w:r>
      <w:r w:rsidR="002659BD">
        <w:rPr>
          <w:rStyle w:val="Kommentarzeichen1"/>
          <w:rFonts w:ascii="Arial" w:hAnsi="Arial" w:cs="Arial"/>
          <w:sz w:val="22"/>
          <w:szCs w:val="22"/>
          <w:lang w:val="en-GB"/>
        </w:rPr>
        <w:t xml:space="preserve">. Further </w:t>
      </w:r>
      <w:r w:rsidR="002659BD" w:rsidRPr="002659BD">
        <w:rPr>
          <w:rStyle w:val="Kommentarzeichen1"/>
          <w:rFonts w:ascii="Arial" w:hAnsi="Arial" w:cs="Arial"/>
          <w:sz w:val="22"/>
          <w:szCs w:val="22"/>
          <w:lang w:val="en-GB"/>
        </w:rPr>
        <w:t xml:space="preserve">advantages </w:t>
      </w:r>
      <w:r w:rsidR="002659BD">
        <w:rPr>
          <w:rStyle w:val="Kommentarzeichen1"/>
          <w:rFonts w:ascii="Arial" w:hAnsi="Arial" w:cs="Arial"/>
          <w:sz w:val="22"/>
          <w:szCs w:val="22"/>
          <w:lang w:val="en-GB"/>
        </w:rPr>
        <w:t>are the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</w:t>
      </w:r>
      <w:r w:rsidR="00EA3C27">
        <w:rPr>
          <w:rStyle w:val="Kommentarzeichen1"/>
          <w:rFonts w:ascii="Arial" w:hAnsi="Arial" w:cs="Arial"/>
          <w:sz w:val="22"/>
          <w:szCs w:val="22"/>
          <w:lang w:val="en-GB"/>
        </w:rPr>
        <w:t>flexible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performance </w:t>
      </w:r>
      <w:r w:rsidR="00B916FD">
        <w:rPr>
          <w:rStyle w:val="Kommentarzeichen1"/>
          <w:rFonts w:ascii="Arial" w:hAnsi="Arial" w:cs="Arial"/>
          <w:sz w:val="22"/>
          <w:szCs w:val="22"/>
          <w:lang w:val="en-GB"/>
        </w:rPr>
        <w:t xml:space="preserve">scalability 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>even across processor sockets and generations, and high long-term availability.</w:t>
      </w:r>
    </w:p>
    <w:p w:rsidR="00070E06" w:rsidRPr="002C2B88" w:rsidRDefault="00070E06" w:rsidP="0025796B">
      <w:pPr>
        <w:spacing w:line="360" w:lineRule="auto"/>
        <w:rPr>
          <w:rStyle w:val="Kommentarzeichen1"/>
          <w:rFonts w:ascii="Arial" w:hAnsi="Arial" w:cs="Arial"/>
          <w:sz w:val="22"/>
          <w:szCs w:val="22"/>
          <w:lang w:val="en-GB"/>
        </w:rPr>
      </w:pPr>
    </w:p>
    <w:p w:rsidR="00070E06" w:rsidRPr="002C2B88" w:rsidRDefault="00070E06" w:rsidP="00070E06">
      <w:pPr>
        <w:spacing w:line="360" w:lineRule="auto"/>
        <w:rPr>
          <w:rFonts w:ascii="Arial" w:eastAsia="MS Mincho" w:hAnsi="Arial" w:cs="Arial"/>
          <w:b/>
          <w:sz w:val="22"/>
          <w:szCs w:val="22"/>
          <w:lang w:val="en-GB"/>
        </w:rPr>
      </w:pPr>
      <w:r w:rsidRPr="00603736">
        <w:rPr>
          <w:rFonts w:ascii="Arial" w:eastAsia="MS Mincho" w:hAnsi="Arial" w:cs="Arial"/>
          <w:b/>
          <w:sz w:val="22"/>
          <w:szCs w:val="22"/>
          <w:lang w:val="en-GB"/>
        </w:rPr>
        <w:t>The feature set in detail</w:t>
      </w:r>
    </w:p>
    <w:p w:rsidR="00070E06" w:rsidRPr="002C2B88" w:rsidRDefault="00070E06" w:rsidP="00070E0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C2B88">
        <w:rPr>
          <w:rFonts w:ascii="Arial" w:hAnsi="Arial" w:cs="Arial"/>
          <w:sz w:val="22"/>
          <w:szCs w:val="22"/>
          <w:lang w:val="en-GB"/>
        </w:rPr>
        <w:t>The new conga-TR4 high-performance module</w:t>
      </w:r>
      <w:r w:rsidR="00384DD1" w:rsidRPr="002C2B88">
        <w:rPr>
          <w:rFonts w:ascii="Arial" w:hAnsi="Arial" w:cs="Arial"/>
          <w:sz w:val="22"/>
          <w:szCs w:val="22"/>
          <w:lang w:val="en-GB"/>
        </w:rPr>
        <w:t>s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 with COM Express Type 6 </w:t>
      </w:r>
      <w:proofErr w:type="spellStart"/>
      <w:r w:rsidRPr="002C2B88">
        <w:rPr>
          <w:rFonts w:ascii="Arial" w:hAnsi="Arial" w:cs="Arial"/>
          <w:sz w:val="22"/>
          <w:szCs w:val="22"/>
          <w:lang w:val="en-GB"/>
        </w:rPr>
        <w:t>pinout</w:t>
      </w:r>
      <w:proofErr w:type="spellEnd"/>
      <w:r w:rsidRPr="002C2B88">
        <w:rPr>
          <w:rFonts w:ascii="Arial" w:hAnsi="Arial" w:cs="Arial"/>
          <w:sz w:val="22"/>
          <w:szCs w:val="22"/>
          <w:lang w:val="en-GB"/>
        </w:rPr>
        <w:t xml:space="preserve"> </w:t>
      </w:r>
      <w:r w:rsidR="00384DD1" w:rsidRPr="002C2B88">
        <w:rPr>
          <w:rFonts w:ascii="Arial" w:hAnsi="Arial" w:cs="Arial"/>
          <w:sz w:val="22"/>
          <w:szCs w:val="22"/>
          <w:lang w:val="en-GB"/>
        </w:rPr>
        <w:t>are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 based on the latest AMD Ryzen™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 Embedded R1505G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 </w:t>
      </w:r>
      <w:r w:rsidR="00767660" w:rsidRPr="002C2B88">
        <w:rPr>
          <w:rFonts w:ascii="Arial" w:hAnsi="Arial" w:cs="Arial"/>
          <w:sz w:val="22"/>
          <w:szCs w:val="22"/>
          <w:lang w:val="en-GB"/>
        </w:rPr>
        <w:t>and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 </w:t>
      </w:r>
      <w:r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R1606G 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multi-core </w:t>
      </w:r>
      <w:proofErr w:type="spellStart"/>
      <w:r w:rsidRPr="002C2B88">
        <w:rPr>
          <w:rFonts w:ascii="Arial" w:hAnsi="Arial" w:cs="Arial"/>
          <w:sz w:val="22"/>
          <w:szCs w:val="22"/>
          <w:lang w:val="en-GB"/>
        </w:rPr>
        <w:t>SoCs</w:t>
      </w:r>
      <w:proofErr w:type="spellEnd"/>
      <w:r w:rsidRPr="002C2B88">
        <w:rPr>
          <w:rFonts w:ascii="Arial" w:hAnsi="Arial" w:cs="Arial"/>
          <w:sz w:val="22"/>
          <w:szCs w:val="22"/>
          <w:lang w:val="en-GB"/>
        </w:rPr>
        <w:t xml:space="preserve">. </w:t>
      </w:r>
      <w:r w:rsidR="00893A95" w:rsidRPr="002C2B88">
        <w:rPr>
          <w:rFonts w:ascii="Arial" w:hAnsi="Arial" w:cs="Arial"/>
          <w:sz w:val="22"/>
          <w:szCs w:val="22"/>
          <w:lang w:val="en-GB"/>
        </w:rPr>
        <w:t>They support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 up to 32</w:t>
      </w:r>
      <w:r w:rsidR="00F550FB">
        <w:rPr>
          <w:rFonts w:ascii="Arial" w:hAnsi="Arial" w:cs="Arial"/>
          <w:sz w:val="22"/>
          <w:szCs w:val="22"/>
          <w:lang w:val="en-GB"/>
        </w:rPr>
        <w:t> 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GB energy-efficient and fast dual-channel DDR4 memory with up to 2400 MT/s and optional ECC for maximum data security. The </w:t>
      </w:r>
      <w:r w:rsidR="00940F78">
        <w:rPr>
          <w:rFonts w:ascii="Arial" w:hAnsi="Arial" w:cs="Arial"/>
          <w:sz w:val="22"/>
          <w:szCs w:val="22"/>
          <w:lang w:val="en-GB"/>
        </w:rPr>
        <w:t>impressively</w:t>
      </w:r>
      <w:r w:rsidR="00940F78" w:rsidRPr="002C2B88">
        <w:rPr>
          <w:rFonts w:ascii="Arial" w:hAnsi="Arial" w:cs="Arial"/>
          <w:sz w:val="22"/>
          <w:szCs w:val="22"/>
          <w:lang w:val="en-GB"/>
        </w:rPr>
        <w:t xml:space="preserve"> </w:t>
      </w:r>
      <w:r w:rsidR="00940F78">
        <w:rPr>
          <w:rFonts w:ascii="Arial" w:hAnsi="Arial" w:cs="Arial"/>
          <w:sz w:val="22"/>
          <w:szCs w:val="22"/>
          <w:lang w:val="en-GB"/>
        </w:rPr>
        <w:t xml:space="preserve">immersive </w:t>
      </w:r>
      <w:r w:rsidRPr="002C2B88">
        <w:rPr>
          <w:rFonts w:ascii="Arial" w:hAnsi="Arial" w:cs="Arial"/>
          <w:sz w:val="22"/>
          <w:szCs w:val="22"/>
          <w:lang w:val="en-GB"/>
        </w:rPr>
        <w:t>AMD Radeon™ Vega graphics with 3 compute units supports up to three independent displays with up to 4k UHD resolution and 10-bit HDR, as well as DirectX 12 and OpenGL 4.4 for 3D graphics. The integrated video engine enables hardware-accelerated streaming of HEVC (H.265) video in both directions. Thanks to HSA and OpenCL 2.0 support, deep learning workloads can be assigned to the GPU. In safety-critical applications, the integrated AMD Secure Processor helps with hardware-accelerated RSA, SHA, and AES encryption and decryption.</w:t>
      </w:r>
    </w:p>
    <w:p w:rsidR="00070E06" w:rsidRPr="002C2B88" w:rsidRDefault="00070E06" w:rsidP="00070E0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070E06" w:rsidRPr="002C2B88" w:rsidRDefault="00070E06" w:rsidP="00070E0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C2B88">
        <w:rPr>
          <w:rFonts w:ascii="Arial" w:hAnsi="Arial" w:cs="Arial"/>
          <w:sz w:val="22"/>
          <w:szCs w:val="22"/>
          <w:lang w:val="en-GB"/>
        </w:rPr>
        <w:t xml:space="preserve">The new conga-TR4 allows a complete USB-C implementation on the carrier board including USB 3.1 Gen 2 with 10 Gbit/s, Power Delivery and </w:t>
      </w:r>
      <w:proofErr w:type="spellStart"/>
      <w:r w:rsidRPr="002C2B88">
        <w:rPr>
          <w:rFonts w:ascii="Arial" w:hAnsi="Arial" w:cs="Arial"/>
          <w:sz w:val="22"/>
          <w:szCs w:val="22"/>
          <w:lang w:val="en-GB"/>
        </w:rPr>
        <w:t>DisplayPort</w:t>
      </w:r>
      <w:proofErr w:type="spellEnd"/>
      <w:r w:rsidRPr="002C2B88">
        <w:rPr>
          <w:rFonts w:ascii="Arial" w:hAnsi="Arial" w:cs="Arial"/>
          <w:sz w:val="22"/>
          <w:szCs w:val="22"/>
          <w:lang w:val="en-GB"/>
        </w:rPr>
        <w:t xml:space="preserve"> 1.4, for example to connect external touchscreens with a single cable. Further interfaces include 1x PEG 3.0 x</w:t>
      </w:r>
      <w:r w:rsidR="009023F9" w:rsidRPr="002C2B88">
        <w:rPr>
          <w:rFonts w:ascii="Arial" w:hAnsi="Arial" w:cs="Arial"/>
          <w:sz w:val="22"/>
          <w:szCs w:val="22"/>
          <w:lang w:val="en-GB"/>
        </w:rPr>
        <w:t>4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, </w:t>
      </w:r>
      <w:r w:rsidR="009023F9" w:rsidRPr="002C2B88">
        <w:rPr>
          <w:rFonts w:ascii="Arial" w:hAnsi="Arial" w:cs="Arial"/>
          <w:sz w:val="22"/>
          <w:szCs w:val="22"/>
          <w:lang w:val="en-GB"/>
        </w:rPr>
        <w:t>3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x PCIe Gen 3 and 4x PCIe Gen 2, </w:t>
      </w:r>
      <w:r w:rsidR="00F54264">
        <w:rPr>
          <w:rFonts w:ascii="Arial" w:hAnsi="Arial" w:cs="Arial"/>
          <w:sz w:val="22"/>
          <w:szCs w:val="22"/>
          <w:lang w:val="en-GB"/>
        </w:rPr>
        <w:t xml:space="preserve">and </w:t>
      </w:r>
      <w:r w:rsidR="00F54264" w:rsidRPr="002C2B88">
        <w:rPr>
          <w:rFonts w:ascii="Arial" w:hAnsi="Arial" w:cs="Arial"/>
          <w:sz w:val="22"/>
          <w:szCs w:val="22"/>
          <w:lang w:val="en-GB"/>
        </w:rPr>
        <w:t>2x SATA Gen 3</w:t>
      </w:r>
      <w:r w:rsidR="00F54264">
        <w:rPr>
          <w:rFonts w:ascii="Arial" w:hAnsi="Arial" w:cs="Arial"/>
          <w:sz w:val="22"/>
          <w:szCs w:val="22"/>
          <w:lang w:val="en-GB"/>
        </w:rPr>
        <w:t xml:space="preserve"> as well as </w:t>
      </w:r>
      <w:r w:rsidRPr="002C2B88">
        <w:rPr>
          <w:rFonts w:ascii="Arial" w:hAnsi="Arial" w:cs="Arial"/>
          <w:sz w:val="22"/>
          <w:szCs w:val="22"/>
          <w:lang w:val="en-GB"/>
        </w:rPr>
        <w:t xml:space="preserve">3x USB 3.1 Gen 2, 1x USB 3.1 Gen 1, 8x USB 2.0, and 1x Gbit Ethernet. </w:t>
      </w:r>
      <w:proofErr w:type="gramStart"/>
      <w:r w:rsidR="00F54264" w:rsidRPr="002C2B88">
        <w:rPr>
          <w:rFonts w:ascii="Arial" w:hAnsi="Arial" w:cs="Arial"/>
          <w:sz w:val="22"/>
          <w:szCs w:val="22"/>
          <w:lang w:val="en-GB"/>
        </w:rPr>
        <w:t xml:space="preserve">High Definition Audio </w:t>
      </w:r>
      <w:r w:rsidR="00F54264">
        <w:rPr>
          <w:rFonts w:ascii="Arial" w:hAnsi="Arial" w:cs="Arial"/>
          <w:sz w:val="22"/>
          <w:szCs w:val="22"/>
          <w:lang w:val="en-GB"/>
        </w:rPr>
        <w:t xml:space="preserve">and </w:t>
      </w:r>
      <w:r w:rsidRPr="002C2B88">
        <w:rPr>
          <w:rFonts w:ascii="Arial" w:hAnsi="Arial" w:cs="Arial"/>
          <w:sz w:val="22"/>
          <w:szCs w:val="22"/>
          <w:lang w:val="en-GB"/>
        </w:rPr>
        <w:t>I/Os for SD, SPI, LPC, I²C as well as 2x UART from the CPU and round off the range of interfaces.</w:t>
      </w:r>
      <w:proofErr w:type="gramEnd"/>
      <w:r w:rsidRPr="002C2B88">
        <w:rPr>
          <w:rFonts w:ascii="Arial" w:hAnsi="Arial" w:cs="Arial"/>
          <w:sz w:val="22"/>
          <w:szCs w:val="22"/>
          <w:lang w:val="en-GB"/>
        </w:rPr>
        <w:t xml:space="preserve"> The supported operating systems include Linux, Yocto 2.0 and Microsoft Windows 10, or optionally Windows 7. </w:t>
      </w:r>
    </w:p>
    <w:p w:rsidR="00070E06" w:rsidRPr="002C2B88" w:rsidRDefault="00070E06" w:rsidP="00070E0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070E06" w:rsidRPr="002C2B88" w:rsidRDefault="00070E06" w:rsidP="00070E0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C2B88">
        <w:rPr>
          <w:rFonts w:ascii="Arial" w:hAnsi="Arial" w:cs="Arial"/>
          <w:sz w:val="22"/>
          <w:szCs w:val="22"/>
          <w:lang w:val="en-GB"/>
        </w:rPr>
        <w:t>The conga-TR4 COM Express Type 6 Computer-on-Modules can be ordered in the following variants:</w:t>
      </w:r>
    </w:p>
    <w:p w:rsidR="00070E06" w:rsidRPr="002C2B88" w:rsidRDefault="00070E06" w:rsidP="00070E0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tbl>
      <w:tblPr>
        <w:tblW w:w="8572" w:type="dxa"/>
        <w:tblLayout w:type="fixed"/>
        <w:tblLook w:val="04A0"/>
      </w:tblPr>
      <w:tblGrid>
        <w:gridCol w:w="1814"/>
        <w:gridCol w:w="283"/>
        <w:gridCol w:w="964"/>
        <w:gridCol w:w="236"/>
        <w:gridCol w:w="1489"/>
        <w:gridCol w:w="236"/>
        <w:gridCol w:w="1026"/>
        <w:gridCol w:w="236"/>
        <w:gridCol w:w="1088"/>
        <w:gridCol w:w="236"/>
        <w:gridCol w:w="964"/>
      </w:tblGrid>
      <w:tr w:rsidR="00070E06" w:rsidRPr="002C2B88" w:rsidTr="0060623D"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lastRenderedPageBreak/>
              <w:t>Processor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Cores/</w:t>
            </w: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 xml:space="preserve">Clock [GHz] (Base/Boost) 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 xml:space="preserve">L2/L3 </w:t>
            </w: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GPU Compute Units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 w:eastAsia="de-DE"/>
              </w:rPr>
              <w:t xml:space="preserve">TDP [W] 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BB13A2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Ne</w:t>
            </w:r>
            <w:r w:rsidR="00C46A2B"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w</w:t>
            </w:r>
            <w:r w:rsidR="00070E06"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:</w:t>
            </w:r>
            <w:r w:rsidR="00070E06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AMD Ryzen Embedded </w:t>
            </w:r>
            <w:r w:rsidR="00070E06" w:rsidRPr="002C2B88">
              <w:rPr>
                <w:rFonts w:ascii="Arial" w:hAnsi="Arial" w:cs="Arial"/>
                <w:sz w:val="18"/>
                <w:szCs w:val="18"/>
                <w:lang w:val="en-GB"/>
              </w:rPr>
              <w:t>R1606G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/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2.6 / 3.5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C764BA" w:rsidRDefault="0072001C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</w:pPr>
            <w:r w:rsidRPr="0072001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  <w:t>1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BB13A2" w:rsidP="00940F78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Ne</w:t>
            </w:r>
            <w:r w:rsidR="00C46A2B"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w</w:t>
            </w:r>
            <w:r w:rsidR="00070E06" w:rsidRPr="002C2B88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GB" w:eastAsia="de-DE"/>
              </w:rPr>
              <w:t>:</w:t>
            </w:r>
            <w:r w:rsidR="00070E06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AMD Ryzen Embedded R1505G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/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2.4 / 3.3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C764BA" w:rsidRDefault="0072001C" w:rsidP="00070E06">
            <w:pPr>
              <w:keepNext/>
              <w:keepLines/>
              <w:spacing w:before="200" w:after="200" w:line="360" w:lineRule="auto"/>
              <w:jc w:val="center"/>
              <w:outlineLvl w:val="1"/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</w:pPr>
            <w:r w:rsidRPr="0072001C">
              <w:rPr>
                <w:rFonts w:ascii="Arial" w:hAnsi="Arial" w:cs="Arial"/>
                <w:bCs/>
                <w:color w:val="000000" w:themeColor="text1"/>
                <w:sz w:val="18"/>
                <w:szCs w:val="18"/>
                <w:lang w:val="en-GB" w:eastAsia="de-DE"/>
              </w:rPr>
              <w:t>1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V1807B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3.35 / 3.75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35 - 54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V1756B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3.25 / 3.60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35 - 54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V1605B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2.0 / 3.6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  <w:tr w:rsidR="00070E06" w:rsidRPr="002C2B88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V1202B</w:t>
            </w:r>
          </w:p>
        </w:tc>
        <w:tc>
          <w:tcPr>
            <w:tcW w:w="283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2.5 / 3.4</w:t>
            </w:r>
          </w:p>
        </w:tc>
        <w:tc>
          <w:tcPr>
            <w:tcW w:w="236" w:type="dxa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1 / 2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236" w:type="dxa"/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2C2B88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 xml:space="preserve">12 </w:t>
            </w:r>
            <w:r w:rsidR="004323A1" w:rsidRPr="002C2B88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 xml:space="preserve"> 25</w:t>
            </w:r>
          </w:p>
        </w:tc>
      </w:tr>
      <w:tr w:rsidR="00C731D3" w:rsidRPr="002C2B88" w:rsidTr="0060623D"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AMD Ryzen Embedded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/>
              </w:rPr>
              <w:t>V1404I</w:t>
            </w:r>
          </w:p>
        </w:tc>
        <w:tc>
          <w:tcPr>
            <w:tcW w:w="283" w:type="dxa"/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jc w:val="center"/>
              <w:rPr>
                <w:lang w:val="en-GB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2.0 /</w:t>
            </w:r>
            <w:r w:rsidR="00C46A2B"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 </w:t>
            </w: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 xml:space="preserve">3.6 </w:t>
            </w:r>
          </w:p>
          <w:p w:rsidR="00C731D3" w:rsidRPr="002C2B88" w:rsidRDefault="00C731D3" w:rsidP="0038076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(&lt;0°C: 1.6/2.8)</w:t>
            </w:r>
          </w:p>
        </w:tc>
        <w:tc>
          <w:tcPr>
            <w:tcW w:w="236" w:type="dxa"/>
          </w:tcPr>
          <w:p w:rsidR="00C731D3" w:rsidRPr="002C2B88" w:rsidRDefault="00C731D3" w:rsidP="0038076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</w:pPr>
            <w:r w:rsidRPr="002C2B88">
              <w:rPr>
                <w:rFonts w:ascii="Arial" w:hAnsi="Arial" w:cs="Arial"/>
                <w:bCs/>
                <w:color w:val="262626"/>
                <w:sz w:val="18"/>
                <w:szCs w:val="18"/>
                <w:lang w:val="en-GB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236" w:type="dxa"/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C731D3" w:rsidRPr="002C2B88" w:rsidRDefault="00C731D3" w:rsidP="0038076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2B88">
              <w:rPr>
                <w:rFonts w:ascii="Arial" w:hAnsi="Arial" w:cs="Arial"/>
                <w:sz w:val="18"/>
                <w:szCs w:val="18"/>
                <w:lang w:val="en-GB"/>
              </w:rPr>
              <w:t>12 - 25</w:t>
            </w:r>
          </w:p>
        </w:tc>
      </w:tr>
    </w:tbl>
    <w:p w:rsidR="00070E06" w:rsidRPr="002C2B88" w:rsidRDefault="00070E06" w:rsidP="00070E06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F53780" w:rsidRPr="002C2B88" w:rsidRDefault="00571647" w:rsidP="00F53780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2C2B88">
        <w:rPr>
          <w:rFonts w:ascii="Arial" w:hAnsi="Arial" w:cs="Arial"/>
          <w:sz w:val="22"/>
          <w:szCs w:val="22"/>
          <w:lang w:val="en-GB"/>
        </w:rPr>
        <w:t>More information about the new</w:t>
      </w:r>
      <w:r w:rsidR="00E953EE" w:rsidRPr="002C2B88">
        <w:rPr>
          <w:rFonts w:ascii="Arial" w:hAnsi="Arial" w:cs="Arial"/>
          <w:sz w:val="22"/>
          <w:szCs w:val="22"/>
          <w:lang w:val="en-GB"/>
        </w:rPr>
        <w:t xml:space="preserve"> </w:t>
      </w:r>
      <w:r w:rsidR="00070E06" w:rsidRPr="002C2B88">
        <w:rPr>
          <w:rStyle w:val="Kommentarzeichen1"/>
          <w:rFonts w:ascii="Arial" w:hAnsi="Arial" w:cs="Arial"/>
          <w:sz w:val="22"/>
          <w:szCs w:val="22"/>
          <w:lang w:val="en-GB"/>
        </w:rPr>
        <w:t xml:space="preserve">conga-TR4 </w:t>
      </w:r>
      <w:r w:rsidR="00E953EE" w:rsidRPr="002C2B88">
        <w:rPr>
          <w:rFonts w:ascii="Arial" w:hAnsi="Arial" w:cs="Arial"/>
          <w:sz w:val="22"/>
          <w:szCs w:val="22"/>
          <w:lang w:val="en-GB"/>
        </w:rPr>
        <w:t xml:space="preserve">COM Express Type 6 Computer-on-Module </w:t>
      </w:r>
      <w:r w:rsidR="00402881" w:rsidRPr="002C2B88">
        <w:rPr>
          <w:rFonts w:ascii="Arial" w:hAnsi="Arial" w:cs="Arial"/>
          <w:sz w:val="22"/>
          <w:szCs w:val="22"/>
          <w:lang w:val="en-GB"/>
        </w:rPr>
        <w:t>can be found at</w:t>
      </w:r>
      <w:r w:rsidR="00E953EE" w:rsidRPr="002C2B88">
        <w:rPr>
          <w:rFonts w:ascii="Arial" w:hAnsi="Arial" w:cs="Arial"/>
          <w:sz w:val="22"/>
          <w:szCs w:val="22"/>
          <w:lang w:val="en-GB"/>
        </w:rPr>
        <w:t xml:space="preserve">: </w:t>
      </w:r>
      <w:hyperlink r:id="rId15" w:history="1">
        <w:r w:rsidR="00584FC8" w:rsidRPr="002C2B88">
          <w:rPr>
            <w:rStyle w:val="Hyperlink"/>
            <w:rFonts w:ascii="Arial" w:hAnsi="Arial" w:cs="Arial"/>
            <w:sz w:val="22"/>
            <w:szCs w:val="22"/>
            <w:lang w:val="en-GB"/>
          </w:rPr>
          <w:t>https://www.congatec.com/en/products/com</w:t>
        </w:r>
        <w:bookmarkStart w:id="0" w:name="_GoBack"/>
        <w:bookmarkEnd w:id="0"/>
        <w:r w:rsidR="00584FC8" w:rsidRPr="002C2B88">
          <w:rPr>
            <w:rStyle w:val="Hyperlink"/>
            <w:rFonts w:ascii="Arial" w:hAnsi="Arial" w:cs="Arial"/>
            <w:sz w:val="22"/>
            <w:szCs w:val="22"/>
            <w:lang w:val="en-GB"/>
          </w:rPr>
          <w:t>-express-type-6/conga-tr4/</w:t>
        </w:r>
      </w:hyperlink>
    </w:p>
    <w:p w:rsidR="00584FC8" w:rsidRPr="002C2B88" w:rsidRDefault="00584FC8" w:rsidP="00F53780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:rsidR="00AA35F2" w:rsidRPr="002C2B88" w:rsidRDefault="00AA35F2" w:rsidP="00AA35F2">
      <w:pPr>
        <w:rPr>
          <w:rFonts w:ascii="Arial" w:eastAsia="Arial" w:hAnsi="Arial" w:cs="Arial"/>
          <w:b/>
          <w:sz w:val="16"/>
          <w:szCs w:val="16"/>
          <w:lang w:val="en-GB"/>
        </w:rPr>
      </w:pPr>
      <w:r w:rsidRPr="002C2B88">
        <w:rPr>
          <w:rFonts w:ascii="Arial" w:eastAsia="Arial" w:hAnsi="Arial" w:cs="Arial"/>
          <w:b/>
          <w:sz w:val="16"/>
          <w:szCs w:val="16"/>
          <w:lang w:val="en-GB"/>
        </w:rPr>
        <w:t xml:space="preserve">About congatec </w:t>
      </w:r>
    </w:p>
    <w:p w:rsidR="00AA35F2" w:rsidRPr="002C2B88" w:rsidRDefault="00AA35F2" w:rsidP="00AA35F2">
      <w:pPr>
        <w:pStyle w:val="Standard1"/>
        <w:ind w:right="283"/>
        <w:rPr>
          <w:rFonts w:ascii="Arial" w:hAnsi="Arial" w:cs="Arial"/>
          <w:sz w:val="16"/>
          <w:szCs w:val="16"/>
          <w:lang w:val="en-GB"/>
        </w:rPr>
      </w:pPr>
      <w:proofErr w:type="gramStart"/>
      <w:r w:rsidRPr="002C2B88">
        <w:rPr>
          <w:rFonts w:ascii="Arial" w:hAnsi="Arial" w:cs="Arial"/>
          <w:sz w:val="16"/>
          <w:szCs w:val="16"/>
          <w:lang w:val="en-GB"/>
        </w:rPr>
        <w:t>congatec</w:t>
      </w:r>
      <w:proofErr w:type="gramEnd"/>
      <w:r w:rsidRPr="002C2B88">
        <w:rPr>
          <w:rFonts w:ascii="Arial" w:hAnsi="Arial" w:cs="Arial"/>
          <w:sz w:val="16"/>
          <w:szCs w:val="16"/>
          <w:lang w:val="en-GB"/>
        </w:rPr>
        <w:t xml:space="preserve">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</w:t>
      </w:r>
      <w:proofErr w:type="gramStart"/>
      <w:r w:rsidRPr="002C2B88">
        <w:rPr>
          <w:rFonts w:ascii="Arial" w:hAnsi="Arial" w:cs="Arial"/>
          <w:sz w:val="16"/>
          <w:szCs w:val="16"/>
          <w:lang w:val="en-GB"/>
        </w:rPr>
        <w:t>congatec</w:t>
      </w:r>
      <w:proofErr w:type="gramEnd"/>
      <w:r w:rsidRPr="002C2B88">
        <w:rPr>
          <w:rFonts w:ascii="Arial" w:hAnsi="Arial" w:cs="Arial"/>
          <w:sz w:val="16"/>
          <w:szCs w:val="16"/>
          <w:lang w:val="en-GB"/>
        </w:rPr>
        <w:t xml:space="preserve"> is the global market leader in the computer-on-modules segment with an excellent customer base from start-ups to international blue chip companies. Founded in 2004 and headquartered in </w:t>
      </w:r>
      <w:proofErr w:type="spellStart"/>
      <w:r w:rsidRPr="002C2B88">
        <w:rPr>
          <w:rFonts w:ascii="Arial" w:hAnsi="Arial" w:cs="Arial"/>
          <w:sz w:val="16"/>
          <w:szCs w:val="16"/>
          <w:lang w:val="en-GB"/>
        </w:rPr>
        <w:t>Deggendorf</w:t>
      </w:r>
      <w:proofErr w:type="spellEnd"/>
      <w:r w:rsidRPr="002C2B88">
        <w:rPr>
          <w:rFonts w:ascii="Arial" w:hAnsi="Arial" w:cs="Arial"/>
          <w:sz w:val="16"/>
          <w:szCs w:val="16"/>
          <w:lang w:val="en-GB"/>
        </w:rPr>
        <w:t xml:space="preserve">, Germany, the company reached sales of 126 million US dollars in 2019. More information is available on our website at </w:t>
      </w:r>
      <w:hyperlink r:id="rId16" w:history="1">
        <w:r w:rsidRPr="002C2B88">
          <w:rPr>
            <w:rStyle w:val="Hyperlink"/>
            <w:rFonts w:ascii="Arial" w:hAnsi="Arial" w:cs="Arial"/>
            <w:sz w:val="16"/>
            <w:szCs w:val="16"/>
            <w:lang w:val="en-GB"/>
          </w:rPr>
          <w:t>www.congatec.com</w:t>
        </w:r>
      </w:hyperlink>
      <w:r w:rsidRPr="002C2B88">
        <w:rPr>
          <w:rFonts w:ascii="Arial" w:hAnsi="Arial" w:cs="Arial"/>
          <w:sz w:val="16"/>
          <w:szCs w:val="16"/>
          <w:lang w:val="en-GB"/>
        </w:rPr>
        <w:t xml:space="preserve"> or via </w:t>
      </w:r>
      <w:hyperlink r:id="rId17" w:history="1">
        <w:r w:rsidRPr="002C2B88">
          <w:rPr>
            <w:rStyle w:val="Hyperlink"/>
            <w:rFonts w:ascii="Arial" w:hAnsi="Arial" w:cs="Arial"/>
            <w:sz w:val="16"/>
            <w:szCs w:val="16"/>
            <w:lang w:val="en-GB"/>
          </w:rPr>
          <w:t>LinkedIn</w:t>
        </w:r>
      </w:hyperlink>
      <w:r w:rsidRPr="002C2B88">
        <w:rPr>
          <w:rFonts w:ascii="Arial" w:hAnsi="Arial" w:cs="Arial"/>
          <w:sz w:val="16"/>
          <w:szCs w:val="16"/>
          <w:lang w:val="en-GB"/>
        </w:rPr>
        <w:t xml:space="preserve">, </w:t>
      </w:r>
      <w:hyperlink r:id="rId18" w:history="1">
        <w:r w:rsidRPr="002C2B88">
          <w:rPr>
            <w:rStyle w:val="Hyperlink"/>
            <w:rFonts w:ascii="Arial" w:hAnsi="Arial" w:cs="Arial"/>
            <w:sz w:val="16"/>
            <w:szCs w:val="16"/>
            <w:lang w:val="en-GB"/>
          </w:rPr>
          <w:t>Twitter</w:t>
        </w:r>
      </w:hyperlink>
      <w:r w:rsidRPr="002C2B88">
        <w:rPr>
          <w:rFonts w:ascii="Arial" w:hAnsi="Arial" w:cs="Arial"/>
          <w:sz w:val="16"/>
          <w:szCs w:val="16"/>
          <w:lang w:val="en-GB"/>
        </w:rPr>
        <w:t xml:space="preserve"> and </w:t>
      </w:r>
      <w:hyperlink r:id="rId19" w:history="1">
        <w:r w:rsidRPr="002C2B88">
          <w:rPr>
            <w:rStyle w:val="Hyperlink"/>
            <w:rFonts w:ascii="Arial" w:hAnsi="Arial" w:cs="Arial"/>
            <w:sz w:val="16"/>
            <w:szCs w:val="16"/>
            <w:lang w:val="en-GB"/>
          </w:rPr>
          <w:t>YouTube</w:t>
        </w:r>
      </w:hyperlink>
      <w:r w:rsidRPr="002C2B88">
        <w:rPr>
          <w:rFonts w:ascii="Arial" w:hAnsi="Arial" w:cs="Arial"/>
          <w:sz w:val="16"/>
          <w:szCs w:val="16"/>
          <w:lang w:val="en-GB"/>
        </w:rPr>
        <w:t>.</w:t>
      </w:r>
    </w:p>
    <w:p w:rsidR="00AA35F2" w:rsidRPr="002C2B88" w:rsidRDefault="00AA35F2" w:rsidP="00AA35F2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:rsidR="00AA35F2" w:rsidRPr="002C2B88" w:rsidRDefault="00AA35F2" w:rsidP="00AA35F2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GB"/>
        </w:rPr>
      </w:pPr>
    </w:p>
    <w:p w:rsidR="00AA35F2" w:rsidRPr="002C2B88" w:rsidRDefault="00AA35F2" w:rsidP="00AA35F2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GB"/>
        </w:rPr>
      </w:pPr>
    </w:p>
    <w:p w:rsidR="00AA35F2" w:rsidRPr="002C2B88" w:rsidRDefault="00AA35F2" w:rsidP="00AA35F2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GB"/>
        </w:rPr>
      </w:pPr>
      <w:r w:rsidRPr="002C2B88">
        <w:rPr>
          <w:rFonts w:ascii="Arial" w:hAnsi="Arial" w:cs="Arial"/>
          <w:sz w:val="18"/>
          <w:szCs w:val="18"/>
          <w:lang w:val="en-GB"/>
        </w:rPr>
        <w:t>* * *</w:t>
      </w:r>
      <w:r w:rsidRPr="002C2B88">
        <w:rPr>
          <w:rFonts w:ascii="Arial" w:hAnsi="Arial" w:cs="Arial"/>
          <w:i/>
          <w:iCs/>
          <w:sz w:val="18"/>
          <w:szCs w:val="18"/>
          <w:lang w:val="en-GB"/>
        </w:rPr>
        <w:t xml:space="preserve"> </w:t>
      </w:r>
    </w:p>
    <w:p w:rsidR="00A73FA4" w:rsidRPr="002C2B88" w:rsidRDefault="00A73FA4" w:rsidP="00A73FA4">
      <w:pPr>
        <w:pStyle w:val="Standard1"/>
        <w:spacing w:before="120" w:after="120" w:line="360" w:lineRule="auto"/>
        <w:jc w:val="center"/>
        <w:rPr>
          <w:rFonts w:ascii="Arial" w:hAnsi="Arial" w:cs="Arial"/>
          <w:i/>
          <w:sz w:val="16"/>
          <w:szCs w:val="16"/>
          <w:lang w:val="en-GB"/>
        </w:rPr>
      </w:pP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AMD, 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>the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AMD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 xml:space="preserve"> l</w:t>
      </w:r>
      <w:r w:rsidRPr="002C2B88">
        <w:rPr>
          <w:rFonts w:ascii="Arial" w:hAnsi="Arial" w:cs="Arial"/>
          <w:i/>
          <w:sz w:val="16"/>
          <w:szCs w:val="16"/>
          <w:lang w:val="en-GB"/>
        </w:rPr>
        <w:t>ogo, Radeon, Ryzen</w:t>
      </w:r>
      <w:r w:rsidR="00DA1984">
        <w:rPr>
          <w:rFonts w:ascii="Arial" w:hAnsi="Arial" w:cs="Arial"/>
          <w:i/>
          <w:sz w:val="16"/>
          <w:szCs w:val="16"/>
          <w:lang w:val="en-GB"/>
        </w:rPr>
        <w:t>,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>a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nd 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>c</w:t>
      </w:r>
      <w:r w:rsidRPr="002C2B88">
        <w:rPr>
          <w:rFonts w:ascii="Arial" w:hAnsi="Arial" w:cs="Arial"/>
          <w:i/>
          <w:sz w:val="16"/>
          <w:szCs w:val="16"/>
          <w:lang w:val="en-GB"/>
        </w:rPr>
        <w:t>ombination</w:t>
      </w:r>
      <w:r w:rsidR="00AA35F2" w:rsidRPr="002C2B88">
        <w:rPr>
          <w:rFonts w:ascii="Arial" w:hAnsi="Arial" w:cs="Arial"/>
          <w:i/>
          <w:sz w:val="16"/>
          <w:szCs w:val="16"/>
          <w:lang w:val="en-GB"/>
        </w:rPr>
        <w:t>s</w:t>
      </w:r>
      <w:r w:rsidR="001D4A3E" w:rsidRPr="002C2B88">
        <w:rPr>
          <w:rFonts w:ascii="Arial" w:hAnsi="Arial" w:cs="Arial"/>
          <w:i/>
          <w:sz w:val="16"/>
          <w:szCs w:val="16"/>
          <w:lang w:val="en-GB"/>
        </w:rPr>
        <w:t xml:space="preserve"> </w:t>
      </w:r>
      <w:r w:rsidR="001D4A3E" w:rsidRPr="00DA1984">
        <w:rPr>
          <w:rFonts w:ascii="Arial" w:hAnsi="Arial" w:cs="Arial"/>
          <w:i/>
          <w:sz w:val="16"/>
          <w:szCs w:val="16"/>
          <w:lang w:val="en-GB"/>
        </w:rPr>
        <w:t>thereof</w:t>
      </w:r>
      <w:r w:rsidR="00DA1984">
        <w:rPr>
          <w:rFonts w:ascii="Arial" w:hAnsi="Arial" w:cs="Arial"/>
          <w:i/>
          <w:sz w:val="16"/>
          <w:szCs w:val="16"/>
          <w:lang w:val="en-GB"/>
        </w:rPr>
        <w:t>,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</w:t>
      </w:r>
      <w:proofErr w:type="gramStart"/>
      <w:r w:rsidR="001D4A3E" w:rsidRPr="002C2B88">
        <w:rPr>
          <w:rFonts w:ascii="Arial" w:hAnsi="Arial" w:cs="Arial"/>
          <w:i/>
          <w:sz w:val="16"/>
          <w:szCs w:val="16"/>
          <w:lang w:val="en-GB"/>
        </w:rPr>
        <w:t>are</w:t>
      </w:r>
      <w:proofErr w:type="gramEnd"/>
      <w:r w:rsidR="001D4A3E" w:rsidRPr="002C2B88">
        <w:rPr>
          <w:rFonts w:ascii="Arial" w:hAnsi="Arial" w:cs="Arial"/>
          <w:i/>
          <w:sz w:val="16"/>
          <w:szCs w:val="16"/>
          <w:lang w:val="en-GB"/>
        </w:rPr>
        <w:t xml:space="preserve"> trademarks of</w:t>
      </w:r>
      <w:r w:rsidRPr="002C2B88">
        <w:rPr>
          <w:rFonts w:ascii="Arial" w:hAnsi="Arial" w:cs="Arial"/>
          <w:i/>
          <w:sz w:val="16"/>
          <w:szCs w:val="16"/>
          <w:lang w:val="en-GB"/>
        </w:rPr>
        <w:t xml:space="preserve"> Advanced Micro Devices.</w:t>
      </w:r>
    </w:p>
    <w:p w:rsidR="00D108AC" w:rsidRDefault="00D108AC" w:rsidP="00A73FA4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</w:p>
    <w:p w:rsidR="009F3253" w:rsidRDefault="009F3253" w:rsidP="00A73FA4">
      <w:pPr>
        <w:pStyle w:val="Standard1"/>
        <w:spacing w:before="120"/>
        <w:jc w:val="center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</w:p>
    <w:p w:rsidR="00A8294F" w:rsidRPr="005E5932" w:rsidRDefault="00A8294F" w:rsidP="00A8294F">
      <w:pPr>
        <w:pStyle w:val="Standard1"/>
        <w:numPr>
          <w:ilvl w:val="0"/>
          <w:numId w:val="3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Testing done at AMD Embedded Software Engineering Lab on 3/20/2019 measuring performance of AMD Ryzen Embedded R1606G and R1505G versus an Intel Core i3-8145U (Whiskey Lake), Embedded R-Series RX-421BD (“Merlin Falcon”) 4 cores, Intel Core i3-7100U (</w:t>
      </w:r>
      <w:proofErr w:type="spellStart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Intel Pentium Gold 5405U (Whiskey Lake), Intel Pentium 4415U (</w:t>
      </w:r>
      <w:proofErr w:type="spellStart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and AMD Embedded R-Series RX-216GD (Merlin Falcon) 2 cores using the </w:t>
      </w:r>
      <w:proofErr w:type="spellStart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>CineBench</w:t>
      </w:r>
      <w:proofErr w:type="spellEnd"/>
      <w:r w:rsidRPr="005E5932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R15 Rendering benchmark. EMB-160</w:t>
      </w:r>
    </w:p>
    <w:p w:rsidR="00065E78" w:rsidRDefault="009F3253" w:rsidP="00E540B8">
      <w:pPr>
        <w:pStyle w:val="Standard1"/>
        <w:numPr>
          <w:ilvl w:val="0"/>
          <w:numId w:val="3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Testing done at AMD Embedded Software Engineering Lab on 3/20/2019 measuring performance of an AMD Ryzen Embedded R1606G and R1505G compared to Intel Core i3-8145U (Whiskey Lake), Intel Core i3-7100U (</w:t>
      </w:r>
      <w:proofErr w:type="spellStart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AMD Embedded R-Series RX216GD ("Merlin Falcon”), Intel Pentium Gold 5405U (Whiskey Lake)and Intel Pentium 4415U (</w:t>
      </w:r>
      <w:proofErr w:type="spellStart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 using the 3DMark 11 Performance benchmark. EMB-161</w:t>
      </w:r>
    </w:p>
    <w:sectPr w:rsidR="00065E78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B06" w:rsidRDefault="00261B06" w:rsidP="00D97483">
      <w:r>
        <w:separator/>
      </w:r>
    </w:p>
  </w:endnote>
  <w:endnote w:type="continuationSeparator" w:id="0">
    <w:p w:rsidR="00261B06" w:rsidRDefault="00261B06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B06" w:rsidRDefault="00261B06" w:rsidP="00D97483">
      <w:r>
        <w:separator/>
      </w:r>
    </w:p>
  </w:footnote>
  <w:footnote w:type="continuationSeparator" w:id="0">
    <w:p w:rsidR="00261B06" w:rsidRDefault="00261B06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E01A3"/>
    <w:multiLevelType w:val="hybridMultilevel"/>
    <w:tmpl w:val="47E6A1DE"/>
    <w:lvl w:ilvl="0" w:tplc="9698CCF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ne Rae">
    <w15:presenceInfo w15:providerId="AD" w15:userId="S::Janene.Rae@congatec.com::1b75aefe-6cb5-40d2-988f-2df08e55853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11942"/>
    <w:rsid w:val="00021457"/>
    <w:rsid w:val="00027983"/>
    <w:rsid w:val="000355AD"/>
    <w:rsid w:val="00035738"/>
    <w:rsid w:val="00036AF9"/>
    <w:rsid w:val="00042600"/>
    <w:rsid w:val="00045E58"/>
    <w:rsid w:val="00047E06"/>
    <w:rsid w:val="000553FB"/>
    <w:rsid w:val="000571E5"/>
    <w:rsid w:val="00065E78"/>
    <w:rsid w:val="000668B0"/>
    <w:rsid w:val="00070547"/>
    <w:rsid w:val="00070E06"/>
    <w:rsid w:val="00074F95"/>
    <w:rsid w:val="00086C00"/>
    <w:rsid w:val="00087094"/>
    <w:rsid w:val="0009529F"/>
    <w:rsid w:val="00096758"/>
    <w:rsid w:val="0009734E"/>
    <w:rsid w:val="000A1392"/>
    <w:rsid w:val="000A30F4"/>
    <w:rsid w:val="000A394C"/>
    <w:rsid w:val="000A4662"/>
    <w:rsid w:val="000A4B1D"/>
    <w:rsid w:val="000B406A"/>
    <w:rsid w:val="000B5251"/>
    <w:rsid w:val="000B53F9"/>
    <w:rsid w:val="000B6F0B"/>
    <w:rsid w:val="000C0962"/>
    <w:rsid w:val="000D66D4"/>
    <w:rsid w:val="000D68BA"/>
    <w:rsid w:val="000E0E3E"/>
    <w:rsid w:val="000E10BB"/>
    <w:rsid w:val="000E2307"/>
    <w:rsid w:val="000E736A"/>
    <w:rsid w:val="000F15EB"/>
    <w:rsid w:val="000F34E8"/>
    <w:rsid w:val="00100CE2"/>
    <w:rsid w:val="00101DF6"/>
    <w:rsid w:val="00105BFE"/>
    <w:rsid w:val="0011134D"/>
    <w:rsid w:val="0011184E"/>
    <w:rsid w:val="0011514F"/>
    <w:rsid w:val="001314BC"/>
    <w:rsid w:val="00135EBC"/>
    <w:rsid w:val="0014180B"/>
    <w:rsid w:val="001419A8"/>
    <w:rsid w:val="0014653E"/>
    <w:rsid w:val="001479AE"/>
    <w:rsid w:val="00152DA3"/>
    <w:rsid w:val="001572AE"/>
    <w:rsid w:val="00157343"/>
    <w:rsid w:val="00171004"/>
    <w:rsid w:val="00175EB3"/>
    <w:rsid w:val="00181222"/>
    <w:rsid w:val="00184D6F"/>
    <w:rsid w:val="001854B5"/>
    <w:rsid w:val="00187AFE"/>
    <w:rsid w:val="00194368"/>
    <w:rsid w:val="001A2611"/>
    <w:rsid w:val="001B0700"/>
    <w:rsid w:val="001B2F27"/>
    <w:rsid w:val="001B5A8E"/>
    <w:rsid w:val="001B6B34"/>
    <w:rsid w:val="001C0038"/>
    <w:rsid w:val="001D055C"/>
    <w:rsid w:val="001D4A3E"/>
    <w:rsid w:val="001E2E5F"/>
    <w:rsid w:val="001E3D01"/>
    <w:rsid w:val="001E4FB1"/>
    <w:rsid w:val="001E7371"/>
    <w:rsid w:val="001F3457"/>
    <w:rsid w:val="00202B2E"/>
    <w:rsid w:val="00203192"/>
    <w:rsid w:val="002065F2"/>
    <w:rsid w:val="00210863"/>
    <w:rsid w:val="00212286"/>
    <w:rsid w:val="00223722"/>
    <w:rsid w:val="00226F11"/>
    <w:rsid w:val="00231F74"/>
    <w:rsid w:val="002368AC"/>
    <w:rsid w:val="002376DB"/>
    <w:rsid w:val="00253DA5"/>
    <w:rsid w:val="002571A3"/>
    <w:rsid w:val="0025796B"/>
    <w:rsid w:val="00261B06"/>
    <w:rsid w:val="00265644"/>
    <w:rsid w:val="002659BD"/>
    <w:rsid w:val="00284926"/>
    <w:rsid w:val="00286CC1"/>
    <w:rsid w:val="002872D2"/>
    <w:rsid w:val="00292D50"/>
    <w:rsid w:val="0029792A"/>
    <w:rsid w:val="00297A5C"/>
    <w:rsid w:val="002A1662"/>
    <w:rsid w:val="002A7A02"/>
    <w:rsid w:val="002B14DE"/>
    <w:rsid w:val="002B5DD9"/>
    <w:rsid w:val="002C2B88"/>
    <w:rsid w:val="002C3D2D"/>
    <w:rsid w:val="002C6553"/>
    <w:rsid w:val="002D0599"/>
    <w:rsid w:val="002D3F17"/>
    <w:rsid w:val="002D50A8"/>
    <w:rsid w:val="002D56A3"/>
    <w:rsid w:val="002E333A"/>
    <w:rsid w:val="002F035E"/>
    <w:rsid w:val="002F16A9"/>
    <w:rsid w:val="002F1A60"/>
    <w:rsid w:val="002F2955"/>
    <w:rsid w:val="002F6466"/>
    <w:rsid w:val="00301EE1"/>
    <w:rsid w:val="00312E75"/>
    <w:rsid w:val="00316678"/>
    <w:rsid w:val="003255D7"/>
    <w:rsid w:val="00331264"/>
    <w:rsid w:val="003318AD"/>
    <w:rsid w:val="00333EB3"/>
    <w:rsid w:val="003343E6"/>
    <w:rsid w:val="00334450"/>
    <w:rsid w:val="00336657"/>
    <w:rsid w:val="00340477"/>
    <w:rsid w:val="0034266E"/>
    <w:rsid w:val="0034554F"/>
    <w:rsid w:val="00353C44"/>
    <w:rsid w:val="003557DD"/>
    <w:rsid w:val="00360338"/>
    <w:rsid w:val="003674FC"/>
    <w:rsid w:val="00371CDB"/>
    <w:rsid w:val="003738D2"/>
    <w:rsid w:val="00381183"/>
    <w:rsid w:val="00384C55"/>
    <w:rsid w:val="00384DD1"/>
    <w:rsid w:val="00385A11"/>
    <w:rsid w:val="00386E85"/>
    <w:rsid w:val="003A0171"/>
    <w:rsid w:val="003A6BE3"/>
    <w:rsid w:val="003A7091"/>
    <w:rsid w:val="003B7234"/>
    <w:rsid w:val="003B7808"/>
    <w:rsid w:val="003C6408"/>
    <w:rsid w:val="003D0210"/>
    <w:rsid w:val="003D4675"/>
    <w:rsid w:val="003D5ED4"/>
    <w:rsid w:val="003E397A"/>
    <w:rsid w:val="003E605A"/>
    <w:rsid w:val="003E64B3"/>
    <w:rsid w:val="003F3269"/>
    <w:rsid w:val="003F62FC"/>
    <w:rsid w:val="00400063"/>
    <w:rsid w:val="004022B8"/>
    <w:rsid w:val="00402881"/>
    <w:rsid w:val="00403DD3"/>
    <w:rsid w:val="00414C4A"/>
    <w:rsid w:val="0041577D"/>
    <w:rsid w:val="00415A7F"/>
    <w:rsid w:val="00422EE2"/>
    <w:rsid w:val="00431604"/>
    <w:rsid w:val="004323A1"/>
    <w:rsid w:val="00446472"/>
    <w:rsid w:val="00451C75"/>
    <w:rsid w:val="00451E34"/>
    <w:rsid w:val="00457B43"/>
    <w:rsid w:val="00462316"/>
    <w:rsid w:val="00466A57"/>
    <w:rsid w:val="004671C5"/>
    <w:rsid w:val="00475771"/>
    <w:rsid w:val="00476500"/>
    <w:rsid w:val="00480CD4"/>
    <w:rsid w:val="004841F7"/>
    <w:rsid w:val="0048544A"/>
    <w:rsid w:val="004854FA"/>
    <w:rsid w:val="004862E4"/>
    <w:rsid w:val="004878AF"/>
    <w:rsid w:val="00490E6A"/>
    <w:rsid w:val="004930EB"/>
    <w:rsid w:val="004A2EEC"/>
    <w:rsid w:val="004B1541"/>
    <w:rsid w:val="004B4B85"/>
    <w:rsid w:val="004C1ECA"/>
    <w:rsid w:val="004D2177"/>
    <w:rsid w:val="004D3BA0"/>
    <w:rsid w:val="004D75D6"/>
    <w:rsid w:val="004E43DE"/>
    <w:rsid w:val="004F08CB"/>
    <w:rsid w:val="00500E7B"/>
    <w:rsid w:val="0051387B"/>
    <w:rsid w:val="00515AED"/>
    <w:rsid w:val="005168E6"/>
    <w:rsid w:val="00527922"/>
    <w:rsid w:val="00537B37"/>
    <w:rsid w:val="005502A5"/>
    <w:rsid w:val="0055046D"/>
    <w:rsid w:val="0055157B"/>
    <w:rsid w:val="00553921"/>
    <w:rsid w:val="0055706B"/>
    <w:rsid w:val="005674E1"/>
    <w:rsid w:val="00570129"/>
    <w:rsid w:val="00571647"/>
    <w:rsid w:val="005804A9"/>
    <w:rsid w:val="0058053F"/>
    <w:rsid w:val="00580651"/>
    <w:rsid w:val="0058384E"/>
    <w:rsid w:val="00584FC8"/>
    <w:rsid w:val="005905AA"/>
    <w:rsid w:val="00597F1B"/>
    <w:rsid w:val="005A6D04"/>
    <w:rsid w:val="005B031E"/>
    <w:rsid w:val="005B049C"/>
    <w:rsid w:val="005B725B"/>
    <w:rsid w:val="005C35E2"/>
    <w:rsid w:val="005C41B8"/>
    <w:rsid w:val="005C585A"/>
    <w:rsid w:val="005C6F13"/>
    <w:rsid w:val="005D2D52"/>
    <w:rsid w:val="005D4911"/>
    <w:rsid w:val="005D649B"/>
    <w:rsid w:val="005E2474"/>
    <w:rsid w:val="005E265C"/>
    <w:rsid w:val="005E401C"/>
    <w:rsid w:val="005E5932"/>
    <w:rsid w:val="005E744E"/>
    <w:rsid w:val="005F08E4"/>
    <w:rsid w:val="005F1760"/>
    <w:rsid w:val="005F2D01"/>
    <w:rsid w:val="005F7CEF"/>
    <w:rsid w:val="00600164"/>
    <w:rsid w:val="00600860"/>
    <w:rsid w:val="00600DEF"/>
    <w:rsid w:val="00603736"/>
    <w:rsid w:val="00604356"/>
    <w:rsid w:val="006061F7"/>
    <w:rsid w:val="0060623D"/>
    <w:rsid w:val="006142D4"/>
    <w:rsid w:val="00623BD6"/>
    <w:rsid w:val="00625E49"/>
    <w:rsid w:val="006269A4"/>
    <w:rsid w:val="00630751"/>
    <w:rsid w:val="006323DD"/>
    <w:rsid w:val="00636C1C"/>
    <w:rsid w:val="00640D57"/>
    <w:rsid w:val="00640FFB"/>
    <w:rsid w:val="0064417B"/>
    <w:rsid w:val="00646C50"/>
    <w:rsid w:val="00650D54"/>
    <w:rsid w:val="0065462F"/>
    <w:rsid w:val="00655561"/>
    <w:rsid w:val="006569FF"/>
    <w:rsid w:val="006578A1"/>
    <w:rsid w:val="00657EC6"/>
    <w:rsid w:val="00662AB5"/>
    <w:rsid w:val="00663CCE"/>
    <w:rsid w:val="00664028"/>
    <w:rsid w:val="00667B3E"/>
    <w:rsid w:val="0067240C"/>
    <w:rsid w:val="00690ECD"/>
    <w:rsid w:val="0069285D"/>
    <w:rsid w:val="0069359A"/>
    <w:rsid w:val="006A1238"/>
    <w:rsid w:val="006A1254"/>
    <w:rsid w:val="006A3CB0"/>
    <w:rsid w:val="006A6542"/>
    <w:rsid w:val="006B0559"/>
    <w:rsid w:val="006B0EE9"/>
    <w:rsid w:val="006B3FDC"/>
    <w:rsid w:val="006C3B8A"/>
    <w:rsid w:val="006D162D"/>
    <w:rsid w:val="006D7830"/>
    <w:rsid w:val="006E3B67"/>
    <w:rsid w:val="006E4456"/>
    <w:rsid w:val="006E78FC"/>
    <w:rsid w:val="006E7CDD"/>
    <w:rsid w:val="006F35F5"/>
    <w:rsid w:val="006F6621"/>
    <w:rsid w:val="006F6952"/>
    <w:rsid w:val="007036D0"/>
    <w:rsid w:val="00703F23"/>
    <w:rsid w:val="00706359"/>
    <w:rsid w:val="0070669E"/>
    <w:rsid w:val="00706CDC"/>
    <w:rsid w:val="007074D1"/>
    <w:rsid w:val="00713C42"/>
    <w:rsid w:val="0072001C"/>
    <w:rsid w:val="00730753"/>
    <w:rsid w:val="00730AF0"/>
    <w:rsid w:val="00732B97"/>
    <w:rsid w:val="00735FC8"/>
    <w:rsid w:val="007372D4"/>
    <w:rsid w:val="00737AD1"/>
    <w:rsid w:val="00737D46"/>
    <w:rsid w:val="007405CC"/>
    <w:rsid w:val="00740CE2"/>
    <w:rsid w:val="00745E4D"/>
    <w:rsid w:val="00747135"/>
    <w:rsid w:val="00747A2A"/>
    <w:rsid w:val="00751A5C"/>
    <w:rsid w:val="00765B08"/>
    <w:rsid w:val="00767660"/>
    <w:rsid w:val="00767A44"/>
    <w:rsid w:val="00767A6E"/>
    <w:rsid w:val="0077070C"/>
    <w:rsid w:val="00771AFC"/>
    <w:rsid w:val="0077601C"/>
    <w:rsid w:val="00776AE3"/>
    <w:rsid w:val="0078296F"/>
    <w:rsid w:val="00784949"/>
    <w:rsid w:val="0078770A"/>
    <w:rsid w:val="007923DD"/>
    <w:rsid w:val="0079344C"/>
    <w:rsid w:val="007A073A"/>
    <w:rsid w:val="007A1EAB"/>
    <w:rsid w:val="007A3A88"/>
    <w:rsid w:val="007B1A31"/>
    <w:rsid w:val="007B4BC1"/>
    <w:rsid w:val="007B794A"/>
    <w:rsid w:val="007C46E3"/>
    <w:rsid w:val="007C5914"/>
    <w:rsid w:val="007D1C15"/>
    <w:rsid w:val="007E0AEB"/>
    <w:rsid w:val="007E5156"/>
    <w:rsid w:val="007E752C"/>
    <w:rsid w:val="007F3423"/>
    <w:rsid w:val="007F3D6F"/>
    <w:rsid w:val="007F489E"/>
    <w:rsid w:val="008014CA"/>
    <w:rsid w:val="008021E1"/>
    <w:rsid w:val="0080538D"/>
    <w:rsid w:val="008119CB"/>
    <w:rsid w:val="00815A0F"/>
    <w:rsid w:val="00816208"/>
    <w:rsid w:val="0082049A"/>
    <w:rsid w:val="00832012"/>
    <w:rsid w:val="008326A9"/>
    <w:rsid w:val="00835838"/>
    <w:rsid w:val="00835D8A"/>
    <w:rsid w:val="00837922"/>
    <w:rsid w:val="008417D5"/>
    <w:rsid w:val="00842166"/>
    <w:rsid w:val="00843FE7"/>
    <w:rsid w:val="00846053"/>
    <w:rsid w:val="008463EC"/>
    <w:rsid w:val="00846888"/>
    <w:rsid w:val="00847678"/>
    <w:rsid w:val="008550CD"/>
    <w:rsid w:val="00855286"/>
    <w:rsid w:val="008608B5"/>
    <w:rsid w:val="008643A4"/>
    <w:rsid w:val="00881B43"/>
    <w:rsid w:val="0088225E"/>
    <w:rsid w:val="008851D2"/>
    <w:rsid w:val="00886219"/>
    <w:rsid w:val="00893A95"/>
    <w:rsid w:val="00896530"/>
    <w:rsid w:val="00897D1F"/>
    <w:rsid w:val="008B41D7"/>
    <w:rsid w:val="008B498C"/>
    <w:rsid w:val="008B4A04"/>
    <w:rsid w:val="008B6DB4"/>
    <w:rsid w:val="008C012F"/>
    <w:rsid w:val="008D24CD"/>
    <w:rsid w:val="008D2A16"/>
    <w:rsid w:val="008E1EE8"/>
    <w:rsid w:val="008E5A1D"/>
    <w:rsid w:val="008F0184"/>
    <w:rsid w:val="008F54B5"/>
    <w:rsid w:val="008F70A2"/>
    <w:rsid w:val="009023F9"/>
    <w:rsid w:val="00903698"/>
    <w:rsid w:val="009118BE"/>
    <w:rsid w:val="00915B34"/>
    <w:rsid w:val="009269F9"/>
    <w:rsid w:val="009310D6"/>
    <w:rsid w:val="00932C47"/>
    <w:rsid w:val="009335F3"/>
    <w:rsid w:val="009348CC"/>
    <w:rsid w:val="009366AB"/>
    <w:rsid w:val="00940F78"/>
    <w:rsid w:val="00943C17"/>
    <w:rsid w:val="00946819"/>
    <w:rsid w:val="00950D04"/>
    <w:rsid w:val="00952222"/>
    <w:rsid w:val="009534AE"/>
    <w:rsid w:val="00955E11"/>
    <w:rsid w:val="00957091"/>
    <w:rsid w:val="00957EBF"/>
    <w:rsid w:val="00961278"/>
    <w:rsid w:val="009651A1"/>
    <w:rsid w:val="00965E00"/>
    <w:rsid w:val="009702BE"/>
    <w:rsid w:val="00976F6B"/>
    <w:rsid w:val="00977AD4"/>
    <w:rsid w:val="00983A26"/>
    <w:rsid w:val="00983B6D"/>
    <w:rsid w:val="00986868"/>
    <w:rsid w:val="0098707E"/>
    <w:rsid w:val="00987AB5"/>
    <w:rsid w:val="0099011F"/>
    <w:rsid w:val="009915D7"/>
    <w:rsid w:val="00992104"/>
    <w:rsid w:val="00992C49"/>
    <w:rsid w:val="00996FD1"/>
    <w:rsid w:val="009977CF"/>
    <w:rsid w:val="009A0ADE"/>
    <w:rsid w:val="009A10EE"/>
    <w:rsid w:val="009A5657"/>
    <w:rsid w:val="009A6289"/>
    <w:rsid w:val="009B280B"/>
    <w:rsid w:val="009B6E8A"/>
    <w:rsid w:val="009C1F23"/>
    <w:rsid w:val="009C227C"/>
    <w:rsid w:val="009C2318"/>
    <w:rsid w:val="009C65B6"/>
    <w:rsid w:val="009C67E6"/>
    <w:rsid w:val="009D3D66"/>
    <w:rsid w:val="009D595E"/>
    <w:rsid w:val="009E36D0"/>
    <w:rsid w:val="009E3A63"/>
    <w:rsid w:val="009E5E22"/>
    <w:rsid w:val="009F1BCA"/>
    <w:rsid w:val="009F1E40"/>
    <w:rsid w:val="009F1EAA"/>
    <w:rsid w:val="009F3253"/>
    <w:rsid w:val="009F4667"/>
    <w:rsid w:val="009F5A42"/>
    <w:rsid w:val="009F5C8A"/>
    <w:rsid w:val="00A067F0"/>
    <w:rsid w:val="00A12F2D"/>
    <w:rsid w:val="00A171BD"/>
    <w:rsid w:val="00A31844"/>
    <w:rsid w:val="00A31EE8"/>
    <w:rsid w:val="00A342D1"/>
    <w:rsid w:val="00A44F2E"/>
    <w:rsid w:val="00A4656C"/>
    <w:rsid w:val="00A466CF"/>
    <w:rsid w:val="00A4732D"/>
    <w:rsid w:val="00A54FB5"/>
    <w:rsid w:val="00A56D07"/>
    <w:rsid w:val="00A61518"/>
    <w:rsid w:val="00A634ED"/>
    <w:rsid w:val="00A67A16"/>
    <w:rsid w:val="00A725FC"/>
    <w:rsid w:val="00A73FA4"/>
    <w:rsid w:val="00A74D5F"/>
    <w:rsid w:val="00A74FA0"/>
    <w:rsid w:val="00A8294F"/>
    <w:rsid w:val="00A87D6F"/>
    <w:rsid w:val="00AA02C9"/>
    <w:rsid w:val="00AA0601"/>
    <w:rsid w:val="00AA0AF8"/>
    <w:rsid w:val="00AA35F2"/>
    <w:rsid w:val="00AA5C4C"/>
    <w:rsid w:val="00AB3308"/>
    <w:rsid w:val="00AC5586"/>
    <w:rsid w:val="00AD2B3D"/>
    <w:rsid w:val="00AD560F"/>
    <w:rsid w:val="00AD6B52"/>
    <w:rsid w:val="00AE4BE0"/>
    <w:rsid w:val="00AF60DB"/>
    <w:rsid w:val="00B0389C"/>
    <w:rsid w:val="00B14955"/>
    <w:rsid w:val="00B30338"/>
    <w:rsid w:val="00B37B7A"/>
    <w:rsid w:val="00B37D55"/>
    <w:rsid w:val="00B416C3"/>
    <w:rsid w:val="00B515F0"/>
    <w:rsid w:val="00B56D4A"/>
    <w:rsid w:val="00B638FF"/>
    <w:rsid w:val="00B70002"/>
    <w:rsid w:val="00B73EF1"/>
    <w:rsid w:val="00B74386"/>
    <w:rsid w:val="00B76034"/>
    <w:rsid w:val="00B76850"/>
    <w:rsid w:val="00B86632"/>
    <w:rsid w:val="00B86D2C"/>
    <w:rsid w:val="00B8731A"/>
    <w:rsid w:val="00B916FD"/>
    <w:rsid w:val="00B93BA5"/>
    <w:rsid w:val="00B94688"/>
    <w:rsid w:val="00B95301"/>
    <w:rsid w:val="00B96ED0"/>
    <w:rsid w:val="00BA1CB0"/>
    <w:rsid w:val="00BA5EC5"/>
    <w:rsid w:val="00BB13A2"/>
    <w:rsid w:val="00BB3BA7"/>
    <w:rsid w:val="00BB5EEF"/>
    <w:rsid w:val="00BC09FB"/>
    <w:rsid w:val="00BD26D1"/>
    <w:rsid w:val="00BD4A92"/>
    <w:rsid w:val="00BD682D"/>
    <w:rsid w:val="00BD7A61"/>
    <w:rsid w:val="00BE6A4C"/>
    <w:rsid w:val="00C01270"/>
    <w:rsid w:val="00C03011"/>
    <w:rsid w:val="00C07938"/>
    <w:rsid w:val="00C1056E"/>
    <w:rsid w:val="00C114F2"/>
    <w:rsid w:val="00C12306"/>
    <w:rsid w:val="00C1254F"/>
    <w:rsid w:val="00C17740"/>
    <w:rsid w:val="00C178C8"/>
    <w:rsid w:val="00C218EC"/>
    <w:rsid w:val="00C24D69"/>
    <w:rsid w:val="00C25E9F"/>
    <w:rsid w:val="00C42100"/>
    <w:rsid w:val="00C46A2B"/>
    <w:rsid w:val="00C67E97"/>
    <w:rsid w:val="00C731D3"/>
    <w:rsid w:val="00C764BA"/>
    <w:rsid w:val="00C77D96"/>
    <w:rsid w:val="00C80E04"/>
    <w:rsid w:val="00C832B8"/>
    <w:rsid w:val="00C83D12"/>
    <w:rsid w:val="00C87AB3"/>
    <w:rsid w:val="00C90242"/>
    <w:rsid w:val="00C96F92"/>
    <w:rsid w:val="00CA0D75"/>
    <w:rsid w:val="00CA487E"/>
    <w:rsid w:val="00CA5BBA"/>
    <w:rsid w:val="00CC137C"/>
    <w:rsid w:val="00CC5C72"/>
    <w:rsid w:val="00CD19EC"/>
    <w:rsid w:val="00CD3B59"/>
    <w:rsid w:val="00CD6592"/>
    <w:rsid w:val="00CE2C7F"/>
    <w:rsid w:val="00CE3C20"/>
    <w:rsid w:val="00CF0B0F"/>
    <w:rsid w:val="00CF252C"/>
    <w:rsid w:val="00CF2C1D"/>
    <w:rsid w:val="00D00E35"/>
    <w:rsid w:val="00D01FE6"/>
    <w:rsid w:val="00D03C82"/>
    <w:rsid w:val="00D07D3C"/>
    <w:rsid w:val="00D108AC"/>
    <w:rsid w:val="00D10AA2"/>
    <w:rsid w:val="00D1565F"/>
    <w:rsid w:val="00D251E4"/>
    <w:rsid w:val="00D26CA7"/>
    <w:rsid w:val="00D300FD"/>
    <w:rsid w:val="00D308A6"/>
    <w:rsid w:val="00D35A68"/>
    <w:rsid w:val="00D37EFC"/>
    <w:rsid w:val="00D4045F"/>
    <w:rsid w:val="00D4310E"/>
    <w:rsid w:val="00D44BFF"/>
    <w:rsid w:val="00D514B5"/>
    <w:rsid w:val="00D5329A"/>
    <w:rsid w:val="00D547A0"/>
    <w:rsid w:val="00D573E7"/>
    <w:rsid w:val="00D6303C"/>
    <w:rsid w:val="00D66622"/>
    <w:rsid w:val="00D73CFB"/>
    <w:rsid w:val="00D75EA8"/>
    <w:rsid w:val="00D8582E"/>
    <w:rsid w:val="00D97483"/>
    <w:rsid w:val="00DA0586"/>
    <w:rsid w:val="00DA1984"/>
    <w:rsid w:val="00DA2F1F"/>
    <w:rsid w:val="00DA4058"/>
    <w:rsid w:val="00DA4873"/>
    <w:rsid w:val="00DA57D6"/>
    <w:rsid w:val="00DB7A3D"/>
    <w:rsid w:val="00DC3A6C"/>
    <w:rsid w:val="00DC3B55"/>
    <w:rsid w:val="00DC7155"/>
    <w:rsid w:val="00DE14B9"/>
    <w:rsid w:val="00DE150B"/>
    <w:rsid w:val="00DE2A02"/>
    <w:rsid w:val="00DE36DB"/>
    <w:rsid w:val="00DE72BC"/>
    <w:rsid w:val="00DE72C8"/>
    <w:rsid w:val="00DF42D0"/>
    <w:rsid w:val="00DF642F"/>
    <w:rsid w:val="00E018BE"/>
    <w:rsid w:val="00E0386A"/>
    <w:rsid w:val="00E0599D"/>
    <w:rsid w:val="00E06489"/>
    <w:rsid w:val="00E077EE"/>
    <w:rsid w:val="00E12255"/>
    <w:rsid w:val="00E14140"/>
    <w:rsid w:val="00E2429A"/>
    <w:rsid w:val="00E27999"/>
    <w:rsid w:val="00E27A16"/>
    <w:rsid w:val="00E403CC"/>
    <w:rsid w:val="00E43F7A"/>
    <w:rsid w:val="00E529F9"/>
    <w:rsid w:val="00E5322D"/>
    <w:rsid w:val="00E540B8"/>
    <w:rsid w:val="00E55D4E"/>
    <w:rsid w:val="00E6142F"/>
    <w:rsid w:val="00E614AE"/>
    <w:rsid w:val="00E61991"/>
    <w:rsid w:val="00E6752E"/>
    <w:rsid w:val="00E7783D"/>
    <w:rsid w:val="00E8535F"/>
    <w:rsid w:val="00E85884"/>
    <w:rsid w:val="00E9107F"/>
    <w:rsid w:val="00E94B78"/>
    <w:rsid w:val="00E953EE"/>
    <w:rsid w:val="00E95586"/>
    <w:rsid w:val="00EA0E59"/>
    <w:rsid w:val="00EA28D0"/>
    <w:rsid w:val="00EA3C27"/>
    <w:rsid w:val="00EA602D"/>
    <w:rsid w:val="00EA6510"/>
    <w:rsid w:val="00EA668C"/>
    <w:rsid w:val="00EA6BD4"/>
    <w:rsid w:val="00EB31F0"/>
    <w:rsid w:val="00EB39BE"/>
    <w:rsid w:val="00EC06F4"/>
    <w:rsid w:val="00EC5DB5"/>
    <w:rsid w:val="00EC6357"/>
    <w:rsid w:val="00EC6ACF"/>
    <w:rsid w:val="00ED020E"/>
    <w:rsid w:val="00ED36B9"/>
    <w:rsid w:val="00EE3921"/>
    <w:rsid w:val="00EE3DF8"/>
    <w:rsid w:val="00EE4AB0"/>
    <w:rsid w:val="00EE5596"/>
    <w:rsid w:val="00EE5C79"/>
    <w:rsid w:val="00EF5913"/>
    <w:rsid w:val="00F014BE"/>
    <w:rsid w:val="00F0237C"/>
    <w:rsid w:val="00F0567D"/>
    <w:rsid w:val="00F074A1"/>
    <w:rsid w:val="00F11190"/>
    <w:rsid w:val="00F14FAA"/>
    <w:rsid w:val="00F23EC1"/>
    <w:rsid w:val="00F2409C"/>
    <w:rsid w:val="00F25128"/>
    <w:rsid w:val="00F30BF4"/>
    <w:rsid w:val="00F33CF0"/>
    <w:rsid w:val="00F368F9"/>
    <w:rsid w:val="00F369B4"/>
    <w:rsid w:val="00F41043"/>
    <w:rsid w:val="00F425CD"/>
    <w:rsid w:val="00F453DD"/>
    <w:rsid w:val="00F4736C"/>
    <w:rsid w:val="00F51A0D"/>
    <w:rsid w:val="00F53780"/>
    <w:rsid w:val="00F54264"/>
    <w:rsid w:val="00F55095"/>
    <w:rsid w:val="00F550FB"/>
    <w:rsid w:val="00F56512"/>
    <w:rsid w:val="00F57BB5"/>
    <w:rsid w:val="00F618B0"/>
    <w:rsid w:val="00F62304"/>
    <w:rsid w:val="00F64E41"/>
    <w:rsid w:val="00F719F6"/>
    <w:rsid w:val="00F80D86"/>
    <w:rsid w:val="00F82E06"/>
    <w:rsid w:val="00F85EBA"/>
    <w:rsid w:val="00F907D6"/>
    <w:rsid w:val="00F91E62"/>
    <w:rsid w:val="00F931C7"/>
    <w:rsid w:val="00F9508F"/>
    <w:rsid w:val="00F96573"/>
    <w:rsid w:val="00F96827"/>
    <w:rsid w:val="00FA1593"/>
    <w:rsid w:val="00FA1EB2"/>
    <w:rsid w:val="00FA21C9"/>
    <w:rsid w:val="00FA3174"/>
    <w:rsid w:val="00FA3D21"/>
    <w:rsid w:val="00FA491D"/>
    <w:rsid w:val="00FB1113"/>
    <w:rsid w:val="00FB1EC5"/>
    <w:rsid w:val="00FB2636"/>
    <w:rsid w:val="00FB69EB"/>
    <w:rsid w:val="00FB6BA2"/>
    <w:rsid w:val="00FB7553"/>
    <w:rsid w:val="00FC2B3A"/>
    <w:rsid w:val="00FD506B"/>
    <w:rsid w:val="00FD57F4"/>
    <w:rsid w:val="00FD5D5C"/>
    <w:rsid w:val="00FE336C"/>
    <w:rsid w:val="00FE4043"/>
    <w:rsid w:val="00FF10D7"/>
    <w:rsid w:val="00FF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02C9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74FA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4FA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A74FA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4FA0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mobile.twitter.com/congatecA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linkedin.com/company/455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gatec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en/products/com-express-type-6/conga-tr4/" TargetMode="External"/><Relationship Id="rId23" Type="http://schemas.microsoft.com/office/2011/relationships/people" Target="people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youtube.com/congatecA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en/congatec/press-releases.html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75B6D-5C39-47C5-A9A2-A94240C5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999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6</cp:revision>
  <dcterms:created xsi:type="dcterms:W3CDTF">2020-07-02T07:38:00Z</dcterms:created>
  <dcterms:modified xsi:type="dcterms:W3CDTF">2020-07-06T13:39:00Z</dcterms:modified>
</cp:coreProperties>
</file>