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EA0D4B" w:rsidRDefault="00D108AC" w:rsidP="00D108AC">
      <w:pPr>
        <w:spacing w:after="120"/>
        <w:rPr>
          <w:rFonts w:ascii="Arial" w:eastAsia="Arial" w:hAnsi="Arial" w:cs="Arial"/>
          <w:b/>
          <w:sz w:val="20"/>
          <w:u w:val="single"/>
        </w:rPr>
      </w:pPr>
      <w:r w:rsidRPr="00EA0D4B">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EA0D4B" w:rsidTr="00855286">
        <w:trPr>
          <w:trHeight w:val="270"/>
        </w:trPr>
        <w:tc>
          <w:tcPr>
            <w:tcW w:w="2552" w:type="dxa"/>
            <w:shd w:val="clear" w:color="auto" w:fill="auto"/>
          </w:tcPr>
          <w:p w:rsidR="00D108AC" w:rsidRPr="00EA0D4B" w:rsidRDefault="00D108AC" w:rsidP="00855286">
            <w:pPr>
              <w:pStyle w:val="Standard1"/>
              <w:snapToGrid w:val="0"/>
              <w:ind w:right="-1058"/>
              <w:rPr>
                <w:rFonts w:ascii="Arial" w:hAnsi="Arial" w:cs="Arial"/>
                <w:b/>
                <w:sz w:val="20"/>
                <w:u w:val="single"/>
              </w:rPr>
            </w:pPr>
            <w:r w:rsidRPr="00EA0D4B">
              <w:rPr>
                <w:rFonts w:ascii="Arial" w:hAnsi="Arial" w:cs="Arial"/>
                <w:b/>
                <w:sz w:val="20"/>
                <w:u w:val="single"/>
              </w:rPr>
              <w:t>Leserkontakt:</w:t>
            </w:r>
          </w:p>
        </w:tc>
        <w:tc>
          <w:tcPr>
            <w:tcW w:w="2551" w:type="dxa"/>
            <w:shd w:val="clear" w:color="auto" w:fill="auto"/>
          </w:tcPr>
          <w:p w:rsidR="00D108AC" w:rsidRPr="00EA0D4B" w:rsidRDefault="00D108AC" w:rsidP="00855286">
            <w:pPr>
              <w:pStyle w:val="Standard1"/>
              <w:snapToGrid w:val="0"/>
              <w:rPr>
                <w:rFonts w:ascii="Arial" w:hAnsi="Arial" w:cs="Arial"/>
                <w:b/>
                <w:sz w:val="20"/>
                <w:u w:val="single"/>
              </w:rPr>
            </w:pPr>
            <w:r w:rsidRPr="00EA0D4B">
              <w:rPr>
                <w:rFonts w:ascii="Arial" w:hAnsi="Arial" w:cs="Arial"/>
                <w:b/>
                <w:sz w:val="20"/>
                <w:u w:val="single"/>
              </w:rPr>
              <w:t>Pressekontakt:</w:t>
            </w:r>
          </w:p>
        </w:tc>
      </w:tr>
      <w:tr w:rsidR="00D108AC" w:rsidRPr="00EA0D4B" w:rsidTr="00855286">
        <w:tblPrEx>
          <w:tblCellMar>
            <w:left w:w="70" w:type="dxa"/>
            <w:right w:w="70" w:type="dxa"/>
          </w:tblCellMar>
        </w:tblPrEx>
        <w:trPr>
          <w:trHeight w:val="227"/>
        </w:trPr>
        <w:tc>
          <w:tcPr>
            <w:tcW w:w="2552" w:type="dxa"/>
            <w:shd w:val="clear" w:color="auto" w:fill="auto"/>
          </w:tcPr>
          <w:p w:rsidR="00D108AC" w:rsidRPr="00EA0D4B" w:rsidRDefault="00D108AC" w:rsidP="00855286">
            <w:pPr>
              <w:pStyle w:val="Standard1"/>
              <w:snapToGrid w:val="0"/>
              <w:spacing w:before="80"/>
              <w:ind w:right="-1058"/>
              <w:rPr>
                <w:rFonts w:ascii="Arial" w:hAnsi="Arial" w:cs="Arial"/>
                <w:b/>
                <w:sz w:val="18"/>
                <w:szCs w:val="18"/>
              </w:rPr>
            </w:pPr>
            <w:r w:rsidRPr="00EA0D4B">
              <w:rPr>
                <w:rFonts w:ascii="Arial" w:hAnsi="Arial" w:cs="Arial"/>
                <w:b/>
                <w:sz w:val="18"/>
                <w:szCs w:val="18"/>
              </w:rPr>
              <w:t>congatec AG</w:t>
            </w:r>
          </w:p>
        </w:tc>
        <w:tc>
          <w:tcPr>
            <w:tcW w:w="2551" w:type="dxa"/>
            <w:shd w:val="clear" w:color="auto" w:fill="auto"/>
          </w:tcPr>
          <w:p w:rsidR="00D108AC" w:rsidRPr="00EA0D4B" w:rsidRDefault="00D108AC" w:rsidP="00855286">
            <w:pPr>
              <w:pStyle w:val="Standard1"/>
              <w:snapToGrid w:val="0"/>
              <w:spacing w:before="80"/>
              <w:rPr>
                <w:rFonts w:ascii="Arial" w:hAnsi="Arial" w:cs="Arial"/>
                <w:b/>
                <w:sz w:val="18"/>
                <w:szCs w:val="18"/>
              </w:rPr>
            </w:pPr>
            <w:r w:rsidRPr="00EA0D4B">
              <w:rPr>
                <w:rFonts w:ascii="Arial" w:hAnsi="Arial" w:cs="Arial"/>
                <w:b/>
                <w:sz w:val="18"/>
                <w:szCs w:val="18"/>
              </w:rPr>
              <w:t xml:space="preserve">SAMS Network </w:t>
            </w:r>
          </w:p>
        </w:tc>
      </w:tr>
      <w:tr w:rsidR="00D108AC" w:rsidRPr="00EA0D4B" w:rsidTr="00855286">
        <w:tblPrEx>
          <w:tblCellMar>
            <w:left w:w="70" w:type="dxa"/>
            <w:right w:w="70" w:type="dxa"/>
          </w:tblCellMar>
        </w:tblPrEx>
        <w:trPr>
          <w:trHeight w:val="101"/>
        </w:trPr>
        <w:tc>
          <w:tcPr>
            <w:tcW w:w="2552" w:type="dxa"/>
            <w:shd w:val="clear" w:color="auto" w:fill="auto"/>
          </w:tcPr>
          <w:p w:rsidR="00D108AC" w:rsidRPr="00EA0D4B" w:rsidRDefault="00D108AC" w:rsidP="00855286">
            <w:pPr>
              <w:pStyle w:val="Standard1"/>
              <w:snapToGrid w:val="0"/>
              <w:spacing w:before="20"/>
              <w:rPr>
                <w:rFonts w:ascii="Arial" w:hAnsi="Arial" w:cs="Arial"/>
                <w:sz w:val="18"/>
                <w:szCs w:val="18"/>
              </w:rPr>
            </w:pPr>
            <w:r w:rsidRPr="00EA0D4B">
              <w:rPr>
                <w:rFonts w:ascii="Arial" w:hAnsi="Arial" w:cs="Arial"/>
                <w:sz w:val="18"/>
                <w:szCs w:val="18"/>
              </w:rPr>
              <w:t>Christian Eder</w:t>
            </w:r>
          </w:p>
        </w:tc>
        <w:tc>
          <w:tcPr>
            <w:tcW w:w="2551" w:type="dxa"/>
            <w:shd w:val="clear" w:color="auto" w:fill="auto"/>
          </w:tcPr>
          <w:p w:rsidR="00D108AC" w:rsidRPr="00EA0D4B" w:rsidRDefault="00D108AC" w:rsidP="00855286">
            <w:pPr>
              <w:pStyle w:val="Standard1"/>
              <w:snapToGrid w:val="0"/>
              <w:spacing w:before="20"/>
              <w:rPr>
                <w:rFonts w:ascii="Arial" w:hAnsi="Arial" w:cs="Arial"/>
                <w:sz w:val="18"/>
                <w:szCs w:val="18"/>
              </w:rPr>
            </w:pPr>
            <w:r w:rsidRPr="00EA0D4B">
              <w:rPr>
                <w:rFonts w:ascii="Arial" w:hAnsi="Arial" w:cs="Arial"/>
                <w:sz w:val="18"/>
                <w:szCs w:val="18"/>
              </w:rPr>
              <w:t>Michael Hennen</w:t>
            </w:r>
          </w:p>
        </w:tc>
      </w:tr>
      <w:tr w:rsidR="00D108AC" w:rsidRPr="00EA0D4B" w:rsidTr="00855286">
        <w:tblPrEx>
          <w:tblCellMar>
            <w:left w:w="70" w:type="dxa"/>
            <w:right w:w="70" w:type="dxa"/>
          </w:tblCellMar>
        </w:tblPrEx>
        <w:trPr>
          <w:trHeight w:val="227"/>
        </w:trPr>
        <w:tc>
          <w:tcPr>
            <w:tcW w:w="2552" w:type="dxa"/>
            <w:shd w:val="clear" w:color="auto" w:fill="auto"/>
          </w:tcPr>
          <w:p w:rsidR="00D108AC" w:rsidRPr="00EA0D4B" w:rsidRDefault="00D108AC" w:rsidP="00855286">
            <w:pPr>
              <w:pStyle w:val="Standard1"/>
              <w:snapToGrid w:val="0"/>
              <w:spacing w:before="20"/>
              <w:rPr>
                <w:rFonts w:ascii="Arial" w:hAnsi="Arial" w:cs="Arial"/>
                <w:sz w:val="18"/>
                <w:szCs w:val="18"/>
              </w:rPr>
            </w:pPr>
            <w:r w:rsidRPr="00EA0D4B">
              <w:rPr>
                <w:rFonts w:ascii="Arial" w:hAnsi="Arial" w:cs="Arial"/>
                <w:sz w:val="18"/>
                <w:szCs w:val="18"/>
              </w:rPr>
              <w:t>Telefon: +49-991-2700-0</w:t>
            </w:r>
          </w:p>
        </w:tc>
        <w:tc>
          <w:tcPr>
            <w:tcW w:w="2551" w:type="dxa"/>
            <w:shd w:val="clear" w:color="auto" w:fill="auto"/>
          </w:tcPr>
          <w:p w:rsidR="00D108AC" w:rsidRPr="00EA0D4B" w:rsidRDefault="00D108AC" w:rsidP="00855286">
            <w:pPr>
              <w:pStyle w:val="Standard1"/>
              <w:snapToGrid w:val="0"/>
              <w:spacing w:before="20"/>
              <w:rPr>
                <w:rFonts w:ascii="Arial" w:hAnsi="Arial" w:cs="Arial"/>
                <w:sz w:val="18"/>
                <w:szCs w:val="18"/>
              </w:rPr>
            </w:pPr>
            <w:r w:rsidRPr="00EA0D4B">
              <w:rPr>
                <w:rFonts w:ascii="Arial" w:hAnsi="Arial" w:cs="Arial"/>
                <w:sz w:val="18"/>
                <w:szCs w:val="18"/>
              </w:rPr>
              <w:t>Telefon: +49-2405-4526720</w:t>
            </w:r>
          </w:p>
        </w:tc>
      </w:tr>
      <w:tr w:rsidR="00D108AC" w:rsidRPr="00EA0D4B" w:rsidTr="00855286">
        <w:tblPrEx>
          <w:tblCellMar>
            <w:left w:w="70" w:type="dxa"/>
            <w:right w:w="70" w:type="dxa"/>
          </w:tblCellMar>
        </w:tblPrEx>
        <w:trPr>
          <w:trHeight w:val="273"/>
        </w:trPr>
        <w:tc>
          <w:tcPr>
            <w:tcW w:w="2552" w:type="dxa"/>
            <w:shd w:val="clear" w:color="auto" w:fill="auto"/>
          </w:tcPr>
          <w:p w:rsidR="00D108AC" w:rsidRPr="00EA0D4B" w:rsidRDefault="007C2384" w:rsidP="00855286">
            <w:pPr>
              <w:pStyle w:val="Standard1"/>
              <w:snapToGrid w:val="0"/>
              <w:spacing w:before="20"/>
              <w:rPr>
                <w:rFonts w:ascii="Arial" w:hAnsi="Arial" w:cs="Arial"/>
                <w:sz w:val="18"/>
                <w:szCs w:val="18"/>
              </w:rPr>
            </w:pPr>
            <w:hyperlink r:id="rId9" w:history="1">
              <w:r w:rsidR="00D108AC" w:rsidRPr="00EA0D4B">
                <w:rPr>
                  <w:rStyle w:val="Hyperlink"/>
                  <w:rFonts w:ascii="Arial" w:hAnsi="Arial" w:cs="Arial"/>
                  <w:sz w:val="18"/>
                  <w:szCs w:val="18"/>
                </w:rPr>
                <w:t>info@congatec.com</w:t>
              </w:r>
            </w:hyperlink>
            <w:r w:rsidR="00D108AC" w:rsidRPr="00EA0D4B">
              <w:rPr>
                <w:rFonts w:ascii="Arial" w:hAnsi="Arial" w:cs="Arial"/>
                <w:sz w:val="18"/>
                <w:szCs w:val="18"/>
              </w:rPr>
              <w:t xml:space="preserve"> </w:t>
            </w:r>
          </w:p>
          <w:p w:rsidR="00D108AC" w:rsidRPr="00EA0D4B" w:rsidRDefault="007C2384" w:rsidP="00855286">
            <w:pPr>
              <w:pStyle w:val="Standard1"/>
              <w:snapToGrid w:val="0"/>
              <w:spacing w:before="20"/>
              <w:rPr>
                <w:rFonts w:ascii="Arial" w:hAnsi="Arial" w:cs="Arial"/>
                <w:sz w:val="18"/>
                <w:szCs w:val="18"/>
              </w:rPr>
            </w:pPr>
            <w:hyperlink r:id="rId10" w:history="1">
              <w:r w:rsidR="00D108AC" w:rsidRPr="00EA0D4B">
                <w:rPr>
                  <w:rStyle w:val="Hyperlink"/>
                  <w:rFonts w:ascii="Arial" w:hAnsi="Arial" w:cs="Arial"/>
                  <w:sz w:val="18"/>
                  <w:szCs w:val="18"/>
                </w:rPr>
                <w:t>www.congatec.com</w:t>
              </w:r>
            </w:hyperlink>
            <w:r w:rsidR="00D108AC" w:rsidRPr="00EA0D4B">
              <w:rPr>
                <w:rFonts w:ascii="Arial" w:hAnsi="Arial" w:cs="Arial"/>
                <w:sz w:val="18"/>
                <w:szCs w:val="18"/>
              </w:rPr>
              <w:t xml:space="preserve"> </w:t>
            </w:r>
          </w:p>
        </w:tc>
        <w:tc>
          <w:tcPr>
            <w:tcW w:w="2551" w:type="dxa"/>
            <w:shd w:val="clear" w:color="auto" w:fill="auto"/>
          </w:tcPr>
          <w:p w:rsidR="00D108AC" w:rsidRPr="00EA0D4B" w:rsidRDefault="007C2384" w:rsidP="00855286">
            <w:pPr>
              <w:pStyle w:val="Standard1"/>
              <w:snapToGrid w:val="0"/>
              <w:spacing w:before="20"/>
              <w:rPr>
                <w:rFonts w:ascii="Arial" w:hAnsi="Arial" w:cs="Arial"/>
                <w:sz w:val="18"/>
                <w:szCs w:val="18"/>
              </w:rPr>
            </w:pPr>
            <w:hyperlink r:id="rId11" w:history="1">
              <w:r w:rsidR="00D108AC" w:rsidRPr="00EA0D4B">
                <w:rPr>
                  <w:rStyle w:val="Hyperlink"/>
                  <w:rFonts w:ascii="Arial" w:hAnsi="Arial" w:cs="Arial"/>
                  <w:sz w:val="18"/>
                  <w:szCs w:val="18"/>
                </w:rPr>
                <w:t>info@sams-network.com</w:t>
              </w:r>
            </w:hyperlink>
            <w:r w:rsidR="00D108AC" w:rsidRPr="00EA0D4B">
              <w:rPr>
                <w:rFonts w:ascii="Arial" w:hAnsi="Arial" w:cs="Arial"/>
                <w:sz w:val="18"/>
                <w:szCs w:val="18"/>
              </w:rPr>
              <w:t xml:space="preserve"> </w:t>
            </w:r>
          </w:p>
          <w:p w:rsidR="00D108AC" w:rsidRPr="00EA0D4B" w:rsidRDefault="007C2384" w:rsidP="00855286">
            <w:pPr>
              <w:pStyle w:val="Standard1"/>
              <w:snapToGrid w:val="0"/>
              <w:spacing w:before="20"/>
              <w:rPr>
                <w:rFonts w:ascii="Arial" w:hAnsi="Arial" w:cs="Arial"/>
                <w:sz w:val="18"/>
                <w:szCs w:val="18"/>
              </w:rPr>
            </w:pPr>
            <w:hyperlink r:id="rId12" w:history="1">
              <w:r w:rsidR="00D108AC" w:rsidRPr="00EA0D4B">
                <w:rPr>
                  <w:rStyle w:val="Hyperlink"/>
                  <w:rFonts w:ascii="Arial" w:hAnsi="Arial" w:cs="Arial"/>
                  <w:sz w:val="18"/>
                  <w:szCs w:val="18"/>
                </w:rPr>
                <w:t>www.sams-network.com</w:t>
              </w:r>
            </w:hyperlink>
            <w:r w:rsidR="00D108AC" w:rsidRPr="00EA0D4B">
              <w:rPr>
                <w:rFonts w:ascii="Arial" w:hAnsi="Arial" w:cs="Arial"/>
                <w:sz w:val="18"/>
                <w:szCs w:val="18"/>
              </w:rPr>
              <w:t xml:space="preserve"> </w:t>
            </w:r>
          </w:p>
        </w:tc>
      </w:tr>
    </w:tbl>
    <w:p w:rsidR="00D108AC" w:rsidRPr="00EA0D4B" w:rsidRDefault="00D108AC" w:rsidP="00D108AC">
      <w:pPr>
        <w:rPr>
          <w:rFonts w:ascii="Arial" w:hAnsi="Arial" w:cs="Arial"/>
          <w:i/>
          <w:iCs/>
          <w:color w:val="000000"/>
          <w:sz w:val="16"/>
          <w:szCs w:val="16"/>
        </w:rPr>
      </w:pPr>
    </w:p>
    <w:p w:rsidR="00D108AC" w:rsidRPr="00EA0D4B" w:rsidRDefault="00D108AC" w:rsidP="00D108AC">
      <w:pPr>
        <w:rPr>
          <w:rFonts w:ascii="Arial" w:hAnsi="Arial" w:cs="Arial"/>
          <w:i/>
          <w:iCs/>
          <w:color w:val="000000"/>
          <w:sz w:val="16"/>
          <w:szCs w:val="16"/>
        </w:rPr>
      </w:pPr>
    </w:p>
    <w:p w:rsidR="00D108AC" w:rsidRPr="00EA0D4B" w:rsidRDefault="00D108AC" w:rsidP="00D108AC">
      <w:pPr>
        <w:rPr>
          <w:rFonts w:ascii="Arial" w:hAnsi="Arial" w:cs="Arial"/>
          <w:i/>
          <w:iCs/>
          <w:color w:val="000000"/>
          <w:sz w:val="16"/>
          <w:szCs w:val="16"/>
        </w:rPr>
      </w:pPr>
    </w:p>
    <w:p w:rsidR="00E85795" w:rsidRPr="00EA0D4B" w:rsidRDefault="007C2384" w:rsidP="00D108AC">
      <w:pPr>
        <w:spacing w:after="120"/>
        <w:rPr>
          <w:rFonts w:ascii="Arial" w:hAnsi="Arial" w:cs="Arial"/>
          <w:i/>
          <w:iCs/>
          <w:color w:val="000000"/>
          <w:sz w:val="16"/>
          <w:szCs w:val="16"/>
        </w:rPr>
      </w:pPr>
      <w:r w:rsidRPr="007C2384">
        <w:rPr>
          <w:rFonts w:ascii="Arial" w:hAnsi="Arial" w:cs="Arial"/>
          <w:i/>
          <w:iCs/>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58.25pt">
            <v:imagedata r:id="rId13" o:title="COPR2020-congatec-strategy-edge-computing"/>
          </v:shape>
        </w:pict>
      </w:r>
    </w:p>
    <w:p w:rsidR="00D108AC" w:rsidRPr="00EA0D4B" w:rsidRDefault="007C5F93" w:rsidP="00D108AC">
      <w:pPr>
        <w:spacing w:after="120"/>
        <w:rPr>
          <w:rFonts w:ascii="Arial" w:hAnsi="Arial" w:cs="Arial"/>
          <w:i/>
          <w:iCs/>
          <w:color w:val="000000"/>
          <w:sz w:val="16"/>
          <w:szCs w:val="16"/>
        </w:rPr>
      </w:pPr>
      <w:r w:rsidRPr="00EA0D4B">
        <w:rPr>
          <w:rFonts w:ascii="Arial" w:hAnsi="Arial" w:cs="Arial"/>
          <w:i/>
          <w:iCs/>
          <w:color w:val="000000"/>
          <w:sz w:val="16"/>
          <w:szCs w:val="16"/>
        </w:rPr>
        <w:t xml:space="preserve">congatec erweitert </w:t>
      </w:r>
      <w:r w:rsidR="00AA141D" w:rsidRPr="00EA0D4B">
        <w:rPr>
          <w:rFonts w:ascii="Arial" w:hAnsi="Arial" w:cs="Arial"/>
          <w:i/>
          <w:iCs/>
          <w:color w:val="000000"/>
          <w:sz w:val="16"/>
          <w:szCs w:val="16"/>
        </w:rPr>
        <w:t xml:space="preserve">die </w:t>
      </w:r>
      <w:r w:rsidRPr="00EA0D4B">
        <w:rPr>
          <w:rFonts w:ascii="Arial" w:hAnsi="Arial" w:cs="Arial"/>
          <w:i/>
          <w:iCs/>
          <w:color w:val="000000"/>
          <w:sz w:val="16"/>
          <w:szCs w:val="16"/>
        </w:rPr>
        <w:t>Anwendungsfälle von Computer-on-Modules vo</w:t>
      </w:r>
      <w:r w:rsidR="00AF36EB" w:rsidRPr="00EA0D4B">
        <w:rPr>
          <w:rFonts w:ascii="Arial" w:hAnsi="Arial" w:cs="Arial"/>
          <w:i/>
          <w:iCs/>
          <w:color w:val="000000"/>
          <w:sz w:val="16"/>
          <w:szCs w:val="16"/>
        </w:rPr>
        <w:t>m</w:t>
      </w:r>
      <w:r w:rsidRPr="00EA0D4B">
        <w:rPr>
          <w:rFonts w:ascii="Arial" w:hAnsi="Arial" w:cs="Arial"/>
          <w:i/>
          <w:iCs/>
          <w:color w:val="000000"/>
          <w:sz w:val="16"/>
          <w:szCs w:val="16"/>
        </w:rPr>
        <w:t xml:space="preserve"> </w:t>
      </w:r>
      <w:r w:rsidR="00AF36EB" w:rsidRPr="00EA0D4B">
        <w:rPr>
          <w:rFonts w:ascii="Arial" w:hAnsi="Arial" w:cs="Arial"/>
          <w:i/>
          <w:iCs/>
          <w:color w:val="000000"/>
          <w:sz w:val="16"/>
          <w:szCs w:val="16"/>
        </w:rPr>
        <w:t xml:space="preserve">Embedded Edge </w:t>
      </w:r>
      <w:r w:rsidR="00AA141D" w:rsidRPr="00EA0D4B">
        <w:rPr>
          <w:rFonts w:ascii="Arial" w:hAnsi="Arial" w:cs="Arial"/>
          <w:i/>
          <w:iCs/>
          <w:color w:val="000000"/>
          <w:sz w:val="16"/>
          <w:szCs w:val="16"/>
        </w:rPr>
        <w:t>in Richtung</w:t>
      </w:r>
      <w:r w:rsidR="00AF36EB" w:rsidRPr="00EA0D4B">
        <w:rPr>
          <w:rFonts w:ascii="Arial" w:hAnsi="Arial" w:cs="Arial"/>
          <w:i/>
          <w:iCs/>
          <w:color w:val="000000"/>
          <w:sz w:val="16"/>
          <w:szCs w:val="16"/>
        </w:rPr>
        <w:t xml:space="preserve"> Fog</w:t>
      </w:r>
    </w:p>
    <w:p w:rsidR="00EA0D4B" w:rsidRDefault="00EA0D4B" w:rsidP="00D108AC">
      <w:pPr>
        <w:spacing w:after="120"/>
        <w:rPr>
          <w:rFonts w:ascii="Arial" w:hAnsi="Arial" w:cs="Arial"/>
          <w:i/>
          <w:iCs/>
          <w:color w:val="000000"/>
          <w:sz w:val="16"/>
          <w:szCs w:val="16"/>
        </w:rPr>
      </w:pPr>
    </w:p>
    <w:p w:rsidR="00AF60DB" w:rsidRPr="00EA0D4B" w:rsidRDefault="00D108AC" w:rsidP="00D108AC">
      <w:pPr>
        <w:spacing w:after="120"/>
        <w:rPr>
          <w:rFonts w:ascii="Arial" w:hAnsi="Arial" w:cs="Arial"/>
          <w:i/>
          <w:iCs/>
          <w:color w:val="000000"/>
          <w:sz w:val="16"/>
          <w:szCs w:val="16"/>
        </w:rPr>
      </w:pPr>
      <w:r w:rsidRPr="00EA0D4B">
        <w:rPr>
          <w:rFonts w:ascii="Arial" w:hAnsi="Arial" w:cs="Arial"/>
          <w:i/>
          <w:iCs/>
          <w:color w:val="000000"/>
          <w:sz w:val="16"/>
          <w:szCs w:val="16"/>
        </w:rPr>
        <w:t xml:space="preserve">Text und Foto verfügbar: </w:t>
      </w:r>
      <w:hyperlink r:id="rId14" w:history="1">
        <w:r w:rsidR="00EE5C79" w:rsidRPr="00EA0D4B">
          <w:rPr>
            <w:rStyle w:val="Hyperlink"/>
            <w:rFonts w:ascii="Arial" w:hAnsi="Arial" w:cs="Arial"/>
            <w:i/>
            <w:iCs/>
            <w:sz w:val="16"/>
            <w:szCs w:val="16"/>
          </w:rPr>
          <w:t>https://www.congatec.com/de/congatec/pressemitteilungen.html</w:t>
        </w:r>
      </w:hyperlink>
      <w:r w:rsidR="00EE5C79" w:rsidRPr="00EA0D4B">
        <w:rPr>
          <w:rFonts w:ascii="Arial" w:hAnsi="Arial" w:cs="Arial"/>
          <w:i/>
          <w:iCs/>
          <w:color w:val="000000"/>
          <w:sz w:val="16"/>
          <w:szCs w:val="16"/>
        </w:rPr>
        <w:t xml:space="preserve"> </w:t>
      </w:r>
    </w:p>
    <w:p w:rsidR="00DE6DC5" w:rsidRPr="00EA0D4B" w:rsidRDefault="00DE6DC5" w:rsidP="00D108AC">
      <w:pPr>
        <w:spacing w:after="120"/>
        <w:rPr>
          <w:rFonts w:ascii="Arial" w:hAnsi="Arial" w:cs="Arial"/>
          <w:i/>
          <w:iCs/>
          <w:color w:val="000000"/>
          <w:sz w:val="16"/>
          <w:szCs w:val="16"/>
        </w:rPr>
      </w:pPr>
    </w:p>
    <w:p w:rsidR="00D108AC" w:rsidRPr="00EA0D4B" w:rsidRDefault="00D108AC" w:rsidP="00DE6DC5">
      <w:pPr>
        <w:pStyle w:val="Pressemitteilung"/>
        <w:spacing w:before="0" w:after="0"/>
        <w:rPr>
          <w:rFonts w:cs="Arial"/>
          <w:szCs w:val="24"/>
        </w:rPr>
      </w:pPr>
      <w:r w:rsidRPr="00EA0D4B">
        <w:rPr>
          <w:rFonts w:cs="Arial"/>
          <w:szCs w:val="24"/>
        </w:rPr>
        <w:t>Pressemitteilung</w:t>
      </w:r>
    </w:p>
    <w:p w:rsidR="002A1662" w:rsidRPr="00EA0D4B" w:rsidRDefault="002A1662" w:rsidP="00DE6DC5">
      <w:pPr>
        <w:pStyle w:val="Pressemitteilung"/>
        <w:spacing w:before="0" w:after="0"/>
        <w:rPr>
          <w:rFonts w:cs="Arial"/>
          <w:sz w:val="22"/>
          <w:szCs w:val="22"/>
        </w:rPr>
      </w:pPr>
    </w:p>
    <w:p w:rsidR="0025796B" w:rsidRPr="00EA0D4B" w:rsidRDefault="00AF36EB" w:rsidP="00DE6DC5">
      <w:pPr>
        <w:jc w:val="center"/>
        <w:rPr>
          <w:rStyle w:val="Kommentarzeichen1"/>
          <w:rFonts w:ascii="Arial" w:hAnsi="Arial" w:cs="Arial"/>
          <w:kern w:val="22"/>
          <w:sz w:val="22"/>
          <w:szCs w:val="22"/>
        </w:rPr>
      </w:pPr>
      <w:r w:rsidRPr="00EA0D4B">
        <w:rPr>
          <w:rStyle w:val="Kommentarzeichen1"/>
          <w:rFonts w:ascii="Arial" w:hAnsi="Arial" w:cs="Arial"/>
          <w:kern w:val="22"/>
          <w:sz w:val="22"/>
          <w:szCs w:val="22"/>
        </w:rPr>
        <w:t>congatec erweitert sein Plattformangebot um Lösung für den Markt</w:t>
      </w:r>
      <w:r w:rsidRPr="00EA0D4B">
        <w:rPr>
          <w:rStyle w:val="Kommentarzeichen1"/>
          <w:rFonts w:ascii="Arial" w:hAnsi="Arial" w:cs="Arial"/>
          <w:kern w:val="22"/>
          <w:sz w:val="22"/>
          <w:szCs w:val="22"/>
        </w:rPr>
        <w:br/>
        <w:t>der robusten Fog-Computer</w:t>
      </w:r>
    </w:p>
    <w:p w:rsidR="00F57BB5" w:rsidRPr="00EA0D4B" w:rsidRDefault="00F57BB5" w:rsidP="00DE6DC5">
      <w:pPr>
        <w:jc w:val="center"/>
        <w:rPr>
          <w:rFonts w:ascii="Arial" w:hAnsi="Arial" w:cs="Arial"/>
          <w:bCs/>
        </w:rPr>
      </w:pPr>
    </w:p>
    <w:p w:rsidR="0025796B" w:rsidRPr="00EA0D4B" w:rsidRDefault="00AF36EB" w:rsidP="00DE6DC5">
      <w:pPr>
        <w:jc w:val="center"/>
        <w:rPr>
          <w:rFonts w:ascii="Arial" w:hAnsi="Arial" w:cs="Arial"/>
          <w:b/>
          <w:bCs/>
          <w:sz w:val="30"/>
          <w:szCs w:val="30"/>
        </w:rPr>
      </w:pPr>
      <w:r w:rsidRPr="00EA0D4B">
        <w:rPr>
          <w:rFonts w:ascii="Arial" w:hAnsi="Arial" w:cs="Arial"/>
          <w:b/>
          <w:bCs/>
          <w:sz w:val="30"/>
          <w:szCs w:val="30"/>
        </w:rPr>
        <w:t>Eingebettet am Edge und in der Fog</w:t>
      </w:r>
    </w:p>
    <w:p w:rsidR="00297A5C" w:rsidRPr="00EA0D4B" w:rsidRDefault="00297A5C" w:rsidP="00DE6DC5">
      <w:pPr>
        <w:spacing w:line="276" w:lineRule="auto"/>
        <w:rPr>
          <w:rStyle w:val="Kommentarzeichen1"/>
          <w:rFonts w:ascii="Arial" w:hAnsi="Arial" w:cs="Arial"/>
          <w:b/>
          <w:sz w:val="22"/>
          <w:szCs w:val="22"/>
        </w:rPr>
      </w:pPr>
    </w:p>
    <w:p w:rsidR="00AF36EB" w:rsidRPr="00EA0D4B" w:rsidRDefault="00D108AC" w:rsidP="00DE6DC5">
      <w:pPr>
        <w:spacing w:line="360" w:lineRule="auto"/>
        <w:rPr>
          <w:rStyle w:val="Kommentarzeichen1"/>
          <w:rFonts w:ascii="Arial" w:hAnsi="Arial" w:cs="Arial"/>
          <w:sz w:val="22"/>
          <w:szCs w:val="22"/>
        </w:rPr>
      </w:pPr>
      <w:r w:rsidRPr="00EA0D4B">
        <w:rPr>
          <w:rStyle w:val="Kommentarzeichen1"/>
          <w:rFonts w:ascii="Arial" w:hAnsi="Arial" w:cs="Arial"/>
          <w:b/>
          <w:sz w:val="22"/>
          <w:szCs w:val="22"/>
        </w:rPr>
        <w:t xml:space="preserve">Deggendorf, </w:t>
      </w:r>
      <w:r w:rsidR="00AF36EB" w:rsidRPr="00EA0D4B">
        <w:rPr>
          <w:rStyle w:val="Kommentarzeichen1"/>
          <w:rFonts w:ascii="Arial" w:hAnsi="Arial" w:cs="Arial"/>
          <w:b/>
          <w:sz w:val="22"/>
          <w:szCs w:val="22"/>
        </w:rPr>
        <w:t>10</w:t>
      </w:r>
      <w:r w:rsidRPr="00EA0D4B">
        <w:rPr>
          <w:rStyle w:val="Kommentarzeichen1"/>
          <w:rFonts w:ascii="Arial" w:hAnsi="Arial" w:cs="Arial"/>
          <w:b/>
          <w:sz w:val="22"/>
          <w:szCs w:val="22"/>
        </w:rPr>
        <w:t xml:space="preserve">. </w:t>
      </w:r>
      <w:r w:rsidR="00AF36EB" w:rsidRPr="00EA0D4B">
        <w:rPr>
          <w:rStyle w:val="Kommentarzeichen1"/>
          <w:rFonts w:ascii="Arial" w:hAnsi="Arial" w:cs="Arial"/>
          <w:b/>
          <w:sz w:val="22"/>
          <w:szCs w:val="22"/>
        </w:rPr>
        <w:t>November</w:t>
      </w:r>
      <w:r w:rsidR="006F35F5" w:rsidRPr="00EA0D4B">
        <w:rPr>
          <w:rStyle w:val="Kommentarzeichen1"/>
          <w:rFonts w:ascii="Arial" w:hAnsi="Arial" w:cs="Arial"/>
          <w:b/>
          <w:sz w:val="22"/>
          <w:szCs w:val="22"/>
        </w:rPr>
        <w:t xml:space="preserve"> </w:t>
      </w:r>
      <w:r w:rsidRPr="00EA0D4B">
        <w:rPr>
          <w:rStyle w:val="Kommentarzeichen1"/>
          <w:rFonts w:ascii="Arial" w:hAnsi="Arial" w:cs="Arial"/>
          <w:b/>
          <w:sz w:val="22"/>
          <w:szCs w:val="22"/>
        </w:rPr>
        <w:t>20</w:t>
      </w:r>
      <w:r w:rsidR="006F35F5" w:rsidRPr="00EA0D4B">
        <w:rPr>
          <w:rStyle w:val="Kommentarzeichen1"/>
          <w:rFonts w:ascii="Arial" w:hAnsi="Arial" w:cs="Arial"/>
          <w:b/>
          <w:sz w:val="22"/>
          <w:szCs w:val="22"/>
        </w:rPr>
        <w:t>20</w:t>
      </w:r>
      <w:r w:rsidRPr="00EA0D4B">
        <w:rPr>
          <w:rStyle w:val="Kommentarzeichen1"/>
          <w:rFonts w:ascii="Arial" w:hAnsi="Arial" w:cs="Arial"/>
          <w:b/>
          <w:sz w:val="22"/>
          <w:szCs w:val="22"/>
        </w:rPr>
        <w:t xml:space="preserve">  * * *</w:t>
      </w:r>
      <w:r w:rsidRPr="00EA0D4B">
        <w:rPr>
          <w:rStyle w:val="Kommentarzeichen1"/>
          <w:rFonts w:ascii="Arial" w:hAnsi="Arial" w:cs="Arial"/>
          <w:sz w:val="22"/>
          <w:szCs w:val="22"/>
        </w:rPr>
        <w:t xml:space="preserve">  </w:t>
      </w:r>
      <w:r w:rsidR="00E018BE" w:rsidRPr="00EA0D4B">
        <w:rPr>
          <w:rStyle w:val="Kommentarzeichen1"/>
          <w:rFonts w:ascii="Arial" w:hAnsi="Arial" w:cs="Arial"/>
          <w:sz w:val="22"/>
          <w:szCs w:val="22"/>
        </w:rPr>
        <w:t xml:space="preserve">congatec </w:t>
      </w:r>
      <w:r w:rsidR="00AF36EB" w:rsidRPr="00EA0D4B">
        <w:rPr>
          <w:rStyle w:val="Kommentarzeichen1"/>
          <w:rFonts w:ascii="Arial" w:hAnsi="Arial" w:cs="Arial"/>
          <w:sz w:val="22"/>
          <w:szCs w:val="22"/>
        </w:rPr>
        <w:t>erweitert sein Angebot an Lösungsplattformen für das Embedded- und Edge-Computing</w:t>
      </w:r>
      <w:r w:rsidR="003B7783" w:rsidRPr="00EA0D4B">
        <w:rPr>
          <w:rStyle w:val="Kommentarzeichen1"/>
          <w:rFonts w:ascii="Arial" w:hAnsi="Arial" w:cs="Arial"/>
          <w:sz w:val="22"/>
          <w:szCs w:val="22"/>
        </w:rPr>
        <w:t>,</w:t>
      </w:r>
      <w:r w:rsidR="00AF36EB" w:rsidRPr="00EA0D4B">
        <w:rPr>
          <w:rStyle w:val="Kommentarzeichen1"/>
          <w:rFonts w:ascii="Arial" w:hAnsi="Arial" w:cs="Arial"/>
          <w:sz w:val="22"/>
          <w:szCs w:val="22"/>
        </w:rPr>
        <w:t xml:space="preserve"> um</w:t>
      </w:r>
      <w:r w:rsidR="00AA141D" w:rsidRPr="00EA0D4B">
        <w:rPr>
          <w:rStyle w:val="Kommentarzeichen1"/>
          <w:rFonts w:ascii="Arial" w:hAnsi="Arial" w:cs="Arial"/>
          <w:sz w:val="22"/>
          <w:szCs w:val="22"/>
        </w:rPr>
        <w:t xml:space="preserve"> nun auch</w:t>
      </w:r>
      <w:r w:rsidR="00AF36EB" w:rsidRPr="00EA0D4B">
        <w:rPr>
          <w:rStyle w:val="Kommentarzeichen1"/>
          <w:rFonts w:ascii="Arial" w:hAnsi="Arial" w:cs="Arial"/>
          <w:sz w:val="22"/>
          <w:szCs w:val="22"/>
        </w:rPr>
        <w:t xml:space="preserve"> den neuen Markt de</w:t>
      </w:r>
      <w:r w:rsidR="003B7783" w:rsidRPr="00EA0D4B">
        <w:rPr>
          <w:rStyle w:val="Kommentarzeichen1"/>
          <w:rFonts w:ascii="Arial" w:hAnsi="Arial" w:cs="Arial"/>
          <w:sz w:val="22"/>
          <w:szCs w:val="22"/>
        </w:rPr>
        <w:t>r</w:t>
      </w:r>
      <w:r w:rsidR="00AF36EB" w:rsidRPr="00EA0D4B">
        <w:rPr>
          <w:rStyle w:val="Kommentarzeichen1"/>
          <w:rFonts w:ascii="Arial" w:hAnsi="Arial" w:cs="Arial"/>
          <w:sz w:val="22"/>
          <w:szCs w:val="22"/>
        </w:rPr>
        <w:t xml:space="preserve"> robusten Fog-Computertechnologien </w:t>
      </w:r>
      <w:r w:rsidR="00AA141D" w:rsidRPr="00EA0D4B">
        <w:rPr>
          <w:rStyle w:val="Kommentarzeichen1"/>
          <w:rFonts w:ascii="Arial" w:hAnsi="Arial" w:cs="Arial"/>
          <w:sz w:val="22"/>
          <w:szCs w:val="22"/>
        </w:rPr>
        <w:t>zu adressieren</w:t>
      </w:r>
      <w:r w:rsidR="00AF36EB" w:rsidRPr="00EA0D4B">
        <w:rPr>
          <w:rStyle w:val="Kommentarzeichen1"/>
          <w:rFonts w:ascii="Arial" w:hAnsi="Arial" w:cs="Arial"/>
          <w:sz w:val="22"/>
          <w:szCs w:val="22"/>
        </w:rPr>
        <w:t xml:space="preserve">. Robuste </w:t>
      </w:r>
      <w:r w:rsidR="006D7814" w:rsidRPr="00EA0D4B">
        <w:rPr>
          <w:rStyle w:val="Kommentarzeichen1"/>
          <w:rFonts w:ascii="Arial" w:hAnsi="Arial" w:cs="Arial"/>
          <w:sz w:val="22"/>
          <w:szCs w:val="22"/>
        </w:rPr>
        <w:t>Fog</w:t>
      </w:r>
      <w:r w:rsidR="004A5F6D" w:rsidRPr="00EA0D4B">
        <w:rPr>
          <w:rStyle w:val="Kommentarzeichen1"/>
          <w:rFonts w:ascii="Arial" w:hAnsi="Arial" w:cs="Arial"/>
          <w:sz w:val="22"/>
          <w:szCs w:val="22"/>
        </w:rPr>
        <w:t>-C</w:t>
      </w:r>
      <w:r w:rsidR="00AF36EB" w:rsidRPr="00EA0D4B">
        <w:rPr>
          <w:rStyle w:val="Kommentarzeichen1"/>
          <w:rFonts w:ascii="Arial" w:hAnsi="Arial" w:cs="Arial"/>
          <w:sz w:val="22"/>
          <w:szCs w:val="22"/>
        </w:rPr>
        <w:t>omputer</w:t>
      </w:r>
      <w:r w:rsidR="00AA141D" w:rsidRPr="00EA0D4B">
        <w:rPr>
          <w:rStyle w:val="Kommentarzeichen1"/>
          <w:rFonts w:ascii="Arial" w:hAnsi="Arial" w:cs="Arial"/>
          <w:sz w:val="22"/>
          <w:szCs w:val="22"/>
        </w:rPr>
        <w:t xml:space="preserve"> –</w:t>
      </w:r>
      <w:r w:rsidR="00AF36EB" w:rsidRPr="00EA0D4B">
        <w:rPr>
          <w:rStyle w:val="Kommentarzeichen1"/>
          <w:rFonts w:ascii="Arial" w:hAnsi="Arial" w:cs="Arial"/>
          <w:sz w:val="22"/>
          <w:szCs w:val="22"/>
        </w:rPr>
        <w:t xml:space="preserve"> die </w:t>
      </w:r>
      <w:r w:rsidR="006D7814" w:rsidRPr="00EA0D4B">
        <w:rPr>
          <w:rStyle w:val="Kommentarzeichen1"/>
          <w:rFonts w:ascii="Arial" w:hAnsi="Arial" w:cs="Arial"/>
          <w:sz w:val="22"/>
          <w:szCs w:val="22"/>
        </w:rPr>
        <w:t xml:space="preserve">sowohl </w:t>
      </w:r>
      <w:r w:rsidR="00AF36EB" w:rsidRPr="00EA0D4B">
        <w:rPr>
          <w:rStyle w:val="Kommentarzeichen1"/>
          <w:rFonts w:ascii="Arial" w:hAnsi="Arial" w:cs="Arial"/>
          <w:sz w:val="22"/>
          <w:szCs w:val="22"/>
        </w:rPr>
        <w:t xml:space="preserve">in verschiedenen industriellen </w:t>
      </w:r>
      <w:r w:rsidR="006D7814" w:rsidRPr="00EA0D4B">
        <w:rPr>
          <w:rStyle w:val="Kommentarzeichen1"/>
          <w:rFonts w:ascii="Arial" w:hAnsi="Arial" w:cs="Arial"/>
          <w:sz w:val="22"/>
          <w:szCs w:val="22"/>
        </w:rPr>
        <w:t>als auch</w:t>
      </w:r>
      <w:r w:rsidR="00AF36EB" w:rsidRPr="00EA0D4B">
        <w:rPr>
          <w:rStyle w:val="Kommentarzeichen1"/>
          <w:rFonts w:ascii="Arial" w:hAnsi="Arial" w:cs="Arial"/>
          <w:sz w:val="22"/>
          <w:szCs w:val="22"/>
        </w:rPr>
        <w:t xml:space="preserve"> kritischen Netzwerk</w:t>
      </w:r>
      <w:r w:rsidR="006D7814" w:rsidRPr="00EA0D4B">
        <w:rPr>
          <w:rStyle w:val="Kommentarzeichen1"/>
          <w:rFonts w:ascii="Arial" w:hAnsi="Arial" w:cs="Arial"/>
          <w:sz w:val="22"/>
          <w:szCs w:val="22"/>
        </w:rPr>
        <w:t xml:space="preserve">applikationen </w:t>
      </w:r>
      <w:r w:rsidR="00AA141D" w:rsidRPr="00EA0D4B">
        <w:rPr>
          <w:rStyle w:val="Kommentarzeichen1"/>
          <w:rFonts w:ascii="Arial" w:hAnsi="Arial" w:cs="Arial"/>
          <w:sz w:val="22"/>
          <w:szCs w:val="22"/>
        </w:rPr>
        <w:t>eingesetzt werden –</w:t>
      </w:r>
      <w:r w:rsidR="00AF36EB" w:rsidRPr="00EA0D4B">
        <w:rPr>
          <w:rStyle w:val="Kommentarzeichen1"/>
          <w:rFonts w:ascii="Arial" w:hAnsi="Arial" w:cs="Arial"/>
          <w:sz w:val="22"/>
          <w:szCs w:val="22"/>
        </w:rPr>
        <w:t xml:space="preserve"> befinden sich in der Netzwerkcomput</w:t>
      </w:r>
      <w:r w:rsidR="006D7814" w:rsidRPr="00EA0D4B">
        <w:rPr>
          <w:rStyle w:val="Kommentarzeichen1"/>
          <w:rFonts w:ascii="Arial" w:hAnsi="Arial" w:cs="Arial"/>
          <w:sz w:val="22"/>
          <w:szCs w:val="22"/>
        </w:rPr>
        <w:t>ing</w:t>
      </w:r>
      <w:r w:rsidR="00AF36EB" w:rsidRPr="00EA0D4B">
        <w:rPr>
          <w:rStyle w:val="Kommentarzeichen1"/>
          <w:rFonts w:ascii="Arial" w:hAnsi="Arial" w:cs="Arial"/>
          <w:sz w:val="22"/>
          <w:szCs w:val="22"/>
        </w:rPr>
        <w:t xml:space="preserve">- und Kommunikationspyramide oberhalb </w:t>
      </w:r>
      <w:r w:rsidR="006D7814" w:rsidRPr="00EA0D4B">
        <w:rPr>
          <w:rStyle w:val="Kommentarzeichen1"/>
          <w:rFonts w:ascii="Arial" w:hAnsi="Arial" w:cs="Arial"/>
          <w:sz w:val="22"/>
          <w:szCs w:val="22"/>
        </w:rPr>
        <w:t>vom</w:t>
      </w:r>
      <w:r w:rsidR="00AF36EB" w:rsidRPr="00EA0D4B">
        <w:rPr>
          <w:rStyle w:val="Kommentarzeichen1"/>
          <w:rFonts w:ascii="Arial" w:hAnsi="Arial" w:cs="Arial"/>
          <w:sz w:val="22"/>
          <w:szCs w:val="22"/>
        </w:rPr>
        <w:t xml:space="preserve"> Edge</w:t>
      </w:r>
      <w:r w:rsidR="006D7814" w:rsidRPr="00EA0D4B">
        <w:rPr>
          <w:rStyle w:val="Kommentarzeichen1"/>
          <w:rFonts w:ascii="Arial" w:hAnsi="Arial" w:cs="Arial"/>
          <w:sz w:val="22"/>
          <w:szCs w:val="22"/>
        </w:rPr>
        <w:t>-</w:t>
      </w:r>
      <w:r w:rsidR="00AF36EB" w:rsidRPr="00EA0D4B">
        <w:rPr>
          <w:rStyle w:val="Kommentarzeichen1"/>
          <w:rFonts w:ascii="Arial" w:hAnsi="Arial" w:cs="Arial"/>
          <w:sz w:val="22"/>
          <w:szCs w:val="22"/>
        </w:rPr>
        <w:t>Device</w:t>
      </w:r>
      <w:r w:rsidR="006D7814" w:rsidRPr="00EA0D4B">
        <w:rPr>
          <w:rStyle w:val="Kommentarzeichen1"/>
          <w:rFonts w:ascii="Arial" w:hAnsi="Arial" w:cs="Arial"/>
          <w:sz w:val="22"/>
          <w:szCs w:val="22"/>
        </w:rPr>
        <w:t>-Level</w:t>
      </w:r>
      <w:r w:rsidR="00AF36EB" w:rsidRPr="00EA0D4B">
        <w:rPr>
          <w:rStyle w:val="Kommentarzeichen1"/>
          <w:rFonts w:ascii="Arial" w:hAnsi="Arial" w:cs="Arial"/>
          <w:sz w:val="22"/>
          <w:szCs w:val="22"/>
        </w:rPr>
        <w:t>. Sie bedienen den Edge-Computing-Markt mit hochzuverlässiger Echtzeit-</w:t>
      </w:r>
      <w:proofErr w:type="spellStart"/>
      <w:r w:rsidR="00AF36EB" w:rsidRPr="00EA0D4B">
        <w:rPr>
          <w:rStyle w:val="Kommentarzeichen1"/>
          <w:rFonts w:ascii="Arial" w:hAnsi="Arial" w:cs="Arial"/>
          <w:sz w:val="22"/>
          <w:szCs w:val="22"/>
        </w:rPr>
        <w:t>Cloud</w:t>
      </w:r>
      <w:r w:rsidR="006D7814" w:rsidRPr="00EA0D4B">
        <w:rPr>
          <w:rStyle w:val="Kommentarzeichen1"/>
          <w:rFonts w:ascii="Arial" w:hAnsi="Arial" w:cs="Arial"/>
          <w:sz w:val="22"/>
          <w:szCs w:val="22"/>
        </w:rPr>
        <w:t>server</w:t>
      </w:r>
      <w:proofErr w:type="spellEnd"/>
      <w:r w:rsidR="006D7814" w:rsidRPr="00EA0D4B">
        <w:rPr>
          <w:rStyle w:val="Kommentarzeichen1"/>
          <w:rFonts w:ascii="Arial" w:hAnsi="Arial" w:cs="Arial"/>
          <w:sz w:val="22"/>
          <w:szCs w:val="22"/>
        </w:rPr>
        <w:t>-Performance</w:t>
      </w:r>
      <w:r w:rsidR="00AF36EB" w:rsidRPr="00EA0D4B">
        <w:rPr>
          <w:rStyle w:val="Kommentarzeichen1"/>
          <w:rFonts w:ascii="Arial" w:hAnsi="Arial" w:cs="Arial"/>
          <w:sz w:val="22"/>
          <w:szCs w:val="22"/>
        </w:rPr>
        <w:t xml:space="preserve">, die sowohl </w:t>
      </w:r>
      <w:r w:rsidR="006D7814" w:rsidRPr="00EA0D4B">
        <w:rPr>
          <w:rStyle w:val="Kommentarzeichen1"/>
          <w:rFonts w:ascii="Arial" w:hAnsi="Arial" w:cs="Arial"/>
          <w:sz w:val="22"/>
          <w:szCs w:val="22"/>
        </w:rPr>
        <w:t>in On-</w:t>
      </w:r>
      <w:proofErr w:type="spellStart"/>
      <w:r w:rsidR="006D7814" w:rsidRPr="00EA0D4B">
        <w:rPr>
          <w:rStyle w:val="Kommentarzeichen1"/>
          <w:rFonts w:ascii="Arial" w:hAnsi="Arial" w:cs="Arial"/>
          <w:sz w:val="22"/>
          <w:szCs w:val="22"/>
        </w:rPr>
        <w:t>Premise</w:t>
      </w:r>
      <w:proofErr w:type="spellEnd"/>
      <w:r w:rsidR="006D7814" w:rsidRPr="00EA0D4B">
        <w:rPr>
          <w:rStyle w:val="Kommentarzeichen1"/>
          <w:rFonts w:ascii="Arial" w:hAnsi="Arial" w:cs="Arial"/>
          <w:sz w:val="22"/>
          <w:szCs w:val="22"/>
        </w:rPr>
        <w:t xml:space="preserve">- </w:t>
      </w:r>
      <w:r w:rsidR="00AF36EB" w:rsidRPr="00EA0D4B">
        <w:rPr>
          <w:rStyle w:val="Kommentarzeichen1"/>
          <w:rFonts w:ascii="Arial" w:hAnsi="Arial" w:cs="Arial"/>
          <w:sz w:val="22"/>
          <w:szCs w:val="22"/>
        </w:rPr>
        <w:t xml:space="preserve">als auch in kritischen Netzwerkinfrastruktur-Installationen bereitgestellt wird. Zusammen bilden </w:t>
      </w:r>
      <w:r w:rsidR="006D7814" w:rsidRPr="00EA0D4B">
        <w:rPr>
          <w:rStyle w:val="Kommentarzeichen1"/>
          <w:rFonts w:ascii="Arial" w:hAnsi="Arial" w:cs="Arial"/>
          <w:sz w:val="22"/>
          <w:szCs w:val="22"/>
        </w:rPr>
        <w:t>die Fog</w:t>
      </w:r>
      <w:r w:rsidR="00AF36EB" w:rsidRPr="00EA0D4B">
        <w:rPr>
          <w:rStyle w:val="Kommentarzeichen1"/>
          <w:rFonts w:ascii="Arial" w:hAnsi="Arial" w:cs="Arial"/>
          <w:sz w:val="22"/>
          <w:szCs w:val="22"/>
        </w:rPr>
        <w:t>- und Edge-Devices den Echtzeit-Edge-Computing-Markt, der im Bereich des Embedded</w:t>
      </w:r>
      <w:r w:rsidR="00152063" w:rsidRPr="00EA0D4B">
        <w:rPr>
          <w:rStyle w:val="Kommentarzeichen1"/>
          <w:rFonts w:ascii="Arial" w:hAnsi="Arial" w:cs="Arial"/>
          <w:sz w:val="22"/>
          <w:szCs w:val="22"/>
        </w:rPr>
        <w:t>-</w:t>
      </w:r>
      <w:proofErr w:type="spellStart"/>
      <w:r w:rsidR="00AF36EB" w:rsidRPr="00EA0D4B">
        <w:rPr>
          <w:rStyle w:val="Kommentarzeichen1"/>
          <w:rFonts w:ascii="Arial" w:hAnsi="Arial" w:cs="Arial"/>
          <w:sz w:val="22"/>
          <w:szCs w:val="22"/>
        </w:rPr>
        <w:t>Computing</w:t>
      </w:r>
      <w:r w:rsidR="006D7814" w:rsidRPr="00EA0D4B">
        <w:rPr>
          <w:rStyle w:val="Kommentarzeichen1"/>
          <w:rFonts w:ascii="Arial" w:hAnsi="Arial" w:cs="Arial"/>
          <w:sz w:val="22"/>
          <w:szCs w:val="22"/>
        </w:rPr>
        <w:t>s</w:t>
      </w:r>
      <w:proofErr w:type="spellEnd"/>
      <w:r w:rsidR="00AF36EB" w:rsidRPr="00EA0D4B">
        <w:rPr>
          <w:rStyle w:val="Kommentarzeichen1"/>
          <w:rFonts w:ascii="Arial" w:hAnsi="Arial" w:cs="Arial"/>
          <w:sz w:val="22"/>
          <w:szCs w:val="22"/>
        </w:rPr>
        <w:t xml:space="preserve"> für raue Umgebungen rasch an Bedeutung gewinnt. Der globale Edge-Computing-Markt wurde 2019 auf 3,5 Milliarden USD geschätzt, mit einer prognostizierten jährlichen Wachstumsrate (CAGR) von über 37% für den Zeitraum 2020 bis 2027</w:t>
      </w:r>
      <w:r w:rsidR="00605840" w:rsidRPr="00EA0D4B">
        <w:rPr>
          <w:rStyle w:val="Kommentarzeichen1"/>
          <w:rFonts w:ascii="Arial" w:hAnsi="Arial" w:cs="Arial"/>
          <w:sz w:val="22"/>
          <w:szCs w:val="22"/>
          <w:vertAlign w:val="superscript"/>
        </w:rPr>
        <w:t>[1]</w:t>
      </w:r>
      <w:r w:rsidR="00AF36EB" w:rsidRPr="00EA0D4B">
        <w:rPr>
          <w:rStyle w:val="Kommentarzeichen1"/>
          <w:rFonts w:ascii="Arial" w:hAnsi="Arial" w:cs="Arial"/>
          <w:sz w:val="22"/>
          <w:szCs w:val="22"/>
        </w:rPr>
        <w:t>. Typische Anwendungen reichen vo</w:t>
      </w:r>
      <w:r w:rsidR="006D7814" w:rsidRPr="00EA0D4B">
        <w:rPr>
          <w:rStyle w:val="Kommentarzeichen1"/>
          <w:rFonts w:ascii="Arial" w:hAnsi="Arial" w:cs="Arial"/>
          <w:sz w:val="22"/>
          <w:szCs w:val="22"/>
        </w:rPr>
        <w:t>m</w:t>
      </w:r>
      <w:r w:rsidR="00AF36EB" w:rsidRPr="00EA0D4B">
        <w:rPr>
          <w:rStyle w:val="Kommentarzeichen1"/>
          <w:rFonts w:ascii="Arial" w:hAnsi="Arial" w:cs="Arial"/>
          <w:sz w:val="22"/>
          <w:szCs w:val="22"/>
        </w:rPr>
        <w:t xml:space="preserve"> Industr</w:t>
      </w:r>
      <w:r w:rsidR="006D7814" w:rsidRPr="00EA0D4B">
        <w:rPr>
          <w:rStyle w:val="Kommentarzeichen1"/>
          <w:rFonts w:ascii="Arial" w:hAnsi="Arial" w:cs="Arial"/>
          <w:sz w:val="22"/>
          <w:szCs w:val="22"/>
        </w:rPr>
        <w:t>ie</w:t>
      </w:r>
      <w:r w:rsidR="00AF36EB" w:rsidRPr="00EA0D4B">
        <w:rPr>
          <w:rStyle w:val="Kommentarzeichen1"/>
          <w:rFonts w:ascii="Arial" w:hAnsi="Arial" w:cs="Arial"/>
          <w:sz w:val="22"/>
          <w:szCs w:val="22"/>
        </w:rPr>
        <w:t xml:space="preserve"> 4.0- und </w:t>
      </w:r>
      <w:proofErr w:type="spellStart"/>
      <w:r w:rsidR="00AF36EB" w:rsidRPr="00EA0D4B">
        <w:rPr>
          <w:rStyle w:val="Kommentarzeichen1"/>
          <w:rFonts w:ascii="Arial" w:hAnsi="Arial" w:cs="Arial"/>
          <w:sz w:val="22"/>
          <w:szCs w:val="22"/>
        </w:rPr>
        <w:t>IIoT</w:t>
      </w:r>
      <w:proofErr w:type="spellEnd"/>
      <w:r w:rsidR="00AF36EB" w:rsidRPr="00EA0D4B">
        <w:rPr>
          <w:rStyle w:val="Kommentarzeichen1"/>
          <w:rFonts w:ascii="Arial" w:hAnsi="Arial" w:cs="Arial"/>
          <w:sz w:val="22"/>
          <w:szCs w:val="22"/>
        </w:rPr>
        <w:t xml:space="preserve">-Computing mit prädiktiver KI bis hin zur Videoanalyse mit einem Netz von </w:t>
      </w:r>
      <w:r w:rsidR="000D0254" w:rsidRPr="00EA0D4B">
        <w:rPr>
          <w:rStyle w:val="Kommentarzeichen1"/>
          <w:rFonts w:ascii="Arial" w:hAnsi="Arial" w:cs="Arial"/>
          <w:sz w:val="22"/>
          <w:szCs w:val="22"/>
        </w:rPr>
        <w:t xml:space="preserve">Fog-Knoten </w:t>
      </w:r>
      <w:r w:rsidR="00AF36EB" w:rsidRPr="00EA0D4B">
        <w:rPr>
          <w:rStyle w:val="Kommentarzeichen1"/>
          <w:rFonts w:ascii="Arial" w:hAnsi="Arial" w:cs="Arial"/>
          <w:sz w:val="22"/>
          <w:szCs w:val="22"/>
        </w:rPr>
        <w:t xml:space="preserve">zur </w:t>
      </w:r>
      <w:r w:rsidR="006D7814" w:rsidRPr="00EA0D4B">
        <w:rPr>
          <w:rStyle w:val="Kommentarzeichen1"/>
          <w:rFonts w:ascii="Arial" w:hAnsi="Arial" w:cs="Arial"/>
          <w:sz w:val="22"/>
          <w:szCs w:val="22"/>
        </w:rPr>
        <w:t>intelligente</w:t>
      </w:r>
      <w:r w:rsidR="00AA141D" w:rsidRPr="00EA0D4B">
        <w:rPr>
          <w:rStyle w:val="Kommentarzeichen1"/>
          <w:rFonts w:ascii="Arial" w:hAnsi="Arial" w:cs="Arial"/>
          <w:sz w:val="22"/>
          <w:szCs w:val="22"/>
        </w:rPr>
        <w:t>n</w:t>
      </w:r>
      <w:r w:rsidR="00AF36EB" w:rsidRPr="00EA0D4B">
        <w:rPr>
          <w:rStyle w:val="Kommentarzeichen1"/>
          <w:rFonts w:ascii="Arial" w:hAnsi="Arial" w:cs="Arial"/>
          <w:sz w:val="22"/>
          <w:szCs w:val="22"/>
        </w:rPr>
        <w:t xml:space="preserve"> Videoverarbeitung</w:t>
      </w:r>
      <w:r w:rsidR="006D7814" w:rsidRPr="00EA0D4B">
        <w:rPr>
          <w:rStyle w:val="Kommentarzeichen1"/>
          <w:rFonts w:ascii="Arial" w:hAnsi="Arial" w:cs="Arial"/>
          <w:sz w:val="22"/>
          <w:szCs w:val="22"/>
        </w:rPr>
        <w:t xml:space="preserve"> mittels</w:t>
      </w:r>
      <w:r w:rsidR="00AF36EB" w:rsidRPr="00EA0D4B">
        <w:rPr>
          <w:rStyle w:val="Kommentarzeichen1"/>
          <w:rFonts w:ascii="Arial" w:hAnsi="Arial" w:cs="Arial"/>
          <w:sz w:val="22"/>
          <w:szCs w:val="22"/>
        </w:rPr>
        <w:t xml:space="preserve"> Anomalie</w:t>
      </w:r>
      <w:r w:rsidR="000D0254" w:rsidRPr="00EA0D4B">
        <w:rPr>
          <w:rStyle w:val="Kommentarzeichen1"/>
          <w:rFonts w:ascii="Arial" w:hAnsi="Arial" w:cs="Arial"/>
          <w:sz w:val="22"/>
          <w:szCs w:val="22"/>
        </w:rPr>
        <w:t>-E</w:t>
      </w:r>
      <w:r w:rsidR="00AF36EB" w:rsidRPr="00EA0D4B">
        <w:rPr>
          <w:rStyle w:val="Kommentarzeichen1"/>
          <w:rFonts w:ascii="Arial" w:hAnsi="Arial" w:cs="Arial"/>
          <w:sz w:val="22"/>
          <w:szCs w:val="22"/>
        </w:rPr>
        <w:t xml:space="preserve">rkennung, Echtzeitverfolgung und </w:t>
      </w:r>
      <w:r w:rsidR="007A7146" w:rsidRPr="00EA0D4B">
        <w:rPr>
          <w:rStyle w:val="Kommentarzeichen1"/>
          <w:rFonts w:ascii="Arial" w:hAnsi="Arial" w:cs="Arial"/>
          <w:sz w:val="22"/>
          <w:szCs w:val="22"/>
        </w:rPr>
        <w:t xml:space="preserve">weiterer </w:t>
      </w:r>
      <w:r w:rsidR="00AF36EB" w:rsidRPr="00EA0D4B">
        <w:rPr>
          <w:rStyle w:val="Kommentarzeichen1"/>
          <w:rFonts w:ascii="Arial" w:hAnsi="Arial" w:cs="Arial"/>
          <w:sz w:val="22"/>
          <w:szCs w:val="22"/>
        </w:rPr>
        <w:t>Dat</w:t>
      </w:r>
      <w:r w:rsidR="007A7146" w:rsidRPr="00EA0D4B">
        <w:rPr>
          <w:rStyle w:val="Kommentarzeichen1"/>
          <w:rFonts w:ascii="Arial" w:hAnsi="Arial" w:cs="Arial"/>
          <w:sz w:val="22"/>
          <w:szCs w:val="22"/>
        </w:rPr>
        <w:t>enanalytik</w:t>
      </w:r>
      <w:r w:rsidR="00AF36EB" w:rsidRPr="00EA0D4B">
        <w:rPr>
          <w:rStyle w:val="Kommentarzeichen1"/>
          <w:rFonts w:ascii="Arial" w:hAnsi="Arial" w:cs="Arial"/>
          <w:sz w:val="22"/>
          <w:szCs w:val="22"/>
        </w:rPr>
        <w:t xml:space="preserve">. Zu den </w:t>
      </w:r>
      <w:r w:rsidR="00FF1136" w:rsidRPr="00EA0D4B">
        <w:rPr>
          <w:rStyle w:val="Kommentarzeichen1"/>
          <w:rFonts w:ascii="Arial" w:hAnsi="Arial" w:cs="Arial"/>
          <w:sz w:val="22"/>
          <w:szCs w:val="22"/>
        </w:rPr>
        <w:t xml:space="preserve">vertikalen </w:t>
      </w:r>
      <w:r w:rsidR="00AF36EB" w:rsidRPr="00EA0D4B">
        <w:rPr>
          <w:rStyle w:val="Kommentarzeichen1"/>
          <w:rFonts w:ascii="Arial" w:hAnsi="Arial" w:cs="Arial"/>
          <w:sz w:val="22"/>
          <w:szCs w:val="22"/>
        </w:rPr>
        <w:t>Branchen gehören Energie</w:t>
      </w:r>
      <w:r w:rsidR="0003146C" w:rsidRPr="00EA0D4B">
        <w:rPr>
          <w:rStyle w:val="Kommentarzeichen1"/>
          <w:rFonts w:ascii="Arial" w:hAnsi="Arial" w:cs="Arial"/>
          <w:sz w:val="22"/>
          <w:szCs w:val="22"/>
        </w:rPr>
        <w:t>- und V</w:t>
      </w:r>
      <w:r w:rsidR="00AF36EB" w:rsidRPr="00EA0D4B">
        <w:rPr>
          <w:rStyle w:val="Kommentarzeichen1"/>
          <w:rFonts w:ascii="Arial" w:hAnsi="Arial" w:cs="Arial"/>
          <w:sz w:val="22"/>
          <w:szCs w:val="22"/>
        </w:rPr>
        <w:t>ersorgungsunternehmen,</w:t>
      </w:r>
      <w:r w:rsidR="00FF1136" w:rsidRPr="00EA0D4B">
        <w:rPr>
          <w:rStyle w:val="Kommentarzeichen1"/>
          <w:rFonts w:ascii="Arial" w:hAnsi="Arial" w:cs="Arial"/>
          <w:sz w:val="22"/>
          <w:szCs w:val="22"/>
        </w:rPr>
        <w:t xml:space="preserve"> die</w:t>
      </w:r>
      <w:r w:rsidR="00AF36EB" w:rsidRPr="00EA0D4B">
        <w:rPr>
          <w:rStyle w:val="Kommentarzeichen1"/>
          <w:rFonts w:ascii="Arial" w:hAnsi="Arial" w:cs="Arial"/>
          <w:sz w:val="22"/>
          <w:szCs w:val="22"/>
        </w:rPr>
        <w:t xml:space="preserve"> industrielle Fertigung, Robotik und Steuerung, Transport und Logistik</w:t>
      </w:r>
      <w:r w:rsidR="00FF1136" w:rsidRPr="00EA0D4B">
        <w:rPr>
          <w:rStyle w:val="Kommentarzeichen1"/>
          <w:rFonts w:ascii="Arial" w:hAnsi="Arial" w:cs="Arial"/>
          <w:sz w:val="22"/>
          <w:szCs w:val="22"/>
        </w:rPr>
        <w:t xml:space="preserve"> sowie </w:t>
      </w:r>
      <w:r w:rsidR="001A65F2" w:rsidRPr="00EA0D4B">
        <w:rPr>
          <w:rStyle w:val="Kommentarzeichen1"/>
          <w:rFonts w:ascii="Arial" w:hAnsi="Arial" w:cs="Arial"/>
          <w:sz w:val="22"/>
          <w:szCs w:val="22"/>
        </w:rPr>
        <w:t>Smart Cities</w:t>
      </w:r>
      <w:r w:rsidR="00F11B06" w:rsidRPr="00EA0D4B">
        <w:rPr>
          <w:rStyle w:val="Kommentarzeichen1"/>
          <w:rFonts w:ascii="Arial" w:hAnsi="Arial" w:cs="Arial"/>
          <w:sz w:val="22"/>
          <w:szCs w:val="22"/>
        </w:rPr>
        <w:t>, -</w:t>
      </w:r>
      <w:proofErr w:type="spellStart"/>
      <w:r w:rsidR="00F11B06" w:rsidRPr="00EA0D4B">
        <w:rPr>
          <w:rStyle w:val="Kommentarzeichen1"/>
          <w:rFonts w:ascii="Arial" w:hAnsi="Arial" w:cs="Arial"/>
          <w:sz w:val="22"/>
          <w:szCs w:val="22"/>
        </w:rPr>
        <w:t>Homes</w:t>
      </w:r>
      <w:proofErr w:type="spellEnd"/>
      <w:r w:rsidR="00F11B06" w:rsidRPr="00EA0D4B">
        <w:rPr>
          <w:rStyle w:val="Kommentarzeichen1"/>
          <w:rFonts w:ascii="Arial" w:hAnsi="Arial" w:cs="Arial"/>
          <w:sz w:val="22"/>
          <w:szCs w:val="22"/>
        </w:rPr>
        <w:t xml:space="preserve"> </w:t>
      </w:r>
      <w:r w:rsidR="00AF36EB" w:rsidRPr="00EA0D4B">
        <w:rPr>
          <w:rStyle w:val="Kommentarzeichen1"/>
          <w:rFonts w:ascii="Arial" w:hAnsi="Arial" w:cs="Arial"/>
          <w:sz w:val="22"/>
          <w:szCs w:val="22"/>
        </w:rPr>
        <w:t xml:space="preserve">und </w:t>
      </w:r>
      <w:r w:rsidR="0003146C" w:rsidRPr="00EA0D4B">
        <w:rPr>
          <w:rStyle w:val="Kommentarzeichen1"/>
          <w:rFonts w:ascii="Arial" w:hAnsi="Arial" w:cs="Arial"/>
          <w:sz w:val="22"/>
          <w:szCs w:val="22"/>
        </w:rPr>
        <w:t>-</w:t>
      </w:r>
      <w:bookmarkStart w:id="0" w:name="_GoBack"/>
      <w:bookmarkEnd w:id="0"/>
      <w:proofErr w:type="spellStart"/>
      <w:r w:rsidR="00F11B06" w:rsidRPr="00EA0D4B">
        <w:rPr>
          <w:rStyle w:val="Kommentarzeichen1"/>
          <w:rFonts w:ascii="Arial" w:hAnsi="Arial" w:cs="Arial"/>
          <w:sz w:val="22"/>
          <w:szCs w:val="22"/>
        </w:rPr>
        <w:t>Buildings</w:t>
      </w:r>
      <w:proofErr w:type="spellEnd"/>
      <w:r w:rsidR="00FF1136" w:rsidRPr="00EA0D4B">
        <w:rPr>
          <w:rStyle w:val="Kommentarzeichen1"/>
          <w:rFonts w:ascii="Arial" w:hAnsi="Arial" w:cs="Arial"/>
          <w:sz w:val="22"/>
          <w:szCs w:val="22"/>
        </w:rPr>
        <w:t>. Weiter</w:t>
      </w:r>
      <w:r w:rsidR="00304ACA" w:rsidRPr="00EA0D4B">
        <w:rPr>
          <w:rStyle w:val="Kommentarzeichen1"/>
          <w:rFonts w:ascii="Arial" w:hAnsi="Arial" w:cs="Arial"/>
          <w:sz w:val="22"/>
          <w:szCs w:val="22"/>
        </w:rPr>
        <w:t>e</w:t>
      </w:r>
      <w:r w:rsidR="00FF1136" w:rsidRPr="00EA0D4B">
        <w:rPr>
          <w:rStyle w:val="Kommentarzeichen1"/>
          <w:rFonts w:ascii="Arial" w:hAnsi="Arial" w:cs="Arial"/>
          <w:sz w:val="22"/>
          <w:szCs w:val="22"/>
        </w:rPr>
        <w:t xml:space="preserve"> Anwendungsbereiche finden sich im </w:t>
      </w:r>
      <w:r w:rsidR="00AF36EB" w:rsidRPr="00EA0D4B">
        <w:rPr>
          <w:rStyle w:val="Kommentarzeichen1"/>
          <w:rFonts w:ascii="Arial" w:hAnsi="Arial" w:cs="Arial"/>
          <w:sz w:val="22"/>
          <w:szCs w:val="22"/>
        </w:rPr>
        <w:t>Gesundheitswesen,</w:t>
      </w:r>
      <w:r w:rsidR="00FF1136" w:rsidRPr="00EA0D4B">
        <w:rPr>
          <w:rStyle w:val="Kommentarzeichen1"/>
          <w:rFonts w:ascii="Arial" w:hAnsi="Arial" w:cs="Arial"/>
          <w:sz w:val="22"/>
          <w:szCs w:val="22"/>
        </w:rPr>
        <w:t xml:space="preserve"> in</w:t>
      </w:r>
      <w:r w:rsidR="00AF36EB" w:rsidRPr="00EA0D4B">
        <w:rPr>
          <w:rStyle w:val="Kommentarzeichen1"/>
          <w:rFonts w:ascii="Arial" w:hAnsi="Arial" w:cs="Arial"/>
          <w:sz w:val="22"/>
          <w:szCs w:val="22"/>
        </w:rPr>
        <w:t xml:space="preserve"> </w:t>
      </w:r>
      <w:r w:rsidR="00FF1136" w:rsidRPr="00EA0D4B">
        <w:rPr>
          <w:rStyle w:val="Kommentarzeichen1"/>
          <w:rFonts w:ascii="Arial" w:hAnsi="Arial" w:cs="Arial"/>
          <w:sz w:val="22"/>
          <w:szCs w:val="22"/>
        </w:rPr>
        <w:t xml:space="preserve">der </w:t>
      </w:r>
      <w:r w:rsidR="00AF36EB" w:rsidRPr="00EA0D4B">
        <w:rPr>
          <w:rStyle w:val="Kommentarzeichen1"/>
          <w:rFonts w:ascii="Arial" w:hAnsi="Arial" w:cs="Arial"/>
          <w:sz w:val="22"/>
          <w:szCs w:val="22"/>
        </w:rPr>
        <w:t>Landwirtschaft</w:t>
      </w:r>
      <w:r w:rsidR="00FF1136" w:rsidRPr="00EA0D4B">
        <w:rPr>
          <w:rStyle w:val="Kommentarzeichen1"/>
          <w:rFonts w:ascii="Arial" w:hAnsi="Arial" w:cs="Arial"/>
          <w:sz w:val="22"/>
          <w:szCs w:val="22"/>
        </w:rPr>
        <w:t xml:space="preserve"> und</w:t>
      </w:r>
      <w:r w:rsidR="00AF36EB" w:rsidRPr="00EA0D4B">
        <w:rPr>
          <w:rStyle w:val="Kommentarzeichen1"/>
          <w:rFonts w:ascii="Arial" w:hAnsi="Arial" w:cs="Arial"/>
          <w:sz w:val="22"/>
          <w:szCs w:val="22"/>
        </w:rPr>
        <w:t xml:space="preserve"> </w:t>
      </w:r>
      <w:r w:rsidR="00FF1136" w:rsidRPr="00EA0D4B">
        <w:rPr>
          <w:rStyle w:val="Kommentarzeichen1"/>
          <w:rFonts w:ascii="Arial" w:hAnsi="Arial" w:cs="Arial"/>
          <w:sz w:val="22"/>
          <w:szCs w:val="22"/>
        </w:rPr>
        <w:t xml:space="preserve">im </w:t>
      </w:r>
      <w:r w:rsidR="00AF36EB" w:rsidRPr="00EA0D4B">
        <w:rPr>
          <w:rStyle w:val="Kommentarzeichen1"/>
          <w:rFonts w:ascii="Arial" w:hAnsi="Arial" w:cs="Arial"/>
          <w:sz w:val="22"/>
          <w:szCs w:val="22"/>
        </w:rPr>
        <w:t>Einzelhandel</w:t>
      </w:r>
      <w:r w:rsidR="00FF1136" w:rsidRPr="00EA0D4B">
        <w:rPr>
          <w:rStyle w:val="Kommentarzeichen1"/>
          <w:rFonts w:ascii="Arial" w:hAnsi="Arial" w:cs="Arial"/>
          <w:sz w:val="22"/>
          <w:szCs w:val="22"/>
        </w:rPr>
        <w:t xml:space="preserve"> sowie im Umfeld</w:t>
      </w:r>
      <w:r w:rsidR="00AF36EB" w:rsidRPr="00EA0D4B">
        <w:rPr>
          <w:rStyle w:val="Kommentarzeichen1"/>
          <w:rFonts w:ascii="Arial" w:hAnsi="Arial" w:cs="Arial"/>
          <w:sz w:val="22"/>
          <w:szCs w:val="22"/>
        </w:rPr>
        <w:t xml:space="preserve"> industrielle</w:t>
      </w:r>
      <w:r w:rsidR="00FF1136" w:rsidRPr="00EA0D4B">
        <w:rPr>
          <w:rStyle w:val="Kommentarzeichen1"/>
          <w:rFonts w:ascii="Arial" w:hAnsi="Arial" w:cs="Arial"/>
          <w:sz w:val="22"/>
          <w:szCs w:val="22"/>
        </w:rPr>
        <w:t>r</w:t>
      </w:r>
      <w:r w:rsidR="00AF36EB" w:rsidRPr="00EA0D4B">
        <w:rPr>
          <w:rStyle w:val="Kommentarzeichen1"/>
          <w:rFonts w:ascii="Arial" w:hAnsi="Arial" w:cs="Arial"/>
          <w:sz w:val="22"/>
          <w:szCs w:val="22"/>
        </w:rPr>
        <w:t xml:space="preserve"> </w:t>
      </w:r>
      <w:proofErr w:type="spellStart"/>
      <w:r w:rsidR="00FF1136" w:rsidRPr="00EA0D4B">
        <w:rPr>
          <w:rStyle w:val="Kommentarzeichen1"/>
          <w:rFonts w:ascii="Arial" w:hAnsi="Arial" w:cs="Arial"/>
          <w:sz w:val="22"/>
          <w:szCs w:val="22"/>
        </w:rPr>
        <w:t>Wearables</w:t>
      </w:r>
      <w:proofErr w:type="spellEnd"/>
      <w:r w:rsidR="00AF36EB" w:rsidRPr="00EA0D4B">
        <w:rPr>
          <w:rStyle w:val="Kommentarzeichen1"/>
          <w:rFonts w:ascii="Arial" w:hAnsi="Arial" w:cs="Arial"/>
          <w:sz w:val="22"/>
          <w:szCs w:val="22"/>
        </w:rPr>
        <w:t xml:space="preserve"> und </w:t>
      </w:r>
      <w:r w:rsidR="00ED5809" w:rsidRPr="00EA0D4B">
        <w:rPr>
          <w:rStyle w:val="Kommentarzeichen1"/>
          <w:rFonts w:ascii="Arial" w:hAnsi="Arial" w:cs="Arial"/>
          <w:sz w:val="22"/>
          <w:szCs w:val="22"/>
        </w:rPr>
        <w:t xml:space="preserve">in </w:t>
      </w:r>
      <w:r w:rsidR="00FF1136" w:rsidRPr="00EA0D4B">
        <w:rPr>
          <w:rStyle w:val="Kommentarzeichen1"/>
          <w:rFonts w:ascii="Arial" w:hAnsi="Arial" w:cs="Arial"/>
          <w:sz w:val="22"/>
          <w:szCs w:val="22"/>
        </w:rPr>
        <w:t>Rechenzentren.</w:t>
      </w:r>
    </w:p>
    <w:p w:rsidR="00AF36EB" w:rsidRPr="00EA0D4B" w:rsidRDefault="00AF36EB" w:rsidP="00AF36EB">
      <w:pPr>
        <w:spacing w:line="360" w:lineRule="auto"/>
        <w:rPr>
          <w:rStyle w:val="Kommentarzeichen1"/>
          <w:rFonts w:ascii="Arial" w:hAnsi="Arial" w:cs="Arial"/>
          <w:sz w:val="22"/>
          <w:szCs w:val="22"/>
        </w:rPr>
      </w:pPr>
    </w:p>
    <w:p w:rsidR="00AF36EB" w:rsidRPr="00EA0D4B" w:rsidRDefault="00AF36EB" w:rsidP="00AF36EB">
      <w:pPr>
        <w:spacing w:line="360" w:lineRule="auto"/>
        <w:rPr>
          <w:rStyle w:val="Kommentarzeichen1"/>
          <w:rFonts w:ascii="Arial" w:hAnsi="Arial" w:cs="Arial"/>
          <w:sz w:val="22"/>
          <w:szCs w:val="22"/>
        </w:rPr>
      </w:pPr>
      <w:r w:rsidRPr="00EA0D4B">
        <w:rPr>
          <w:rStyle w:val="Kommentarzeichen1"/>
          <w:rFonts w:ascii="Arial" w:hAnsi="Arial" w:cs="Arial"/>
          <w:sz w:val="22"/>
          <w:szCs w:val="22"/>
        </w:rPr>
        <w:t>Neben Standard</w:t>
      </w:r>
      <w:r w:rsidR="00FF1136" w:rsidRPr="00EA0D4B">
        <w:rPr>
          <w:rStyle w:val="Kommentarzeichen1"/>
          <w:rFonts w:ascii="Arial" w:hAnsi="Arial" w:cs="Arial"/>
          <w:sz w:val="22"/>
          <w:szCs w:val="22"/>
        </w:rPr>
        <w:t>aufgaben wie Datenverarbeitung</w:t>
      </w:r>
      <w:r w:rsidRPr="00EA0D4B">
        <w:rPr>
          <w:rStyle w:val="Kommentarzeichen1"/>
          <w:rFonts w:ascii="Arial" w:hAnsi="Arial" w:cs="Arial"/>
          <w:sz w:val="22"/>
          <w:szCs w:val="22"/>
        </w:rPr>
        <w:t xml:space="preserve">, Kommunikation und Steuerung </w:t>
      </w:r>
      <w:r w:rsidR="006F09EE" w:rsidRPr="00EA0D4B">
        <w:rPr>
          <w:rStyle w:val="Kommentarzeichen1"/>
          <w:rFonts w:ascii="Arial" w:hAnsi="Arial" w:cs="Arial"/>
          <w:sz w:val="22"/>
          <w:szCs w:val="22"/>
        </w:rPr>
        <w:t xml:space="preserve">in Echtzeit </w:t>
      </w:r>
      <w:r w:rsidRPr="00EA0D4B">
        <w:rPr>
          <w:rStyle w:val="Kommentarzeichen1"/>
          <w:rFonts w:ascii="Arial" w:hAnsi="Arial" w:cs="Arial"/>
          <w:sz w:val="22"/>
          <w:szCs w:val="22"/>
        </w:rPr>
        <w:t xml:space="preserve">führen </w:t>
      </w:r>
      <w:r w:rsidR="00FF1136" w:rsidRPr="00EA0D4B">
        <w:rPr>
          <w:rStyle w:val="Kommentarzeichen1"/>
          <w:rFonts w:ascii="Arial" w:hAnsi="Arial" w:cs="Arial"/>
          <w:sz w:val="22"/>
          <w:szCs w:val="22"/>
        </w:rPr>
        <w:t>Fogs</w:t>
      </w:r>
      <w:r w:rsidRPr="00EA0D4B">
        <w:rPr>
          <w:rStyle w:val="Kommentarzeichen1"/>
          <w:rFonts w:ascii="Arial" w:hAnsi="Arial" w:cs="Arial"/>
          <w:sz w:val="22"/>
          <w:szCs w:val="22"/>
        </w:rPr>
        <w:t xml:space="preserve"> häufig </w:t>
      </w:r>
      <w:r w:rsidR="00DD3F06" w:rsidRPr="00EA0D4B">
        <w:rPr>
          <w:rStyle w:val="Kommentarzeichen1"/>
          <w:rFonts w:ascii="Arial" w:hAnsi="Arial" w:cs="Arial"/>
          <w:sz w:val="22"/>
          <w:szCs w:val="22"/>
        </w:rPr>
        <w:t xml:space="preserve">auch </w:t>
      </w:r>
      <w:r w:rsidR="00FF1136" w:rsidRPr="00EA0D4B">
        <w:rPr>
          <w:rStyle w:val="Kommentarzeichen1"/>
          <w:rFonts w:ascii="Arial" w:hAnsi="Arial" w:cs="Arial"/>
          <w:sz w:val="22"/>
          <w:szCs w:val="22"/>
        </w:rPr>
        <w:t>L</w:t>
      </w:r>
      <w:r w:rsidRPr="00EA0D4B">
        <w:rPr>
          <w:rStyle w:val="Kommentarzeichen1"/>
          <w:rFonts w:ascii="Arial" w:hAnsi="Arial" w:cs="Arial"/>
          <w:sz w:val="22"/>
          <w:szCs w:val="22"/>
        </w:rPr>
        <w:t xml:space="preserve">ösungen </w:t>
      </w:r>
      <w:r w:rsidR="00FF1136" w:rsidRPr="00EA0D4B">
        <w:rPr>
          <w:rStyle w:val="Kommentarzeichen1"/>
          <w:rFonts w:ascii="Arial" w:hAnsi="Arial" w:cs="Arial"/>
          <w:sz w:val="22"/>
          <w:szCs w:val="22"/>
        </w:rPr>
        <w:t>für</w:t>
      </w:r>
      <w:r w:rsidRPr="00EA0D4B">
        <w:rPr>
          <w:rStyle w:val="Kommentarzeichen1"/>
          <w:rFonts w:ascii="Arial" w:hAnsi="Arial" w:cs="Arial"/>
          <w:sz w:val="22"/>
          <w:szCs w:val="22"/>
        </w:rPr>
        <w:t xml:space="preserve"> Künstlichen Intelligenz (KI), Virtuelle Realität (VR) und Erweiterte Realität (</w:t>
      </w:r>
      <w:r w:rsidR="00FF1136" w:rsidRPr="00EA0D4B">
        <w:rPr>
          <w:rFonts w:ascii="Arial" w:hAnsi="Arial" w:cs="Arial"/>
          <w:sz w:val="22"/>
          <w:szCs w:val="22"/>
        </w:rPr>
        <w:t xml:space="preserve">Augmented Reality / </w:t>
      </w:r>
      <w:r w:rsidRPr="00EA0D4B">
        <w:rPr>
          <w:rStyle w:val="Kommentarzeichen1"/>
          <w:rFonts w:ascii="Arial" w:hAnsi="Arial" w:cs="Arial"/>
          <w:sz w:val="22"/>
          <w:szCs w:val="22"/>
        </w:rPr>
        <w:t>AR) aus</w:t>
      </w:r>
      <w:r w:rsidR="007A7146" w:rsidRPr="00EA0D4B">
        <w:rPr>
          <w:rStyle w:val="Kommentarzeichen1"/>
          <w:rFonts w:ascii="Arial" w:hAnsi="Arial" w:cs="Arial"/>
          <w:sz w:val="22"/>
          <w:szCs w:val="22"/>
        </w:rPr>
        <w:t xml:space="preserve"> und stellen sie Edge-Geräten und kritische</w:t>
      </w:r>
      <w:r w:rsidR="0003146C" w:rsidRPr="00EA0D4B">
        <w:rPr>
          <w:rStyle w:val="Kommentarzeichen1"/>
          <w:rFonts w:ascii="Arial" w:hAnsi="Arial" w:cs="Arial"/>
          <w:sz w:val="22"/>
          <w:szCs w:val="22"/>
        </w:rPr>
        <w:t>n</w:t>
      </w:r>
      <w:r w:rsidR="007A7146" w:rsidRPr="00EA0D4B">
        <w:rPr>
          <w:rStyle w:val="Kommentarzeichen1"/>
          <w:rFonts w:ascii="Arial" w:hAnsi="Arial" w:cs="Arial"/>
          <w:sz w:val="22"/>
          <w:szCs w:val="22"/>
        </w:rPr>
        <w:t xml:space="preserve"> Netzwerkapplikationen zur Verfügung</w:t>
      </w:r>
      <w:r w:rsidRPr="00EA0D4B">
        <w:rPr>
          <w:rStyle w:val="Kommentarzeichen1"/>
          <w:rFonts w:ascii="Arial" w:hAnsi="Arial" w:cs="Arial"/>
          <w:sz w:val="22"/>
          <w:szCs w:val="22"/>
        </w:rPr>
        <w:t xml:space="preserve">. </w:t>
      </w:r>
      <w:r w:rsidR="00DD3F06" w:rsidRPr="00EA0D4B">
        <w:rPr>
          <w:rStyle w:val="Kommentarzeichen1"/>
          <w:rFonts w:ascii="Arial" w:hAnsi="Arial" w:cs="Arial"/>
          <w:sz w:val="22"/>
          <w:szCs w:val="22"/>
        </w:rPr>
        <w:t>Solche Applikationen</w:t>
      </w:r>
      <w:r w:rsidRPr="00EA0D4B">
        <w:rPr>
          <w:rStyle w:val="Kommentarzeichen1"/>
          <w:rFonts w:ascii="Arial" w:hAnsi="Arial" w:cs="Arial"/>
          <w:sz w:val="22"/>
          <w:szCs w:val="22"/>
        </w:rPr>
        <w:t xml:space="preserve"> erzeugen derzeit eine rasch steigende Nachfrage </w:t>
      </w:r>
      <w:r w:rsidR="007A7146" w:rsidRPr="00EA0D4B">
        <w:rPr>
          <w:rStyle w:val="Kommentarzeichen1"/>
          <w:rFonts w:ascii="Arial" w:hAnsi="Arial" w:cs="Arial"/>
          <w:sz w:val="22"/>
          <w:szCs w:val="22"/>
        </w:rPr>
        <w:t>bei</w:t>
      </w:r>
      <w:r w:rsidRPr="00EA0D4B">
        <w:rPr>
          <w:rStyle w:val="Kommentarzeichen1"/>
          <w:rFonts w:ascii="Arial" w:hAnsi="Arial" w:cs="Arial"/>
          <w:sz w:val="22"/>
          <w:szCs w:val="22"/>
        </w:rPr>
        <w:t xml:space="preserve"> </w:t>
      </w:r>
      <w:proofErr w:type="spellStart"/>
      <w:r w:rsidRPr="00EA0D4B">
        <w:rPr>
          <w:rStyle w:val="Kommentarzeichen1"/>
          <w:rFonts w:ascii="Arial" w:hAnsi="Arial" w:cs="Arial"/>
          <w:sz w:val="22"/>
          <w:szCs w:val="22"/>
        </w:rPr>
        <w:t>Pharmaunternehmen</w:t>
      </w:r>
      <w:proofErr w:type="spellEnd"/>
      <w:r w:rsidRPr="00EA0D4B">
        <w:rPr>
          <w:rStyle w:val="Kommentarzeichen1"/>
          <w:rFonts w:ascii="Arial" w:hAnsi="Arial" w:cs="Arial"/>
          <w:sz w:val="22"/>
          <w:szCs w:val="22"/>
        </w:rPr>
        <w:t xml:space="preserve"> und Gesundheitseinrichtungen, da diese ihre F&amp;E-Anstrengungen so schnell wie möglich verstärken und optimieren müssen, um der COVID-19-Pandemie wirksam entgegenzuwirken. VR/AR kann sich auch als wertvolle Lösung für </w:t>
      </w:r>
      <w:r w:rsidR="0049755B" w:rsidRPr="00EA0D4B">
        <w:rPr>
          <w:rStyle w:val="Kommentarzeichen1"/>
          <w:rFonts w:ascii="Arial" w:hAnsi="Arial" w:cs="Arial"/>
          <w:sz w:val="22"/>
          <w:szCs w:val="22"/>
        </w:rPr>
        <w:t xml:space="preserve">die </w:t>
      </w:r>
      <w:r w:rsidR="00DD3F06" w:rsidRPr="00EA0D4B">
        <w:rPr>
          <w:rStyle w:val="Kommentarzeichen1"/>
          <w:rFonts w:ascii="Arial" w:hAnsi="Arial" w:cs="Arial"/>
          <w:sz w:val="22"/>
          <w:szCs w:val="22"/>
        </w:rPr>
        <w:t>Tele-Assistenz</w:t>
      </w:r>
      <w:r w:rsidRPr="00EA0D4B">
        <w:rPr>
          <w:rStyle w:val="Kommentarzeichen1"/>
          <w:rFonts w:ascii="Arial" w:hAnsi="Arial" w:cs="Arial"/>
          <w:sz w:val="22"/>
          <w:szCs w:val="22"/>
        </w:rPr>
        <w:t xml:space="preserve"> erweisen, um unnötige Reisen zu vermeiden oder das E-Learning zu erleichtern</w:t>
      </w:r>
      <w:r w:rsidR="00DD3F06" w:rsidRPr="00EA0D4B">
        <w:rPr>
          <w:rStyle w:val="Kommentarzeichen1"/>
          <w:rFonts w:ascii="Arial" w:hAnsi="Arial" w:cs="Arial"/>
          <w:sz w:val="22"/>
          <w:szCs w:val="22"/>
        </w:rPr>
        <w:t xml:space="preserve"> –</w:t>
      </w:r>
      <w:r w:rsidRPr="00EA0D4B">
        <w:rPr>
          <w:rStyle w:val="Kommentarzeichen1"/>
          <w:rFonts w:ascii="Arial" w:hAnsi="Arial" w:cs="Arial"/>
          <w:sz w:val="22"/>
          <w:szCs w:val="22"/>
        </w:rPr>
        <w:t xml:space="preserve"> </w:t>
      </w:r>
      <w:r w:rsidR="00DD3F06" w:rsidRPr="00EA0D4B">
        <w:rPr>
          <w:rStyle w:val="Kommentarzeichen1"/>
          <w:rFonts w:ascii="Arial" w:hAnsi="Arial" w:cs="Arial"/>
          <w:sz w:val="22"/>
          <w:szCs w:val="22"/>
        </w:rPr>
        <w:t>hier wird der Bedarf</w:t>
      </w:r>
      <w:r w:rsidRPr="00EA0D4B">
        <w:rPr>
          <w:rStyle w:val="Kommentarzeichen1"/>
          <w:rFonts w:ascii="Arial" w:hAnsi="Arial" w:cs="Arial"/>
          <w:sz w:val="22"/>
          <w:szCs w:val="22"/>
        </w:rPr>
        <w:t xml:space="preserve"> aufgrund von Schul- und Universitätsschließungen ebenfalls sprunghaft ansteigen. congatec adressiert diese Bedürfnisse umfassend mit COM Express Typ</w:t>
      </w:r>
      <w:r w:rsidR="0003146C" w:rsidRPr="00EA0D4B">
        <w:rPr>
          <w:rStyle w:val="Kommentarzeichen1"/>
          <w:rFonts w:ascii="Arial" w:hAnsi="Arial" w:cs="Arial"/>
          <w:sz w:val="22"/>
          <w:szCs w:val="22"/>
        </w:rPr>
        <w:t>e</w:t>
      </w:r>
      <w:r w:rsidRPr="00EA0D4B">
        <w:rPr>
          <w:rStyle w:val="Kommentarzeichen1"/>
          <w:rFonts w:ascii="Arial" w:hAnsi="Arial" w:cs="Arial"/>
          <w:sz w:val="22"/>
          <w:szCs w:val="22"/>
        </w:rPr>
        <w:t xml:space="preserve"> 7 basierten Lösungen und seinen brandneuen, auf dem COM-HPC Standard basierenden </w:t>
      </w:r>
      <w:r w:rsidR="00DD3F06" w:rsidRPr="00EA0D4B">
        <w:rPr>
          <w:rStyle w:val="Kommentarzeichen1"/>
          <w:rFonts w:ascii="Arial" w:hAnsi="Arial" w:cs="Arial"/>
          <w:sz w:val="22"/>
          <w:szCs w:val="22"/>
        </w:rPr>
        <w:t>Plattformangeboten</w:t>
      </w:r>
      <w:r w:rsidR="00572103" w:rsidRPr="00EA0D4B">
        <w:rPr>
          <w:rStyle w:val="Kommentarzeichen1"/>
          <w:rFonts w:ascii="Arial" w:hAnsi="Arial" w:cs="Arial"/>
          <w:sz w:val="22"/>
          <w:szCs w:val="22"/>
        </w:rPr>
        <w:t xml:space="preserve">. </w:t>
      </w:r>
      <w:r w:rsidR="0003146C" w:rsidRPr="00EA0D4B">
        <w:rPr>
          <w:rStyle w:val="Kommentarzeichen1"/>
          <w:rFonts w:ascii="Arial" w:hAnsi="Arial" w:cs="Arial"/>
          <w:sz w:val="22"/>
          <w:szCs w:val="22"/>
        </w:rPr>
        <w:t xml:space="preserve">Durch </w:t>
      </w:r>
      <w:r w:rsidR="00DD3F06" w:rsidRPr="00EA0D4B">
        <w:rPr>
          <w:rStyle w:val="Kommentarzeichen1"/>
          <w:rFonts w:ascii="Arial" w:hAnsi="Arial" w:cs="Arial"/>
          <w:sz w:val="22"/>
          <w:szCs w:val="22"/>
        </w:rPr>
        <w:t xml:space="preserve">den Einsatz von </w:t>
      </w:r>
      <w:r w:rsidR="00E5494D" w:rsidRPr="00EA0D4B">
        <w:rPr>
          <w:rStyle w:val="Kommentarzeichen1"/>
          <w:rFonts w:ascii="Arial" w:hAnsi="Arial" w:cs="Arial"/>
          <w:sz w:val="22"/>
          <w:szCs w:val="22"/>
        </w:rPr>
        <w:t>Real-Time</w:t>
      </w:r>
      <w:r w:rsidR="00DD3F06" w:rsidRPr="00EA0D4B">
        <w:rPr>
          <w:rStyle w:val="Kommentarzeichen1"/>
          <w:rFonts w:ascii="Arial" w:hAnsi="Arial" w:cs="Arial"/>
          <w:sz w:val="22"/>
          <w:szCs w:val="22"/>
        </w:rPr>
        <w:t xml:space="preserve">-Hypervisor-Technologien </w:t>
      </w:r>
      <w:r w:rsidR="0003146C" w:rsidRPr="00EA0D4B">
        <w:rPr>
          <w:rStyle w:val="Kommentarzeichen1"/>
          <w:rFonts w:ascii="Arial" w:hAnsi="Arial" w:cs="Arial"/>
          <w:sz w:val="22"/>
          <w:szCs w:val="22"/>
        </w:rPr>
        <w:t xml:space="preserve">ermöglichen sie </w:t>
      </w:r>
      <w:r w:rsidR="00DD3F06" w:rsidRPr="00EA0D4B">
        <w:rPr>
          <w:rStyle w:val="Kommentarzeichen1"/>
          <w:rFonts w:ascii="Arial" w:hAnsi="Arial" w:cs="Arial"/>
          <w:sz w:val="22"/>
          <w:szCs w:val="22"/>
        </w:rPr>
        <w:t>ein</w:t>
      </w:r>
      <w:r w:rsidRPr="00EA0D4B">
        <w:rPr>
          <w:rStyle w:val="Kommentarzeichen1"/>
          <w:rFonts w:ascii="Arial" w:hAnsi="Arial" w:cs="Arial"/>
          <w:sz w:val="22"/>
          <w:szCs w:val="22"/>
        </w:rPr>
        <w:t xml:space="preserve"> perfekte</w:t>
      </w:r>
      <w:r w:rsidR="00DD3F06" w:rsidRPr="00EA0D4B">
        <w:rPr>
          <w:rStyle w:val="Kommentarzeichen1"/>
          <w:rFonts w:ascii="Arial" w:hAnsi="Arial" w:cs="Arial"/>
          <w:sz w:val="22"/>
          <w:szCs w:val="22"/>
        </w:rPr>
        <w:t>s</w:t>
      </w:r>
      <w:r w:rsidRPr="00EA0D4B">
        <w:rPr>
          <w:rStyle w:val="Kommentarzeichen1"/>
          <w:rFonts w:ascii="Arial" w:hAnsi="Arial" w:cs="Arial"/>
          <w:sz w:val="22"/>
          <w:szCs w:val="22"/>
        </w:rPr>
        <w:t xml:space="preserve"> </w:t>
      </w:r>
      <w:r w:rsidR="00DD3F06" w:rsidRPr="00EA0D4B">
        <w:rPr>
          <w:rStyle w:val="Kommentarzeichen1"/>
          <w:rFonts w:ascii="Arial" w:hAnsi="Arial" w:cs="Arial"/>
          <w:sz w:val="22"/>
          <w:szCs w:val="22"/>
        </w:rPr>
        <w:t>Performance-</w:t>
      </w:r>
      <w:proofErr w:type="spellStart"/>
      <w:r w:rsidR="00DD3F06" w:rsidRPr="00EA0D4B">
        <w:rPr>
          <w:rStyle w:val="Kommentarzeichen1"/>
          <w:rFonts w:ascii="Arial" w:hAnsi="Arial" w:cs="Arial"/>
          <w:sz w:val="22"/>
          <w:szCs w:val="22"/>
        </w:rPr>
        <w:t>Balancing</w:t>
      </w:r>
      <w:proofErr w:type="spellEnd"/>
      <w:r w:rsidRPr="00EA0D4B">
        <w:rPr>
          <w:rStyle w:val="Kommentarzeichen1"/>
          <w:rFonts w:ascii="Arial" w:hAnsi="Arial" w:cs="Arial"/>
          <w:sz w:val="22"/>
          <w:szCs w:val="22"/>
        </w:rPr>
        <w:t xml:space="preserve"> und </w:t>
      </w:r>
      <w:r w:rsidR="009B72F6" w:rsidRPr="00EA0D4B">
        <w:rPr>
          <w:rStyle w:val="Kommentarzeichen1"/>
          <w:rFonts w:ascii="Arial" w:hAnsi="Arial" w:cs="Arial"/>
          <w:sz w:val="22"/>
          <w:szCs w:val="22"/>
        </w:rPr>
        <w:t xml:space="preserve">reduzieren erheblich </w:t>
      </w:r>
      <w:r w:rsidRPr="00EA0D4B">
        <w:rPr>
          <w:rStyle w:val="Kommentarzeichen1"/>
          <w:rFonts w:ascii="Arial" w:hAnsi="Arial" w:cs="Arial"/>
          <w:sz w:val="22"/>
          <w:szCs w:val="22"/>
        </w:rPr>
        <w:t>die Gesamtbetriebskosten</w:t>
      </w:r>
      <w:r w:rsidR="00DD3F06" w:rsidRPr="00EA0D4B">
        <w:rPr>
          <w:rStyle w:val="Kommentarzeichen1"/>
          <w:rFonts w:ascii="Arial" w:hAnsi="Arial" w:cs="Arial"/>
          <w:sz w:val="22"/>
          <w:szCs w:val="22"/>
        </w:rPr>
        <w:t xml:space="preserve">, </w:t>
      </w:r>
      <w:r w:rsidR="008D04F4" w:rsidRPr="00EA0D4B">
        <w:rPr>
          <w:rStyle w:val="Kommentarzeichen1"/>
          <w:rFonts w:ascii="Arial" w:hAnsi="Arial" w:cs="Arial"/>
          <w:sz w:val="22"/>
          <w:szCs w:val="22"/>
        </w:rPr>
        <w:t xml:space="preserve">da darüber </w:t>
      </w:r>
      <w:r w:rsidR="00DD3F06" w:rsidRPr="00EA0D4B">
        <w:rPr>
          <w:rStyle w:val="Kommentarzeichen1"/>
          <w:rFonts w:ascii="Arial" w:hAnsi="Arial" w:cs="Arial"/>
          <w:sz w:val="22"/>
          <w:szCs w:val="22"/>
        </w:rPr>
        <w:t>die</w:t>
      </w:r>
      <w:r w:rsidRPr="00EA0D4B">
        <w:rPr>
          <w:rStyle w:val="Kommentarzeichen1"/>
          <w:rFonts w:ascii="Arial" w:hAnsi="Arial" w:cs="Arial"/>
          <w:sz w:val="22"/>
          <w:szCs w:val="22"/>
        </w:rPr>
        <w:t xml:space="preserve"> Leistung</w:t>
      </w:r>
      <w:r w:rsidR="00DD3F06" w:rsidRPr="00EA0D4B">
        <w:rPr>
          <w:rStyle w:val="Kommentarzeichen1"/>
          <w:rFonts w:ascii="Arial" w:hAnsi="Arial" w:cs="Arial"/>
          <w:sz w:val="22"/>
          <w:szCs w:val="22"/>
        </w:rPr>
        <w:t>sskalierung</w:t>
      </w:r>
      <w:r w:rsidRPr="00EA0D4B">
        <w:rPr>
          <w:rStyle w:val="Kommentarzeichen1"/>
          <w:rFonts w:ascii="Arial" w:hAnsi="Arial" w:cs="Arial"/>
          <w:sz w:val="22"/>
          <w:szCs w:val="22"/>
        </w:rPr>
        <w:t xml:space="preserve"> </w:t>
      </w:r>
      <w:r w:rsidR="00DD3F06" w:rsidRPr="00EA0D4B">
        <w:rPr>
          <w:rStyle w:val="Kommentarzeichen1"/>
          <w:rFonts w:ascii="Arial" w:hAnsi="Arial" w:cs="Arial"/>
          <w:sz w:val="22"/>
          <w:szCs w:val="22"/>
        </w:rPr>
        <w:t>der</w:t>
      </w:r>
      <w:r w:rsidRPr="00EA0D4B">
        <w:rPr>
          <w:rStyle w:val="Kommentarzeichen1"/>
          <w:rFonts w:ascii="Arial" w:hAnsi="Arial" w:cs="Arial"/>
          <w:sz w:val="22"/>
          <w:szCs w:val="22"/>
        </w:rPr>
        <w:t xml:space="preserve"> nächsten </w:t>
      </w:r>
      <w:r w:rsidR="00FF1136" w:rsidRPr="00EA0D4B">
        <w:rPr>
          <w:rStyle w:val="Kommentarzeichen1"/>
          <w:rFonts w:ascii="Arial" w:hAnsi="Arial" w:cs="Arial"/>
          <w:sz w:val="22"/>
          <w:szCs w:val="22"/>
        </w:rPr>
        <w:t>Fog</w:t>
      </w:r>
      <w:r w:rsidR="00DD3F06" w:rsidRPr="00EA0D4B">
        <w:rPr>
          <w:rStyle w:val="Kommentarzeichen1"/>
          <w:rFonts w:ascii="Arial" w:hAnsi="Arial" w:cs="Arial"/>
          <w:sz w:val="22"/>
          <w:szCs w:val="22"/>
        </w:rPr>
        <w:t>-G</w:t>
      </w:r>
      <w:r w:rsidRPr="00EA0D4B">
        <w:rPr>
          <w:rStyle w:val="Kommentarzeichen1"/>
          <w:rFonts w:ascii="Arial" w:hAnsi="Arial" w:cs="Arial"/>
          <w:sz w:val="22"/>
          <w:szCs w:val="22"/>
        </w:rPr>
        <w:t xml:space="preserve">eneration </w:t>
      </w:r>
      <w:r w:rsidR="00DD3F06" w:rsidRPr="00EA0D4B">
        <w:rPr>
          <w:rStyle w:val="Kommentarzeichen1"/>
          <w:rFonts w:ascii="Arial" w:hAnsi="Arial" w:cs="Arial"/>
          <w:sz w:val="22"/>
          <w:szCs w:val="22"/>
        </w:rPr>
        <w:t>durch</w:t>
      </w:r>
      <w:r w:rsidRPr="00EA0D4B">
        <w:rPr>
          <w:rStyle w:val="Kommentarzeichen1"/>
          <w:rFonts w:ascii="Arial" w:hAnsi="Arial" w:cs="Arial"/>
          <w:sz w:val="22"/>
          <w:szCs w:val="22"/>
        </w:rPr>
        <w:t xml:space="preserve"> eine</w:t>
      </w:r>
      <w:r w:rsidR="00DD3F06" w:rsidRPr="00EA0D4B">
        <w:rPr>
          <w:rStyle w:val="Kommentarzeichen1"/>
          <w:rFonts w:ascii="Arial" w:hAnsi="Arial" w:cs="Arial"/>
          <w:sz w:val="22"/>
          <w:szCs w:val="22"/>
        </w:rPr>
        <w:t>n</w:t>
      </w:r>
      <w:r w:rsidRPr="00EA0D4B">
        <w:rPr>
          <w:rStyle w:val="Kommentarzeichen1"/>
          <w:rFonts w:ascii="Arial" w:hAnsi="Arial" w:cs="Arial"/>
          <w:sz w:val="22"/>
          <w:szCs w:val="22"/>
        </w:rPr>
        <w:t xml:space="preserve"> einfachen Wechsel des Prozessormoduls</w:t>
      </w:r>
      <w:r w:rsidR="00DD3F06" w:rsidRPr="00EA0D4B">
        <w:rPr>
          <w:rStyle w:val="Kommentarzeichen1"/>
          <w:rFonts w:ascii="Arial" w:hAnsi="Arial" w:cs="Arial"/>
          <w:sz w:val="22"/>
          <w:szCs w:val="22"/>
        </w:rPr>
        <w:t xml:space="preserve"> </w:t>
      </w:r>
      <w:r w:rsidR="008D04F4" w:rsidRPr="00EA0D4B">
        <w:rPr>
          <w:rStyle w:val="Kommentarzeichen1"/>
          <w:rFonts w:ascii="Arial" w:hAnsi="Arial" w:cs="Arial"/>
          <w:sz w:val="22"/>
          <w:szCs w:val="22"/>
        </w:rPr>
        <w:t>möglich wird</w:t>
      </w:r>
      <w:r w:rsidRPr="00EA0D4B">
        <w:rPr>
          <w:rStyle w:val="Kommentarzeichen1"/>
          <w:rFonts w:ascii="Arial" w:hAnsi="Arial" w:cs="Arial"/>
          <w:sz w:val="22"/>
          <w:szCs w:val="22"/>
        </w:rPr>
        <w:t>.</w:t>
      </w:r>
    </w:p>
    <w:p w:rsidR="00AF36EB" w:rsidRPr="00EA0D4B" w:rsidRDefault="00AF36EB" w:rsidP="00AF36EB">
      <w:pPr>
        <w:spacing w:line="360" w:lineRule="auto"/>
        <w:rPr>
          <w:rStyle w:val="Kommentarzeichen1"/>
          <w:rFonts w:ascii="Arial" w:hAnsi="Arial" w:cs="Arial"/>
          <w:sz w:val="22"/>
          <w:szCs w:val="22"/>
        </w:rPr>
      </w:pPr>
    </w:p>
    <w:p w:rsidR="00AF36EB" w:rsidRPr="00EA0D4B" w:rsidRDefault="00AA141D" w:rsidP="00AF36EB">
      <w:pPr>
        <w:spacing w:line="360" w:lineRule="auto"/>
        <w:rPr>
          <w:rStyle w:val="Kommentarzeichen1"/>
          <w:rFonts w:ascii="Arial" w:hAnsi="Arial" w:cs="Arial"/>
          <w:sz w:val="22"/>
          <w:szCs w:val="22"/>
        </w:rPr>
      </w:pPr>
      <w:r w:rsidRPr="00EA0D4B">
        <w:rPr>
          <w:rStyle w:val="Kommentarzeichen1"/>
          <w:rFonts w:ascii="Arial" w:hAnsi="Arial" w:cs="Arial"/>
          <w:sz w:val="22"/>
          <w:szCs w:val="22"/>
        </w:rPr>
        <w:t>„</w:t>
      </w:r>
      <w:r w:rsidR="00AF36EB" w:rsidRPr="00EA0D4B">
        <w:rPr>
          <w:rStyle w:val="Kommentarzeichen1"/>
          <w:rFonts w:ascii="Arial" w:hAnsi="Arial" w:cs="Arial"/>
          <w:sz w:val="22"/>
          <w:szCs w:val="22"/>
        </w:rPr>
        <w:t xml:space="preserve">Die Herausforderung bei Echtzeit-Edge-Computing-Anwendungen besteht darin, das beste Setup sowohl für die </w:t>
      </w:r>
      <w:r w:rsidR="00FF1136" w:rsidRPr="00EA0D4B">
        <w:rPr>
          <w:rStyle w:val="Kommentarzeichen1"/>
          <w:rFonts w:ascii="Arial" w:hAnsi="Arial" w:cs="Arial"/>
          <w:sz w:val="22"/>
          <w:szCs w:val="22"/>
        </w:rPr>
        <w:t>Fog</w:t>
      </w:r>
      <w:r w:rsidR="0089136E" w:rsidRPr="00EA0D4B">
        <w:rPr>
          <w:rStyle w:val="Kommentarzeichen1"/>
          <w:rFonts w:ascii="Arial" w:hAnsi="Arial" w:cs="Arial"/>
          <w:sz w:val="22"/>
          <w:szCs w:val="22"/>
        </w:rPr>
        <w:t>-D</w:t>
      </w:r>
      <w:r w:rsidR="00AF36EB" w:rsidRPr="00EA0D4B">
        <w:rPr>
          <w:rStyle w:val="Kommentarzeichen1"/>
          <w:rFonts w:ascii="Arial" w:hAnsi="Arial" w:cs="Arial"/>
          <w:sz w:val="22"/>
          <w:szCs w:val="22"/>
        </w:rPr>
        <w:t>ienste als auch für die über zeitsensi</w:t>
      </w:r>
      <w:r w:rsidR="00DD3F06" w:rsidRPr="00EA0D4B">
        <w:rPr>
          <w:rStyle w:val="Kommentarzeichen1"/>
          <w:rFonts w:ascii="Arial" w:hAnsi="Arial" w:cs="Arial"/>
          <w:sz w:val="22"/>
          <w:szCs w:val="22"/>
        </w:rPr>
        <w:t>tive</w:t>
      </w:r>
      <w:r w:rsidR="00AF36EB" w:rsidRPr="00EA0D4B">
        <w:rPr>
          <w:rStyle w:val="Kommentarzeichen1"/>
          <w:rFonts w:ascii="Arial" w:hAnsi="Arial" w:cs="Arial"/>
          <w:sz w:val="22"/>
          <w:szCs w:val="22"/>
        </w:rPr>
        <w:t xml:space="preserve"> Netzwerke verbundenen Edge-Geräte zu finden. Da an den </w:t>
      </w:r>
      <w:proofErr w:type="spellStart"/>
      <w:r w:rsidR="00DD3F06" w:rsidRPr="00EA0D4B">
        <w:rPr>
          <w:rStyle w:val="Kommentarzeichen1"/>
          <w:rFonts w:ascii="Arial" w:hAnsi="Arial" w:cs="Arial"/>
          <w:sz w:val="22"/>
          <w:szCs w:val="22"/>
        </w:rPr>
        <w:t>Edges</w:t>
      </w:r>
      <w:proofErr w:type="spellEnd"/>
      <w:r w:rsidR="00AF36EB" w:rsidRPr="00EA0D4B">
        <w:rPr>
          <w:rStyle w:val="Kommentarzeichen1"/>
          <w:rFonts w:ascii="Arial" w:hAnsi="Arial" w:cs="Arial"/>
          <w:sz w:val="22"/>
          <w:szCs w:val="22"/>
        </w:rPr>
        <w:t xml:space="preserve"> viele Aufgaben zu bewältigen sind, benötigen OEM-Kunden und professionelle Endanwender eine</w:t>
      </w:r>
      <w:r w:rsidR="00636E39" w:rsidRPr="00EA0D4B">
        <w:rPr>
          <w:rStyle w:val="Kommentarzeichen1"/>
          <w:rFonts w:ascii="Arial" w:hAnsi="Arial" w:cs="Arial"/>
          <w:sz w:val="22"/>
          <w:szCs w:val="22"/>
        </w:rPr>
        <w:t>n</w:t>
      </w:r>
      <w:r w:rsidR="00AF36EB" w:rsidRPr="00EA0D4B">
        <w:rPr>
          <w:rStyle w:val="Kommentarzeichen1"/>
          <w:rFonts w:ascii="Arial" w:hAnsi="Arial" w:cs="Arial"/>
          <w:sz w:val="22"/>
          <w:szCs w:val="22"/>
        </w:rPr>
        <w:t xml:space="preserve"> individuelle</w:t>
      </w:r>
      <w:r w:rsidR="00636E39" w:rsidRPr="00EA0D4B">
        <w:rPr>
          <w:rStyle w:val="Kommentarzeichen1"/>
          <w:rFonts w:ascii="Arial" w:hAnsi="Arial" w:cs="Arial"/>
          <w:sz w:val="22"/>
          <w:szCs w:val="22"/>
        </w:rPr>
        <w:t>n</w:t>
      </w:r>
      <w:r w:rsidR="00AF36EB" w:rsidRPr="00EA0D4B">
        <w:rPr>
          <w:rStyle w:val="Kommentarzeichen1"/>
          <w:rFonts w:ascii="Arial" w:hAnsi="Arial" w:cs="Arial"/>
          <w:sz w:val="22"/>
          <w:szCs w:val="22"/>
        </w:rPr>
        <w:t xml:space="preserve"> </w:t>
      </w:r>
      <w:r w:rsidR="00636E39" w:rsidRPr="00EA0D4B">
        <w:rPr>
          <w:rStyle w:val="Kommentarzeichen1"/>
          <w:rFonts w:ascii="Arial" w:hAnsi="Arial" w:cs="Arial"/>
          <w:sz w:val="22"/>
          <w:szCs w:val="22"/>
        </w:rPr>
        <w:t xml:space="preserve">Mix </w:t>
      </w:r>
      <w:r w:rsidR="00DD3F06" w:rsidRPr="00EA0D4B">
        <w:rPr>
          <w:rStyle w:val="Kommentarzeichen1"/>
          <w:rFonts w:ascii="Arial" w:hAnsi="Arial" w:cs="Arial"/>
          <w:sz w:val="22"/>
          <w:szCs w:val="22"/>
        </w:rPr>
        <w:t>der</w:t>
      </w:r>
      <w:r w:rsidR="00AF36EB" w:rsidRPr="00EA0D4B">
        <w:rPr>
          <w:rStyle w:val="Kommentarzeichen1"/>
          <w:rFonts w:ascii="Arial" w:hAnsi="Arial" w:cs="Arial"/>
          <w:sz w:val="22"/>
          <w:szCs w:val="22"/>
        </w:rPr>
        <w:t xml:space="preserve"> Rechenkapazitäten. Wir können diese Bedürfnisse vollständig abdecken, indem wir Modularität sowohl auf der Hardware- als auch auf der Softwareebene anbieten und perfekt zugeschnittene </w:t>
      </w:r>
      <w:r w:rsidRPr="00EA0D4B">
        <w:rPr>
          <w:rStyle w:val="Kommentarzeichen1"/>
          <w:rFonts w:ascii="Arial" w:hAnsi="Arial" w:cs="Arial"/>
          <w:sz w:val="22"/>
          <w:szCs w:val="22"/>
        </w:rPr>
        <w:t>applikationsfertige</w:t>
      </w:r>
      <w:r w:rsidR="00AF36EB" w:rsidRPr="00EA0D4B">
        <w:rPr>
          <w:rStyle w:val="Kommentarzeichen1"/>
          <w:rFonts w:ascii="Arial" w:hAnsi="Arial" w:cs="Arial"/>
          <w:sz w:val="22"/>
          <w:szCs w:val="22"/>
        </w:rPr>
        <w:t xml:space="preserve"> Plattformen aus einer Hand liefern</w:t>
      </w:r>
      <w:r w:rsidRPr="00EA0D4B">
        <w:rPr>
          <w:rStyle w:val="Kommentarzeichen1"/>
          <w:rFonts w:ascii="Arial" w:hAnsi="Arial" w:cs="Arial"/>
          <w:sz w:val="22"/>
          <w:szCs w:val="22"/>
        </w:rPr>
        <w:t>“</w:t>
      </w:r>
      <w:r w:rsidR="00AF36EB" w:rsidRPr="00EA0D4B">
        <w:rPr>
          <w:rStyle w:val="Kommentarzeichen1"/>
          <w:rFonts w:ascii="Arial" w:hAnsi="Arial" w:cs="Arial"/>
          <w:sz w:val="22"/>
          <w:szCs w:val="22"/>
        </w:rPr>
        <w:t xml:space="preserve">, erklärt Jason Carlson, CEO der congatec AG. </w:t>
      </w:r>
    </w:p>
    <w:p w:rsidR="00AF36EB" w:rsidRPr="00EA0D4B" w:rsidRDefault="00AF36EB" w:rsidP="00AF36EB">
      <w:pPr>
        <w:spacing w:line="360" w:lineRule="auto"/>
        <w:rPr>
          <w:rStyle w:val="Kommentarzeichen1"/>
          <w:rFonts w:ascii="Arial" w:hAnsi="Arial" w:cs="Arial"/>
          <w:sz w:val="22"/>
          <w:szCs w:val="22"/>
        </w:rPr>
      </w:pPr>
    </w:p>
    <w:p w:rsidR="00AF36EB" w:rsidRPr="00EA0D4B" w:rsidRDefault="00804970" w:rsidP="00AF36EB">
      <w:pPr>
        <w:spacing w:line="360" w:lineRule="auto"/>
        <w:rPr>
          <w:rStyle w:val="Kommentarzeichen1"/>
          <w:rFonts w:ascii="Arial" w:hAnsi="Arial" w:cs="Arial"/>
          <w:sz w:val="22"/>
          <w:szCs w:val="22"/>
        </w:rPr>
      </w:pPr>
      <w:r w:rsidRPr="00EA0D4B">
        <w:rPr>
          <w:rStyle w:val="Kommentarzeichen1"/>
          <w:rFonts w:ascii="Arial" w:hAnsi="Arial" w:cs="Arial"/>
          <w:sz w:val="22"/>
          <w:szCs w:val="22"/>
        </w:rPr>
        <w:t>Als w</w:t>
      </w:r>
      <w:r w:rsidR="00AF36EB" w:rsidRPr="00EA0D4B">
        <w:rPr>
          <w:rStyle w:val="Kommentarzeichen1"/>
          <w:rFonts w:ascii="Arial" w:hAnsi="Arial" w:cs="Arial"/>
          <w:sz w:val="22"/>
          <w:szCs w:val="22"/>
        </w:rPr>
        <w:t>eltweit führend</w:t>
      </w:r>
      <w:r w:rsidRPr="00EA0D4B">
        <w:rPr>
          <w:rStyle w:val="Kommentarzeichen1"/>
          <w:rFonts w:ascii="Arial" w:hAnsi="Arial" w:cs="Arial"/>
          <w:sz w:val="22"/>
          <w:szCs w:val="22"/>
        </w:rPr>
        <w:t>es</w:t>
      </w:r>
      <w:r w:rsidR="00AF36EB" w:rsidRPr="00EA0D4B">
        <w:rPr>
          <w:rStyle w:val="Kommentarzeichen1"/>
          <w:rFonts w:ascii="Arial" w:hAnsi="Arial" w:cs="Arial"/>
          <w:sz w:val="22"/>
          <w:szCs w:val="22"/>
        </w:rPr>
        <w:t xml:space="preserve"> </w:t>
      </w:r>
      <w:r w:rsidRPr="00EA0D4B">
        <w:rPr>
          <w:rStyle w:val="Kommentarzeichen1"/>
          <w:rFonts w:ascii="Arial" w:hAnsi="Arial" w:cs="Arial"/>
          <w:sz w:val="22"/>
          <w:szCs w:val="22"/>
        </w:rPr>
        <w:t xml:space="preserve">Unternehmen für </w:t>
      </w:r>
      <w:proofErr w:type="gramStart"/>
      <w:r w:rsidR="00AF36EB" w:rsidRPr="00EA0D4B">
        <w:rPr>
          <w:rStyle w:val="Kommentarzeichen1"/>
          <w:rFonts w:ascii="Arial" w:hAnsi="Arial" w:cs="Arial"/>
          <w:sz w:val="22"/>
          <w:szCs w:val="22"/>
        </w:rPr>
        <w:t>Computer-on-Modules</w:t>
      </w:r>
      <w:proofErr w:type="gramEnd"/>
      <w:r w:rsidR="00AF36EB" w:rsidRPr="00EA0D4B">
        <w:rPr>
          <w:rStyle w:val="Kommentarzeichen1"/>
          <w:rFonts w:ascii="Arial" w:hAnsi="Arial" w:cs="Arial"/>
          <w:sz w:val="22"/>
          <w:szCs w:val="22"/>
        </w:rPr>
        <w:t xml:space="preserve"> ist Modularität auf der Hardwareebene seit vielen Jahren die Kernkompetenz von congatec. Die firmeneigene Hypervisor-Software für </w:t>
      </w:r>
      <w:r w:rsidR="00AA141D" w:rsidRPr="00EA0D4B">
        <w:rPr>
          <w:rStyle w:val="Kommentarzeichen1"/>
          <w:rFonts w:ascii="Arial" w:hAnsi="Arial" w:cs="Arial"/>
          <w:sz w:val="22"/>
          <w:szCs w:val="22"/>
        </w:rPr>
        <w:t xml:space="preserve">echtzeitfähige </w:t>
      </w:r>
      <w:r w:rsidR="00AF36EB" w:rsidRPr="00EA0D4B">
        <w:rPr>
          <w:rStyle w:val="Kommentarzeichen1"/>
          <w:rFonts w:ascii="Arial" w:hAnsi="Arial" w:cs="Arial"/>
          <w:sz w:val="22"/>
          <w:szCs w:val="22"/>
        </w:rPr>
        <w:t>virtuelle Maschinen rundet das Plattform</w:t>
      </w:r>
      <w:r w:rsidR="007A7146" w:rsidRPr="00EA0D4B">
        <w:rPr>
          <w:rStyle w:val="Kommentarzeichen1"/>
          <w:rFonts w:ascii="Arial" w:hAnsi="Arial" w:cs="Arial"/>
          <w:sz w:val="22"/>
          <w:szCs w:val="22"/>
        </w:rPr>
        <w:t>angebot für Fog</w:t>
      </w:r>
      <w:r w:rsidR="00B33EF1" w:rsidRPr="00EA0D4B">
        <w:rPr>
          <w:rStyle w:val="Kommentarzeichen1"/>
          <w:rFonts w:ascii="Arial" w:hAnsi="Arial" w:cs="Arial"/>
          <w:sz w:val="22"/>
          <w:szCs w:val="22"/>
        </w:rPr>
        <w:t>-S</w:t>
      </w:r>
      <w:r w:rsidR="007A7146" w:rsidRPr="00EA0D4B">
        <w:rPr>
          <w:rStyle w:val="Kommentarzeichen1"/>
          <w:rFonts w:ascii="Arial" w:hAnsi="Arial" w:cs="Arial"/>
          <w:sz w:val="22"/>
          <w:szCs w:val="22"/>
        </w:rPr>
        <w:t xml:space="preserve">erver </w:t>
      </w:r>
      <w:r w:rsidR="00AF36EB" w:rsidRPr="00EA0D4B">
        <w:rPr>
          <w:rStyle w:val="Kommentarzeichen1"/>
          <w:rFonts w:ascii="Arial" w:hAnsi="Arial" w:cs="Arial"/>
          <w:sz w:val="22"/>
          <w:szCs w:val="22"/>
        </w:rPr>
        <w:t xml:space="preserve">auf Softwareebene ab und schafft die Grundlage für weitere Entwicklungsschritte der OEMs zum Aufbau perfekt zugeschnittener </w:t>
      </w:r>
      <w:proofErr w:type="spellStart"/>
      <w:r w:rsidR="00AF36EB" w:rsidRPr="00EA0D4B">
        <w:rPr>
          <w:rStyle w:val="Kommentarzeichen1"/>
          <w:rFonts w:ascii="Arial" w:hAnsi="Arial" w:cs="Arial"/>
          <w:sz w:val="22"/>
          <w:szCs w:val="22"/>
        </w:rPr>
        <w:t>Rugged</w:t>
      </w:r>
      <w:proofErr w:type="spellEnd"/>
      <w:r w:rsidR="00AF36EB" w:rsidRPr="00EA0D4B">
        <w:rPr>
          <w:rStyle w:val="Kommentarzeichen1"/>
          <w:rFonts w:ascii="Arial" w:hAnsi="Arial" w:cs="Arial"/>
          <w:sz w:val="22"/>
          <w:szCs w:val="22"/>
        </w:rPr>
        <w:t xml:space="preserve"> </w:t>
      </w:r>
      <w:r w:rsidR="00FF1136" w:rsidRPr="00EA0D4B">
        <w:rPr>
          <w:rStyle w:val="Kommentarzeichen1"/>
          <w:rFonts w:ascii="Arial" w:hAnsi="Arial" w:cs="Arial"/>
          <w:sz w:val="22"/>
          <w:szCs w:val="22"/>
        </w:rPr>
        <w:t>Fog</w:t>
      </w:r>
      <w:r w:rsidR="00AA141D" w:rsidRPr="00EA0D4B">
        <w:rPr>
          <w:rStyle w:val="Kommentarzeichen1"/>
          <w:rFonts w:ascii="Arial" w:hAnsi="Arial" w:cs="Arial"/>
          <w:sz w:val="22"/>
          <w:szCs w:val="22"/>
        </w:rPr>
        <w:t>s</w:t>
      </w:r>
      <w:r w:rsidR="00AF36EB" w:rsidRPr="00EA0D4B">
        <w:rPr>
          <w:rStyle w:val="Kommentarzeichen1"/>
          <w:rFonts w:ascii="Arial" w:hAnsi="Arial" w:cs="Arial"/>
          <w:sz w:val="22"/>
          <w:szCs w:val="22"/>
        </w:rPr>
        <w:t xml:space="preserve">. congatec wird sein Angebot in Zukunft durch die Unterstützung von Lösungspartnern für Vision, </w:t>
      </w:r>
      <w:r w:rsidR="00E5494D" w:rsidRPr="00EA0D4B">
        <w:rPr>
          <w:rStyle w:val="Kommentarzeichen1"/>
          <w:rFonts w:ascii="Arial" w:hAnsi="Arial" w:cs="Arial"/>
          <w:sz w:val="22"/>
          <w:szCs w:val="22"/>
        </w:rPr>
        <w:t>KI</w:t>
      </w:r>
      <w:r w:rsidR="00AF36EB" w:rsidRPr="00EA0D4B">
        <w:rPr>
          <w:rStyle w:val="Kommentarzeichen1"/>
          <w:rFonts w:ascii="Arial" w:hAnsi="Arial" w:cs="Arial"/>
          <w:sz w:val="22"/>
          <w:szCs w:val="22"/>
        </w:rPr>
        <w:t xml:space="preserve">, VR, AR, Big Data </w:t>
      </w:r>
      <w:proofErr w:type="spellStart"/>
      <w:r w:rsidR="00AF36EB" w:rsidRPr="00EA0D4B">
        <w:rPr>
          <w:rStyle w:val="Kommentarzeichen1"/>
          <w:rFonts w:ascii="Arial" w:hAnsi="Arial" w:cs="Arial"/>
          <w:sz w:val="22"/>
          <w:szCs w:val="22"/>
        </w:rPr>
        <w:t>Analytics</w:t>
      </w:r>
      <w:proofErr w:type="spellEnd"/>
      <w:r w:rsidR="00AF36EB" w:rsidRPr="00EA0D4B">
        <w:rPr>
          <w:rStyle w:val="Kommentarzeichen1"/>
          <w:rFonts w:ascii="Arial" w:hAnsi="Arial" w:cs="Arial"/>
          <w:sz w:val="22"/>
          <w:szCs w:val="22"/>
        </w:rPr>
        <w:t xml:space="preserve"> und dedizierte Edge</w:t>
      </w:r>
      <w:r w:rsidR="00EF76AA" w:rsidRPr="00EA0D4B">
        <w:rPr>
          <w:rStyle w:val="Kommentarzeichen1"/>
          <w:rFonts w:ascii="Arial" w:hAnsi="Arial" w:cs="Arial"/>
          <w:sz w:val="22"/>
          <w:szCs w:val="22"/>
        </w:rPr>
        <w:t>-</w:t>
      </w:r>
      <w:r w:rsidR="00AF36EB" w:rsidRPr="00EA0D4B">
        <w:rPr>
          <w:rStyle w:val="Kommentarzeichen1"/>
          <w:rFonts w:ascii="Arial" w:hAnsi="Arial" w:cs="Arial"/>
          <w:sz w:val="22"/>
          <w:szCs w:val="22"/>
        </w:rPr>
        <w:t>Computing</w:t>
      </w:r>
      <w:r w:rsidR="00E75BCB" w:rsidRPr="00EA0D4B">
        <w:rPr>
          <w:rStyle w:val="Kommentarzeichen1"/>
          <w:rFonts w:ascii="Arial" w:hAnsi="Arial" w:cs="Arial"/>
          <w:sz w:val="22"/>
          <w:szCs w:val="22"/>
        </w:rPr>
        <w:t>-</w:t>
      </w:r>
      <w:r w:rsidR="00AF36EB" w:rsidRPr="00EA0D4B">
        <w:rPr>
          <w:rStyle w:val="Kommentarzeichen1"/>
          <w:rFonts w:ascii="Arial" w:hAnsi="Arial" w:cs="Arial"/>
          <w:sz w:val="22"/>
          <w:szCs w:val="22"/>
        </w:rPr>
        <w:t>Services erweitern</w:t>
      </w:r>
      <w:r w:rsidR="008F47AC" w:rsidRPr="00EA0D4B">
        <w:rPr>
          <w:rStyle w:val="Kommentarzeichen1"/>
          <w:rFonts w:ascii="Arial" w:hAnsi="Arial" w:cs="Arial"/>
          <w:sz w:val="22"/>
          <w:szCs w:val="22"/>
        </w:rPr>
        <w:t>. Sie residieren</w:t>
      </w:r>
      <w:r w:rsidR="00AF36EB" w:rsidRPr="00EA0D4B">
        <w:rPr>
          <w:rStyle w:val="Kommentarzeichen1"/>
          <w:rFonts w:ascii="Arial" w:hAnsi="Arial" w:cs="Arial"/>
          <w:sz w:val="22"/>
          <w:szCs w:val="22"/>
        </w:rPr>
        <w:t xml:space="preserve"> in den virtuellen Maschinenkonfigurationen der </w:t>
      </w:r>
      <w:r w:rsidR="00FF1136" w:rsidRPr="00EA0D4B">
        <w:rPr>
          <w:rStyle w:val="Kommentarzeichen1"/>
          <w:rFonts w:ascii="Arial" w:hAnsi="Arial" w:cs="Arial"/>
          <w:sz w:val="22"/>
          <w:szCs w:val="22"/>
        </w:rPr>
        <w:t>Fog</w:t>
      </w:r>
      <w:r w:rsidR="008C248F" w:rsidRPr="00EA0D4B">
        <w:rPr>
          <w:rStyle w:val="Kommentarzeichen1"/>
          <w:rFonts w:ascii="Arial" w:hAnsi="Arial" w:cs="Arial"/>
          <w:sz w:val="22"/>
          <w:szCs w:val="22"/>
        </w:rPr>
        <w:t>-Se</w:t>
      </w:r>
      <w:r w:rsidR="00AF36EB" w:rsidRPr="00EA0D4B">
        <w:rPr>
          <w:rStyle w:val="Kommentarzeichen1"/>
          <w:rFonts w:ascii="Arial" w:hAnsi="Arial" w:cs="Arial"/>
          <w:sz w:val="22"/>
          <w:szCs w:val="22"/>
        </w:rPr>
        <w:t xml:space="preserve">rver, um IoT Gateway- und Sicherheitsfunktionen zur Erkennung von Schwachstellen, Angriffen und Anomalien oder kryptographische Funktionen anzubieten, die bis zu den Standards FIPS </w:t>
      </w:r>
      <w:r w:rsidR="00AF36EB" w:rsidRPr="00EA0D4B">
        <w:rPr>
          <w:rStyle w:val="Kommentarzeichen1"/>
          <w:rFonts w:ascii="Arial" w:hAnsi="Arial" w:cs="Arial"/>
          <w:sz w:val="22"/>
          <w:szCs w:val="22"/>
        </w:rPr>
        <w:lastRenderedPageBreak/>
        <w:t xml:space="preserve">140-2 Level 3 oder BSI Common </w:t>
      </w:r>
      <w:proofErr w:type="spellStart"/>
      <w:r w:rsidR="00AF36EB" w:rsidRPr="00EA0D4B">
        <w:rPr>
          <w:rStyle w:val="Kommentarzeichen1"/>
          <w:rFonts w:ascii="Arial" w:hAnsi="Arial" w:cs="Arial"/>
          <w:sz w:val="22"/>
          <w:szCs w:val="22"/>
        </w:rPr>
        <w:t>Criteria</w:t>
      </w:r>
      <w:proofErr w:type="spellEnd"/>
      <w:r w:rsidR="00AF36EB" w:rsidRPr="00EA0D4B">
        <w:rPr>
          <w:rStyle w:val="Kommentarzeichen1"/>
          <w:rFonts w:ascii="Arial" w:hAnsi="Arial" w:cs="Arial"/>
          <w:sz w:val="22"/>
          <w:szCs w:val="22"/>
        </w:rPr>
        <w:t xml:space="preserve"> EAL5, die in Hochsicherheitsanwendungen eingesetzt werden, zertifiziert sind.</w:t>
      </w:r>
    </w:p>
    <w:p w:rsidR="00D108AC" w:rsidRPr="00EA0D4B" w:rsidRDefault="00D108AC" w:rsidP="00D108AC">
      <w:pPr>
        <w:pStyle w:val="Standard1"/>
        <w:spacing w:before="120" w:after="120" w:line="360" w:lineRule="auto"/>
        <w:jc w:val="center"/>
        <w:rPr>
          <w:rFonts w:ascii="Arial" w:hAnsi="Arial" w:cs="Arial"/>
          <w:sz w:val="18"/>
          <w:szCs w:val="18"/>
        </w:rPr>
      </w:pPr>
      <w:r w:rsidRPr="00EA0D4B">
        <w:rPr>
          <w:rFonts w:ascii="Arial" w:hAnsi="Arial" w:cs="Arial"/>
          <w:sz w:val="18"/>
          <w:szCs w:val="18"/>
        </w:rPr>
        <w:t>* * *</w:t>
      </w:r>
    </w:p>
    <w:p w:rsidR="003B002F" w:rsidRPr="00EA0D4B" w:rsidRDefault="003B002F" w:rsidP="003B002F">
      <w:pPr>
        <w:pStyle w:val="Standard1"/>
        <w:ind w:right="283"/>
        <w:rPr>
          <w:rFonts w:ascii="Arial" w:hAnsi="Arial" w:cs="Arial"/>
          <w:b/>
          <w:bCs/>
          <w:sz w:val="16"/>
          <w:szCs w:val="16"/>
        </w:rPr>
      </w:pPr>
      <w:r w:rsidRPr="00EA0D4B">
        <w:rPr>
          <w:rFonts w:ascii="Arial" w:hAnsi="Arial" w:cs="Arial"/>
          <w:b/>
          <w:bCs/>
          <w:sz w:val="16"/>
          <w:szCs w:val="16"/>
        </w:rPr>
        <w:t>Über congatec</w:t>
      </w:r>
    </w:p>
    <w:p w:rsidR="003B002F" w:rsidRPr="00EA0D4B" w:rsidRDefault="003B002F" w:rsidP="003B002F">
      <w:pPr>
        <w:pStyle w:val="StandardWeb"/>
        <w:spacing w:before="0" w:beforeAutospacing="0" w:after="0" w:afterAutospacing="0"/>
        <w:rPr>
          <w:rFonts w:ascii="Arial" w:hAnsi="Arial" w:cs="Arial"/>
          <w:sz w:val="16"/>
          <w:szCs w:val="16"/>
        </w:rPr>
      </w:pPr>
      <w:r w:rsidRPr="00EA0D4B">
        <w:rPr>
          <w:rFonts w:ascii="Arial" w:hAnsi="Arial" w:cs="Arial"/>
          <w:sz w:val="16"/>
          <w:szCs w:val="16"/>
          <w:lang w:eastAsia="ar-SA"/>
        </w:rPr>
        <w:t>congatec ist ein stark wachsendes Technologieunternehmen mit Fokus auf Embedded-</w:t>
      </w:r>
      <w:r w:rsidR="00995631" w:rsidRPr="00EA0D4B">
        <w:rPr>
          <w:rFonts w:ascii="Arial" w:hAnsi="Arial" w:cs="Arial"/>
          <w:sz w:val="16"/>
          <w:szCs w:val="16"/>
          <w:lang w:eastAsia="ar-SA"/>
        </w:rPr>
        <w:t xml:space="preserve"> und Edge-</w:t>
      </w:r>
      <w:r w:rsidRPr="00EA0D4B">
        <w:rPr>
          <w:rFonts w:ascii="Arial" w:hAnsi="Arial" w:cs="Arial"/>
          <w:sz w:val="16"/>
          <w:szCs w:val="16"/>
          <w:lang w:eastAsia="ar-SA"/>
        </w:rPr>
        <w:t xml:space="preserve">Computing-Produkte. </w:t>
      </w:r>
      <w:r w:rsidR="00C51840" w:rsidRPr="00EA0D4B">
        <w:rPr>
          <w:rFonts w:ascii="Arial" w:hAnsi="Arial" w:cs="Arial"/>
          <w:sz w:val="16"/>
          <w:szCs w:val="16"/>
          <w:lang w:eastAsia="ar-SA"/>
        </w:rPr>
        <w:t xml:space="preserve">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w:t>
      </w:r>
      <w:proofErr w:type="spellStart"/>
      <w:r w:rsidR="00C51840" w:rsidRPr="00EA0D4B">
        <w:rPr>
          <w:rFonts w:ascii="Arial" w:hAnsi="Arial" w:cs="Arial"/>
          <w:sz w:val="16"/>
          <w:szCs w:val="16"/>
          <w:lang w:eastAsia="ar-SA"/>
        </w:rPr>
        <w:t>Mittelstandsfonds</w:t>
      </w:r>
      <w:proofErr w:type="spellEnd"/>
      <w:r w:rsidR="00C51840" w:rsidRPr="00EA0D4B">
        <w:rPr>
          <w:rFonts w:ascii="Arial" w:hAnsi="Arial" w:cs="Arial"/>
          <w:sz w:val="16"/>
          <w:szCs w:val="16"/>
          <w:lang w:eastAsia="ar-SA"/>
        </w:rPr>
        <w:t xml:space="preserve"> mit Fokus auf wachsende Industrieunternehmen, verfügt congatec über die Finanzierungs- und M&amp;A Erfahrung, um diese expandie</w:t>
      </w:r>
      <w:r w:rsidR="00E36DD7" w:rsidRPr="00EA0D4B">
        <w:rPr>
          <w:rFonts w:ascii="Arial" w:hAnsi="Arial" w:cs="Arial"/>
          <w:sz w:val="16"/>
          <w:szCs w:val="16"/>
          <w:lang w:eastAsia="ar-SA"/>
        </w:rPr>
        <w:t xml:space="preserve">renden Marktchancen zu nutzen. </w:t>
      </w:r>
      <w:r w:rsidR="00C51840" w:rsidRPr="00EA0D4B">
        <w:rPr>
          <w:rFonts w:ascii="Arial" w:hAnsi="Arial" w:cs="Arial"/>
          <w:sz w:val="16"/>
          <w:szCs w:val="16"/>
          <w:lang w:eastAsia="ar-SA"/>
        </w:rPr>
        <w:t>Im Segment Computer-on-Module ist congatec globaler Marktführer mit einer exzellenten Kundenbasis von Start-</w:t>
      </w:r>
      <w:proofErr w:type="spellStart"/>
      <w:r w:rsidR="00C51840" w:rsidRPr="00EA0D4B">
        <w:rPr>
          <w:rFonts w:ascii="Arial" w:hAnsi="Arial" w:cs="Arial"/>
          <w:sz w:val="16"/>
          <w:szCs w:val="16"/>
          <w:lang w:eastAsia="ar-SA"/>
        </w:rPr>
        <w:t>ups</w:t>
      </w:r>
      <w:proofErr w:type="spellEnd"/>
      <w:r w:rsidR="00C51840" w:rsidRPr="00EA0D4B">
        <w:rPr>
          <w:rFonts w:ascii="Arial" w:hAnsi="Arial" w:cs="Arial"/>
          <w:sz w:val="16"/>
          <w:szCs w:val="16"/>
          <w:lang w:eastAsia="ar-SA"/>
        </w:rPr>
        <w:t xml:space="preserve"> bis zu internationalen Blue-Chip-Unternehmen. Das 2004 gegründete Unternehmen mit Sitz in Deggendorf erwirtschaftete 2019 einen Umsatz in Höhe von 126 Mio. US Dollar. </w:t>
      </w:r>
      <w:r w:rsidRPr="00EA0D4B">
        <w:rPr>
          <w:rFonts w:ascii="Arial" w:hAnsi="Arial" w:cs="Arial"/>
          <w:sz w:val="16"/>
          <w:szCs w:val="16"/>
        </w:rPr>
        <w:t xml:space="preserve">Weitere Informationen finden Sie unter </w:t>
      </w:r>
      <w:hyperlink r:id="rId15" w:history="1">
        <w:r w:rsidRPr="00EA0D4B">
          <w:rPr>
            <w:rStyle w:val="Hyperlink"/>
            <w:rFonts w:ascii="Arial" w:eastAsiaTheme="majorEastAsia" w:hAnsi="Arial" w:cs="Arial"/>
            <w:sz w:val="16"/>
            <w:szCs w:val="16"/>
          </w:rPr>
          <w:t>www.congatec.de</w:t>
        </w:r>
      </w:hyperlink>
      <w:r w:rsidRPr="00EA0D4B">
        <w:rPr>
          <w:rFonts w:ascii="Arial" w:hAnsi="Arial" w:cs="Arial"/>
          <w:sz w:val="16"/>
          <w:szCs w:val="16"/>
        </w:rPr>
        <w:t xml:space="preserve"> oder bei </w:t>
      </w:r>
      <w:hyperlink r:id="rId16" w:history="1">
        <w:r w:rsidRPr="00EA0D4B">
          <w:rPr>
            <w:rStyle w:val="Hyperlink"/>
            <w:rFonts w:ascii="Arial" w:eastAsiaTheme="majorEastAsia" w:hAnsi="Arial" w:cs="Arial"/>
            <w:sz w:val="16"/>
            <w:szCs w:val="16"/>
          </w:rPr>
          <w:t>LinkedIn</w:t>
        </w:r>
      </w:hyperlink>
      <w:r w:rsidRPr="00EA0D4B">
        <w:rPr>
          <w:rFonts w:ascii="Arial" w:hAnsi="Arial" w:cs="Arial"/>
          <w:sz w:val="16"/>
          <w:szCs w:val="16"/>
        </w:rPr>
        <w:t xml:space="preserve">, </w:t>
      </w:r>
      <w:hyperlink r:id="rId17" w:history="1">
        <w:r w:rsidRPr="00EA0D4B">
          <w:rPr>
            <w:rStyle w:val="Hyperlink"/>
            <w:rFonts w:ascii="Arial" w:eastAsiaTheme="majorEastAsia" w:hAnsi="Arial" w:cs="Arial"/>
            <w:sz w:val="16"/>
            <w:szCs w:val="16"/>
          </w:rPr>
          <w:t>Twitter</w:t>
        </w:r>
      </w:hyperlink>
      <w:r w:rsidRPr="00EA0D4B">
        <w:rPr>
          <w:rFonts w:ascii="Arial" w:hAnsi="Arial" w:cs="Arial"/>
          <w:sz w:val="16"/>
          <w:szCs w:val="16"/>
        </w:rPr>
        <w:t xml:space="preserve"> und </w:t>
      </w:r>
      <w:hyperlink r:id="rId18" w:history="1">
        <w:r w:rsidRPr="00EA0D4B">
          <w:rPr>
            <w:rStyle w:val="Hyperlink"/>
            <w:rFonts w:ascii="Arial" w:eastAsiaTheme="majorEastAsia" w:hAnsi="Arial" w:cs="Arial"/>
            <w:sz w:val="16"/>
            <w:szCs w:val="16"/>
          </w:rPr>
          <w:t>YouTube</w:t>
        </w:r>
      </w:hyperlink>
      <w:r w:rsidRPr="00EA0D4B">
        <w:rPr>
          <w:rFonts w:ascii="Arial" w:hAnsi="Arial" w:cs="Arial"/>
          <w:sz w:val="16"/>
          <w:szCs w:val="16"/>
        </w:rPr>
        <w:t>.</w:t>
      </w:r>
    </w:p>
    <w:p w:rsidR="00D108AC" w:rsidRPr="00EA0D4B" w:rsidRDefault="00D108AC" w:rsidP="00D108AC">
      <w:pPr>
        <w:pStyle w:val="Standard1"/>
        <w:spacing w:before="120"/>
        <w:jc w:val="center"/>
        <w:rPr>
          <w:rFonts w:ascii="Arial" w:hAnsi="Arial" w:cs="Arial"/>
          <w:i/>
          <w:iCs/>
          <w:kern w:val="2"/>
          <w:sz w:val="18"/>
          <w:szCs w:val="18"/>
        </w:rPr>
      </w:pPr>
    </w:p>
    <w:p w:rsidR="00605840" w:rsidRPr="00605840" w:rsidRDefault="00605840" w:rsidP="00605840">
      <w:pPr>
        <w:pStyle w:val="Standard1"/>
        <w:spacing w:before="120"/>
        <w:rPr>
          <w:rFonts w:ascii="Arial" w:hAnsi="Arial" w:cs="Arial"/>
          <w:i/>
          <w:iCs/>
          <w:kern w:val="2"/>
          <w:sz w:val="18"/>
          <w:szCs w:val="18"/>
        </w:rPr>
      </w:pPr>
      <w:r w:rsidRPr="00EA0D4B">
        <w:rPr>
          <w:rFonts w:ascii="Arial" w:hAnsi="Arial" w:cs="Arial"/>
          <w:sz w:val="18"/>
          <w:szCs w:val="18"/>
          <w:vertAlign w:val="superscript"/>
        </w:rPr>
        <w:t>[1]</w:t>
      </w:r>
      <w:r w:rsidRPr="00EA0D4B">
        <w:rPr>
          <w:rFonts w:ascii="Arial" w:hAnsi="Arial" w:cs="Arial"/>
          <w:sz w:val="18"/>
          <w:szCs w:val="18"/>
        </w:rPr>
        <w:t xml:space="preserve"> </w:t>
      </w:r>
      <w:hyperlink r:id="rId19" w:history="1">
        <w:r w:rsidRPr="00EA0D4B">
          <w:rPr>
            <w:rStyle w:val="Hyperlink"/>
            <w:rFonts w:ascii="Arial" w:hAnsi="Arial" w:cs="Arial"/>
            <w:sz w:val="18"/>
            <w:szCs w:val="18"/>
          </w:rPr>
          <w:t>https://www.grandviewresearch.com/industry-analysis/edge-computing-market</w:t>
        </w:r>
      </w:hyperlink>
    </w:p>
    <w:sectPr w:rsidR="00605840" w:rsidRPr="00605840"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AF4825" w15:done="0"/>
  <w15:commentEx w15:paraId="746F6DCF" w15:done="0"/>
  <w15:commentEx w15:paraId="71D48B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AF4825" w16cid:durableId="234E5C55"/>
  <w16cid:commentId w16cid:paraId="746F6DCF" w16cid:durableId="234E6417"/>
  <w16cid:commentId w16cid:paraId="71D48B24" w16cid:durableId="234E645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41D" w:rsidRDefault="00AA141D" w:rsidP="00D97483">
      <w:r>
        <w:separator/>
      </w:r>
    </w:p>
  </w:endnote>
  <w:endnote w:type="continuationSeparator" w:id="0">
    <w:p w:rsidR="00AA141D" w:rsidRDefault="00AA141D"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s²Ó©úÅé"/>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41D" w:rsidRDefault="00AA141D" w:rsidP="00D97483">
      <w:r>
        <w:separator/>
      </w:r>
    </w:p>
  </w:footnote>
  <w:footnote w:type="continuationSeparator" w:id="0">
    <w:p w:rsidR="00AA141D" w:rsidRDefault="00AA141D" w:rsidP="00D97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got Saller">
    <w15:presenceInfo w15:providerId="AD" w15:userId="S::Margot.Saller@congatec.com::0dbaea1f-8fcd-4d14-97e3-5a9f3a6fd5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108AC"/>
    <w:rsid w:val="00003FA7"/>
    <w:rsid w:val="00006D58"/>
    <w:rsid w:val="00010369"/>
    <w:rsid w:val="00010745"/>
    <w:rsid w:val="00021457"/>
    <w:rsid w:val="00027983"/>
    <w:rsid w:val="0003146C"/>
    <w:rsid w:val="000355AD"/>
    <w:rsid w:val="00035738"/>
    <w:rsid w:val="00042600"/>
    <w:rsid w:val="00045E58"/>
    <w:rsid w:val="00047E06"/>
    <w:rsid w:val="00050C80"/>
    <w:rsid w:val="000553FB"/>
    <w:rsid w:val="00074F95"/>
    <w:rsid w:val="00086C00"/>
    <w:rsid w:val="0009529F"/>
    <w:rsid w:val="00096758"/>
    <w:rsid w:val="0009734E"/>
    <w:rsid w:val="000A1392"/>
    <w:rsid w:val="000A30F4"/>
    <w:rsid w:val="000A394C"/>
    <w:rsid w:val="000A4662"/>
    <w:rsid w:val="000A4B1D"/>
    <w:rsid w:val="000B53F9"/>
    <w:rsid w:val="000B6F0B"/>
    <w:rsid w:val="000C0962"/>
    <w:rsid w:val="000D0254"/>
    <w:rsid w:val="000D0CA1"/>
    <w:rsid w:val="000D66D4"/>
    <w:rsid w:val="000D68BA"/>
    <w:rsid w:val="000E2307"/>
    <w:rsid w:val="000E736A"/>
    <w:rsid w:val="000F15EB"/>
    <w:rsid w:val="000F34E8"/>
    <w:rsid w:val="00100CE2"/>
    <w:rsid w:val="00101DF6"/>
    <w:rsid w:val="00105BFE"/>
    <w:rsid w:val="0011134D"/>
    <w:rsid w:val="00135EBC"/>
    <w:rsid w:val="00136E20"/>
    <w:rsid w:val="0014653E"/>
    <w:rsid w:val="00152063"/>
    <w:rsid w:val="00157343"/>
    <w:rsid w:val="00175EB3"/>
    <w:rsid w:val="00181222"/>
    <w:rsid w:val="00184D6F"/>
    <w:rsid w:val="001854B5"/>
    <w:rsid w:val="00187AFE"/>
    <w:rsid w:val="001A277C"/>
    <w:rsid w:val="001A65F2"/>
    <w:rsid w:val="001B0700"/>
    <w:rsid w:val="001B6B34"/>
    <w:rsid w:val="001C0038"/>
    <w:rsid w:val="001D055C"/>
    <w:rsid w:val="001D77D2"/>
    <w:rsid w:val="001E19CF"/>
    <w:rsid w:val="001E2E5F"/>
    <w:rsid w:val="001E3D01"/>
    <w:rsid w:val="001E4FB1"/>
    <w:rsid w:val="001E7371"/>
    <w:rsid w:val="002065F2"/>
    <w:rsid w:val="00212286"/>
    <w:rsid w:val="00215710"/>
    <w:rsid w:val="0021604B"/>
    <w:rsid w:val="00223722"/>
    <w:rsid w:val="00231F74"/>
    <w:rsid w:val="002368AC"/>
    <w:rsid w:val="002376DB"/>
    <w:rsid w:val="002571A3"/>
    <w:rsid w:val="0025796B"/>
    <w:rsid w:val="00286CC1"/>
    <w:rsid w:val="002872D2"/>
    <w:rsid w:val="00292D50"/>
    <w:rsid w:val="0029792A"/>
    <w:rsid w:val="00297A5C"/>
    <w:rsid w:val="002A1662"/>
    <w:rsid w:val="002A7A02"/>
    <w:rsid w:val="002B14DE"/>
    <w:rsid w:val="002B5DD9"/>
    <w:rsid w:val="002C6553"/>
    <w:rsid w:val="002C6A1D"/>
    <w:rsid w:val="002D3F17"/>
    <w:rsid w:val="002D56A3"/>
    <w:rsid w:val="002E333A"/>
    <w:rsid w:val="002F035E"/>
    <w:rsid w:val="002F16A9"/>
    <w:rsid w:val="002F1A60"/>
    <w:rsid w:val="002F2955"/>
    <w:rsid w:val="002F6466"/>
    <w:rsid w:val="00304ACA"/>
    <w:rsid w:val="00316678"/>
    <w:rsid w:val="003210C7"/>
    <w:rsid w:val="00331264"/>
    <w:rsid w:val="00333EB3"/>
    <w:rsid w:val="00334450"/>
    <w:rsid w:val="00336657"/>
    <w:rsid w:val="0034266E"/>
    <w:rsid w:val="00353C44"/>
    <w:rsid w:val="00360338"/>
    <w:rsid w:val="003674FC"/>
    <w:rsid w:val="00371CDB"/>
    <w:rsid w:val="00381183"/>
    <w:rsid w:val="00385A11"/>
    <w:rsid w:val="00386E85"/>
    <w:rsid w:val="003953EC"/>
    <w:rsid w:val="003A0171"/>
    <w:rsid w:val="003A7091"/>
    <w:rsid w:val="003B002F"/>
    <w:rsid w:val="003B7234"/>
    <w:rsid w:val="003B7783"/>
    <w:rsid w:val="003B7808"/>
    <w:rsid w:val="003D0210"/>
    <w:rsid w:val="003D4675"/>
    <w:rsid w:val="003D5ED4"/>
    <w:rsid w:val="003E397A"/>
    <w:rsid w:val="003E64B3"/>
    <w:rsid w:val="003F3269"/>
    <w:rsid w:val="003F62FC"/>
    <w:rsid w:val="00413FB9"/>
    <w:rsid w:val="00431604"/>
    <w:rsid w:val="00446472"/>
    <w:rsid w:val="00451C75"/>
    <w:rsid w:val="00451E34"/>
    <w:rsid w:val="00453913"/>
    <w:rsid w:val="00462316"/>
    <w:rsid w:val="004643FC"/>
    <w:rsid w:val="00465C33"/>
    <w:rsid w:val="00466A57"/>
    <w:rsid w:val="00475771"/>
    <w:rsid w:val="00476500"/>
    <w:rsid w:val="00480CD4"/>
    <w:rsid w:val="0048253E"/>
    <w:rsid w:val="004841F7"/>
    <w:rsid w:val="0048544A"/>
    <w:rsid w:val="0048669B"/>
    <w:rsid w:val="00490E6A"/>
    <w:rsid w:val="004930EB"/>
    <w:rsid w:val="0049755B"/>
    <w:rsid w:val="004A2EEC"/>
    <w:rsid w:val="004A5F6D"/>
    <w:rsid w:val="004B1541"/>
    <w:rsid w:val="004B4B85"/>
    <w:rsid w:val="004D2177"/>
    <w:rsid w:val="004D3BA0"/>
    <w:rsid w:val="004F08CB"/>
    <w:rsid w:val="005168E6"/>
    <w:rsid w:val="00527922"/>
    <w:rsid w:val="005502A5"/>
    <w:rsid w:val="0055046D"/>
    <w:rsid w:val="0055155D"/>
    <w:rsid w:val="0055706B"/>
    <w:rsid w:val="005674E1"/>
    <w:rsid w:val="00572103"/>
    <w:rsid w:val="0058053F"/>
    <w:rsid w:val="005905AA"/>
    <w:rsid w:val="005B031E"/>
    <w:rsid w:val="005B049C"/>
    <w:rsid w:val="005B4653"/>
    <w:rsid w:val="005C35E2"/>
    <w:rsid w:val="005C585A"/>
    <w:rsid w:val="005C6F13"/>
    <w:rsid w:val="005D2D52"/>
    <w:rsid w:val="005E2474"/>
    <w:rsid w:val="005E401C"/>
    <w:rsid w:val="005F1760"/>
    <w:rsid w:val="005F2D01"/>
    <w:rsid w:val="005F7CEF"/>
    <w:rsid w:val="00600860"/>
    <w:rsid w:val="00605840"/>
    <w:rsid w:val="006061F7"/>
    <w:rsid w:val="006142D4"/>
    <w:rsid w:val="00623BD6"/>
    <w:rsid w:val="00625E49"/>
    <w:rsid w:val="006269A4"/>
    <w:rsid w:val="00630751"/>
    <w:rsid w:val="00636E39"/>
    <w:rsid w:val="00640D57"/>
    <w:rsid w:val="00640FFB"/>
    <w:rsid w:val="0064417B"/>
    <w:rsid w:val="00650D54"/>
    <w:rsid w:val="006578A1"/>
    <w:rsid w:val="00662AB5"/>
    <w:rsid w:val="00664028"/>
    <w:rsid w:val="00667B3E"/>
    <w:rsid w:val="0067240C"/>
    <w:rsid w:val="00690ECD"/>
    <w:rsid w:val="0069359A"/>
    <w:rsid w:val="006A1238"/>
    <w:rsid w:val="006A1254"/>
    <w:rsid w:val="006A3CB0"/>
    <w:rsid w:val="006A6542"/>
    <w:rsid w:val="006A68E7"/>
    <w:rsid w:val="006B0EE9"/>
    <w:rsid w:val="006C3B8A"/>
    <w:rsid w:val="006D162D"/>
    <w:rsid w:val="006D7814"/>
    <w:rsid w:val="006E3B67"/>
    <w:rsid w:val="006E4456"/>
    <w:rsid w:val="006E78FC"/>
    <w:rsid w:val="006E7CDD"/>
    <w:rsid w:val="006F09EE"/>
    <w:rsid w:val="006F35F5"/>
    <w:rsid w:val="006F6952"/>
    <w:rsid w:val="00703F23"/>
    <w:rsid w:val="00706359"/>
    <w:rsid w:val="00706CDC"/>
    <w:rsid w:val="007074D1"/>
    <w:rsid w:val="00730753"/>
    <w:rsid w:val="00735FC8"/>
    <w:rsid w:val="007372D4"/>
    <w:rsid w:val="00740CE2"/>
    <w:rsid w:val="00745E4D"/>
    <w:rsid w:val="00747135"/>
    <w:rsid w:val="00747A2A"/>
    <w:rsid w:val="00751A5C"/>
    <w:rsid w:val="00765B08"/>
    <w:rsid w:val="00767A44"/>
    <w:rsid w:val="00771AFC"/>
    <w:rsid w:val="0077601C"/>
    <w:rsid w:val="00776AE3"/>
    <w:rsid w:val="00784949"/>
    <w:rsid w:val="0078770A"/>
    <w:rsid w:val="007905D1"/>
    <w:rsid w:val="007923DD"/>
    <w:rsid w:val="0079344C"/>
    <w:rsid w:val="007964A4"/>
    <w:rsid w:val="007A073A"/>
    <w:rsid w:val="007A1EAB"/>
    <w:rsid w:val="007A3A88"/>
    <w:rsid w:val="007A7146"/>
    <w:rsid w:val="007B794A"/>
    <w:rsid w:val="007C2384"/>
    <w:rsid w:val="007C46E3"/>
    <w:rsid w:val="007C5914"/>
    <w:rsid w:val="007C5F93"/>
    <w:rsid w:val="007D1C15"/>
    <w:rsid w:val="007E0AEB"/>
    <w:rsid w:val="007E5156"/>
    <w:rsid w:val="007E752C"/>
    <w:rsid w:val="007F3D6F"/>
    <w:rsid w:val="008014CA"/>
    <w:rsid w:val="008021E1"/>
    <w:rsid w:val="00804970"/>
    <w:rsid w:val="0080538D"/>
    <w:rsid w:val="008119CB"/>
    <w:rsid w:val="00815A0F"/>
    <w:rsid w:val="0082049A"/>
    <w:rsid w:val="00832012"/>
    <w:rsid w:val="008326A9"/>
    <w:rsid w:val="00835D8A"/>
    <w:rsid w:val="008417D5"/>
    <w:rsid w:val="00842166"/>
    <w:rsid w:val="00843FE7"/>
    <w:rsid w:val="00846053"/>
    <w:rsid w:val="00846888"/>
    <w:rsid w:val="00847678"/>
    <w:rsid w:val="00855286"/>
    <w:rsid w:val="00881B43"/>
    <w:rsid w:val="0088225E"/>
    <w:rsid w:val="008851D2"/>
    <w:rsid w:val="00886219"/>
    <w:rsid w:val="0089136E"/>
    <w:rsid w:val="00896530"/>
    <w:rsid w:val="00897D1F"/>
    <w:rsid w:val="008B4A04"/>
    <w:rsid w:val="008C012F"/>
    <w:rsid w:val="008C248F"/>
    <w:rsid w:val="008D04F4"/>
    <w:rsid w:val="008D24CD"/>
    <w:rsid w:val="008E5A1D"/>
    <w:rsid w:val="008F0184"/>
    <w:rsid w:val="008F47AC"/>
    <w:rsid w:val="008F54B5"/>
    <w:rsid w:val="008F70A2"/>
    <w:rsid w:val="00915B34"/>
    <w:rsid w:val="009269F9"/>
    <w:rsid w:val="009310D6"/>
    <w:rsid w:val="009335F3"/>
    <w:rsid w:val="009348CC"/>
    <w:rsid w:val="009366AB"/>
    <w:rsid w:val="00942ADF"/>
    <w:rsid w:val="00943C17"/>
    <w:rsid w:val="00946819"/>
    <w:rsid w:val="00955E11"/>
    <w:rsid w:val="00957EBF"/>
    <w:rsid w:val="00961278"/>
    <w:rsid w:val="009651A1"/>
    <w:rsid w:val="009702BE"/>
    <w:rsid w:val="00976F6B"/>
    <w:rsid w:val="00983A26"/>
    <w:rsid w:val="00983B6D"/>
    <w:rsid w:val="00986868"/>
    <w:rsid w:val="0098707E"/>
    <w:rsid w:val="00987AB5"/>
    <w:rsid w:val="0099011F"/>
    <w:rsid w:val="009915D7"/>
    <w:rsid w:val="00992104"/>
    <w:rsid w:val="00993E67"/>
    <w:rsid w:val="00995631"/>
    <w:rsid w:val="00996FD1"/>
    <w:rsid w:val="009977CF"/>
    <w:rsid w:val="009A0ADE"/>
    <w:rsid w:val="009A10EE"/>
    <w:rsid w:val="009A5657"/>
    <w:rsid w:val="009A6289"/>
    <w:rsid w:val="009B280B"/>
    <w:rsid w:val="009B6E8A"/>
    <w:rsid w:val="009B72F6"/>
    <w:rsid w:val="009C2318"/>
    <w:rsid w:val="009C65B6"/>
    <w:rsid w:val="009C67E6"/>
    <w:rsid w:val="009D595E"/>
    <w:rsid w:val="009E3A63"/>
    <w:rsid w:val="009E5E22"/>
    <w:rsid w:val="009F1BCA"/>
    <w:rsid w:val="009F1E40"/>
    <w:rsid w:val="009F4667"/>
    <w:rsid w:val="009F5C8A"/>
    <w:rsid w:val="00A04A1B"/>
    <w:rsid w:val="00A12F2D"/>
    <w:rsid w:val="00A171BD"/>
    <w:rsid w:val="00A31844"/>
    <w:rsid w:val="00A31C7A"/>
    <w:rsid w:val="00A31EE8"/>
    <w:rsid w:val="00A342D1"/>
    <w:rsid w:val="00A44F2E"/>
    <w:rsid w:val="00A4732D"/>
    <w:rsid w:val="00A54FB5"/>
    <w:rsid w:val="00A61518"/>
    <w:rsid w:val="00A634ED"/>
    <w:rsid w:val="00A67A16"/>
    <w:rsid w:val="00A863AE"/>
    <w:rsid w:val="00AA141D"/>
    <w:rsid w:val="00AA5C4C"/>
    <w:rsid w:val="00AB159A"/>
    <w:rsid w:val="00AB3308"/>
    <w:rsid w:val="00AB6CE4"/>
    <w:rsid w:val="00AC3034"/>
    <w:rsid w:val="00AD2B3D"/>
    <w:rsid w:val="00AD560F"/>
    <w:rsid w:val="00AD6B52"/>
    <w:rsid w:val="00AE56BD"/>
    <w:rsid w:val="00AF36EB"/>
    <w:rsid w:val="00AF60DB"/>
    <w:rsid w:val="00B0389C"/>
    <w:rsid w:val="00B14955"/>
    <w:rsid w:val="00B33182"/>
    <w:rsid w:val="00B33EF1"/>
    <w:rsid w:val="00B37B7A"/>
    <w:rsid w:val="00B416C3"/>
    <w:rsid w:val="00B477AE"/>
    <w:rsid w:val="00B515F0"/>
    <w:rsid w:val="00B56D4A"/>
    <w:rsid w:val="00B638FF"/>
    <w:rsid w:val="00B714A1"/>
    <w:rsid w:val="00B74386"/>
    <w:rsid w:val="00B76850"/>
    <w:rsid w:val="00B86632"/>
    <w:rsid w:val="00B86D2C"/>
    <w:rsid w:val="00B8731A"/>
    <w:rsid w:val="00B93BA5"/>
    <w:rsid w:val="00B94688"/>
    <w:rsid w:val="00B95301"/>
    <w:rsid w:val="00B96ED0"/>
    <w:rsid w:val="00BA1CB0"/>
    <w:rsid w:val="00BA5EC5"/>
    <w:rsid w:val="00BB3BA7"/>
    <w:rsid w:val="00BB6F9D"/>
    <w:rsid w:val="00BD26D1"/>
    <w:rsid w:val="00BD4A92"/>
    <w:rsid w:val="00BE6A4C"/>
    <w:rsid w:val="00C07938"/>
    <w:rsid w:val="00C1056E"/>
    <w:rsid w:val="00C1254F"/>
    <w:rsid w:val="00C178C8"/>
    <w:rsid w:val="00C25E9F"/>
    <w:rsid w:val="00C40C9F"/>
    <w:rsid w:val="00C42100"/>
    <w:rsid w:val="00C51840"/>
    <w:rsid w:val="00C57D87"/>
    <w:rsid w:val="00C67E97"/>
    <w:rsid w:val="00C80E04"/>
    <w:rsid w:val="00C83D12"/>
    <w:rsid w:val="00C87AB3"/>
    <w:rsid w:val="00C96F92"/>
    <w:rsid w:val="00CA0716"/>
    <w:rsid w:val="00CA0D75"/>
    <w:rsid w:val="00CA5BBA"/>
    <w:rsid w:val="00CB3F57"/>
    <w:rsid w:val="00CC137C"/>
    <w:rsid w:val="00CD19EC"/>
    <w:rsid w:val="00CD3B59"/>
    <w:rsid w:val="00CD6592"/>
    <w:rsid w:val="00CE2C7F"/>
    <w:rsid w:val="00CE353F"/>
    <w:rsid w:val="00CE3C20"/>
    <w:rsid w:val="00CF0B0F"/>
    <w:rsid w:val="00CF2C1D"/>
    <w:rsid w:val="00D00E35"/>
    <w:rsid w:val="00D03C82"/>
    <w:rsid w:val="00D108AC"/>
    <w:rsid w:val="00D10AA2"/>
    <w:rsid w:val="00D26CA7"/>
    <w:rsid w:val="00D300FD"/>
    <w:rsid w:val="00D308A6"/>
    <w:rsid w:val="00D37EFC"/>
    <w:rsid w:val="00D4045F"/>
    <w:rsid w:val="00D406F4"/>
    <w:rsid w:val="00D4310E"/>
    <w:rsid w:val="00D44BFF"/>
    <w:rsid w:val="00D514B5"/>
    <w:rsid w:val="00D5329A"/>
    <w:rsid w:val="00D6303C"/>
    <w:rsid w:val="00D66622"/>
    <w:rsid w:val="00D75EA8"/>
    <w:rsid w:val="00D97483"/>
    <w:rsid w:val="00DA2F1F"/>
    <w:rsid w:val="00DA4058"/>
    <w:rsid w:val="00DA4873"/>
    <w:rsid w:val="00DA57D6"/>
    <w:rsid w:val="00DB7A3D"/>
    <w:rsid w:val="00DC3A6C"/>
    <w:rsid w:val="00DC3B55"/>
    <w:rsid w:val="00DC7155"/>
    <w:rsid w:val="00DD3F06"/>
    <w:rsid w:val="00DE14B9"/>
    <w:rsid w:val="00DE150B"/>
    <w:rsid w:val="00DE2A02"/>
    <w:rsid w:val="00DE6DC5"/>
    <w:rsid w:val="00DF42D0"/>
    <w:rsid w:val="00DF642F"/>
    <w:rsid w:val="00E018BE"/>
    <w:rsid w:val="00E0599D"/>
    <w:rsid w:val="00E06489"/>
    <w:rsid w:val="00E077EE"/>
    <w:rsid w:val="00E12255"/>
    <w:rsid w:val="00E13391"/>
    <w:rsid w:val="00E2429A"/>
    <w:rsid w:val="00E27999"/>
    <w:rsid w:val="00E27A16"/>
    <w:rsid w:val="00E36DD7"/>
    <w:rsid w:val="00E403CC"/>
    <w:rsid w:val="00E529F9"/>
    <w:rsid w:val="00E5322D"/>
    <w:rsid w:val="00E5494D"/>
    <w:rsid w:val="00E55D4E"/>
    <w:rsid w:val="00E6142F"/>
    <w:rsid w:val="00E61991"/>
    <w:rsid w:val="00E6293B"/>
    <w:rsid w:val="00E6752E"/>
    <w:rsid w:val="00E75BCB"/>
    <w:rsid w:val="00E8535F"/>
    <w:rsid w:val="00E85795"/>
    <w:rsid w:val="00E94B78"/>
    <w:rsid w:val="00E953EE"/>
    <w:rsid w:val="00EA0D4B"/>
    <w:rsid w:val="00EA0E59"/>
    <w:rsid w:val="00EA28D0"/>
    <w:rsid w:val="00EA602D"/>
    <w:rsid w:val="00EA6510"/>
    <w:rsid w:val="00EA6BD4"/>
    <w:rsid w:val="00EB31F0"/>
    <w:rsid w:val="00EC06F4"/>
    <w:rsid w:val="00EC5DB5"/>
    <w:rsid w:val="00EC6357"/>
    <w:rsid w:val="00EC6ACF"/>
    <w:rsid w:val="00EC75F4"/>
    <w:rsid w:val="00ED020E"/>
    <w:rsid w:val="00ED5809"/>
    <w:rsid w:val="00EE3921"/>
    <w:rsid w:val="00EE3DF8"/>
    <w:rsid w:val="00EE4AB0"/>
    <w:rsid w:val="00EE5596"/>
    <w:rsid w:val="00EE5C79"/>
    <w:rsid w:val="00EF76AA"/>
    <w:rsid w:val="00F014BE"/>
    <w:rsid w:val="00F0237C"/>
    <w:rsid w:val="00F0567D"/>
    <w:rsid w:val="00F074A1"/>
    <w:rsid w:val="00F11B06"/>
    <w:rsid w:val="00F14FAA"/>
    <w:rsid w:val="00F23EC1"/>
    <w:rsid w:val="00F2409C"/>
    <w:rsid w:val="00F30BF4"/>
    <w:rsid w:val="00F33CF0"/>
    <w:rsid w:val="00F425CD"/>
    <w:rsid w:val="00F453DD"/>
    <w:rsid w:val="00F4736C"/>
    <w:rsid w:val="00F53780"/>
    <w:rsid w:val="00F55095"/>
    <w:rsid w:val="00F56512"/>
    <w:rsid w:val="00F57BB5"/>
    <w:rsid w:val="00F618B0"/>
    <w:rsid w:val="00F62304"/>
    <w:rsid w:val="00F80D86"/>
    <w:rsid w:val="00F82E06"/>
    <w:rsid w:val="00F907D6"/>
    <w:rsid w:val="00F91E62"/>
    <w:rsid w:val="00F96573"/>
    <w:rsid w:val="00FA1EB2"/>
    <w:rsid w:val="00FA21C9"/>
    <w:rsid w:val="00FA3174"/>
    <w:rsid w:val="00FB1113"/>
    <w:rsid w:val="00FB1EC5"/>
    <w:rsid w:val="00FB2636"/>
    <w:rsid w:val="00FB69EB"/>
    <w:rsid w:val="00FB7553"/>
    <w:rsid w:val="00FC2B3A"/>
    <w:rsid w:val="00FD506B"/>
    <w:rsid w:val="00FD57F4"/>
    <w:rsid w:val="00FD5D5C"/>
    <w:rsid w:val="00FE4043"/>
    <w:rsid w:val="00FF10D7"/>
    <w:rsid w:val="00FF1136"/>
    <w:rsid w:val="00FF33EB"/>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2" Type="http://schemas.openxmlformats.org/officeDocument/2006/relationships/numbering" Target="numbering.xml"/><Relationship Id="rId16"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23" Type="http://schemas.microsoft.com/office/2011/relationships/people" Target="people.xml"/><Relationship Id="rId10" Type="http://schemas.openxmlformats.org/officeDocument/2006/relationships/hyperlink" Target="http://www.congatec.com" TargetMode="External"/><Relationship Id="rId19" Type="http://schemas.openxmlformats.org/officeDocument/2006/relationships/hyperlink" Target="https://www.grandviewresearch.com/industry-analysis/edge-computing-market"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de/congatec/pressemitteilungen.html" TargetMode="External"/><Relationship Id="rId22" Type="http://schemas.microsoft.com/office/2016/09/relationships/commentsIds" Target="commentsId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4963E-14AD-48F7-90FC-113F826C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6842</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10</cp:revision>
  <dcterms:created xsi:type="dcterms:W3CDTF">2020-11-05T13:31:00Z</dcterms:created>
  <dcterms:modified xsi:type="dcterms:W3CDTF">2020-11-09T13:42:00Z</dcterms:modified>
</cp:coreProperties>
</file>