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4E55F1" w:rsidRPr="004E55F1" w:rsidTr="009705A4">
        <w:trPr>
          <w:trHeight w:val="270"/>
        </w:trPr>
        <w:tc>
          <w:tcPr>
            <w:tcW w:w="2552" w:type="dxa"/>
            <w:shd w:val="clear" w:color="auto" w:fill="auto"/>
          </w:tcPr>
          <w:p w:rsidR="004E55F1" w:rsidRPr="004E55F1" w:rsidRDefault="004E55F1" w:rsidP="009705A4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color w:val="000000" w:themeColor="text1"/>
                <w:sz w:val="20"/>
                <w:u w:val="single"/>
                <w:lang w:val="en-US"/>
              </w:rPr>
            </w:pPr>
            <w:r w:rsidRPr="004E55F1">
              <w:rPr>
                <w:rFonts w:ascii="Arial" w:hAnsi="Arial" w:cs="Arial"/>
                <w:b/>
                <w:color w:val="000000" w:themeColor="text1"/>
                <w:sz w:val="20"/>
                <w:u w:val="single"/>
                <w:lang w:val="en-US"/>
              </w:rPr>
              <w:t>Reader enquiries:</w:t>
            </w:r>
          </w:p>
        </w:tc>
        <w:tc>
          <w:tcPr>
            <w:tcW w:w="2551" w:type="dxa"/>
            <w:shd w:val="clear" w:color="auto" w:fill="auto"/>
          </w:tcPr>
          <w:p w:rsidR="004E55F1" w:rsidRPr="004E55F1" w:rsidRDefault="004E55F1" w:rsidP="009705A4">
            <w:pPr>
              <w:pStyle w:val="Standard1"/>
              <w:snapToGrid w:val="0"/>
              <w:rPr>
                <w:rFonts w:ascii="Arial" w:hAnsi="Arial" w:cs="Arial"/>
                <w:b/>
                <w:color w:val="000000" w:themeColor="text1"/>
                <w:sz w:val="20"/>
                <w:u w:val="single"/>
                <w:lang w:val="en-US"/>
              </w:rPr>
            </w:pPr>
            <w:r w:rsidRPr="004E55F1">
              <w:rPr>
                <w:rFonts w:ascii="Arial" w:hAnsi="Arial" w:cs="Arial"/>
                <w:b/>
                <w:color w:val="000000" w:themeColor="text1"/>
                <w:sz w:val="20"/>
                <w:u w:val="single"/>
                <w:lang w:val="en-US"/>
              </w:rPr>
              <w:t>Press contact:</w:t>
            </w:r>
          </w:p>
        </w:tc>
      </w:tr>
      <w:tr w:rsidR="004E55F1" w:rsidRPr="004E55F1" w:rsidTr="009705A4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4E55F1" w:rsidRPr="004E55F1" w:rsidRDefault="004E55F1" w:rsidP="009705A4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4E55F1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congatec(Korea)</w:t>
            </w:r>
          </w:p>
        </w:tc>
        <w:tc>
          <w:tcPr>
            <w:tcW w:w="2551" w:type="dxa"/>
            <w:shd w:val="clear" w:color="auto" w:fill="auto"/>
          </w:tcPr>
          <w:p w:rsidR="004E55F1" w:rsidRPr="004E55F1" w:rsidRDefault="004E55F1" w:rsidP="009705A4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4E55F1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 xml:space="preserve">SAMS Network </w:t>
            </w:r>
          </w:p>
        </w:tc>
      </w:tr>
      <w:tr w:rsidR="004E55F1" w:rsidRPr="004E55F1" w:rsidTr="009705A4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4E55F1" w:rsidRPr="004E55F1" w:rsidRDefault="004E55F1" w:rsidP="009705A4">
            <w:pPr>
              <w:pStyle w:val="Standard1"/>
              <w:snapToGrid w:val="0"/>
              <w:spacing w:before="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E55F1">
              <w:rPr>
                <w:rFonts w:ascii="Arial" w:hAnsi="Arial" w:cs="Arial"/>
                <w:color w:val="000000" w:themeColor="text1"/>
                <w:sz w:val="18"/>
                <w:szCs w:val="18"/>
              </w:rPr>
              <w:t>Ys Kim(</w:t>
            </w:r>
            <w:r w:rsidRPr="004E55F1">
              <w:rPr>
                <w:rFonts w:ascii="Malgun Gothic" w:eastAsia="Malgun Gothic" w:hAnsi="Malgun Gothic" w:cs="Malgun Gothic" w:hint="eastAsia"/>
                <w:color w:val="000000" w:themeColor="text1"/>
                <w:sz w:val="18"/>
                <w:szCs w:val="18"/>
                <w:lang w:val="en-US"/>
              </w:rPr>
              <w:t>김윤선</w:t>
            </w:r>
            <w:r w:rsidRPr="004E55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E55F1">
              <w:rPr>
                <w:rFonts w:ascii="Malgun Gothic" w:eastAsia="Malgun Gothic" w:hAnsi="Malgun Gothic" w:cs="Malgun Gothic" w:hint="eastAsia"/>
                <w:color w:val="000000" w:themeColor="text1"/>
                <w:sz w:val="18"/>
                <w:szCs w:val="18"/>
                <w:lang w:val="en-US"/>
              </w:rPr>
              <w:t>드림</w:t>
            </w:r>
            <w:r w:rsidRPr="004E55F1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4E55F1" w:rsidRPr="004E55F1" w:rsidRDefault="004E55F1" w:rsidP="009705A4">
            <w:pPr>
              <w:pStyle w:val="Standard1"/>
              <w:snapToGrid w:val="0"/>
              <w:spacing w:before="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4E55F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Michael </w:t>
            </w:r>
            <w:proofErr w:type="spellStart"/>
            <w:r w:rsidRPr="004E55F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Hermen</w:t>
            </w:r>
            <w:proofErr w:type="spellEnd"/>
          </w:p>
        </w:tc>
      </w:tr>
      <w:tr w:rsidR="004E55F1" w:rsidRPr="004E55F1" w:rsidTr="009705A4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4E55F1" w:rsidRPr="004E55F1" w:rsidRDefault="004E55F1" w:rsidP="009705A4">
            <w:pPr>
              <w:pStyle w:val="Standard1"/>
              <w:snapToGrid w:val="0"/>
              <w:spacing w:before="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4E55F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Phone: +82 (10) 2715-6418</w:t>
            </w:r>
          </w:p>
        </w:tc>
        <w:tc>
          <w:tcPr>
            <w:tcW w:w="2551" w:type="dxa"/>
            <w:shd w:val="clear" w:color="auto" w:fill="auto"/>
          </w:tcPr>
          <w:p w:rsidR="004E55F1" w:rsidRPr="004E55F1" w:rsidRDefault="004E55F1" w:rsidP="009705A4">
            <w:pPr>
              <w:pStyle w:val="Standard1"/>
              <w:snapToGrid w:val="0"/>
              <w:spacing w:before="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4E55F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Phone: +49 2405-4526720</w:t>
            </w:r>
          </w:p>
        </w:tc>
      </w:tr>
      <w:tr w:rsidR="004E55F1" w:rsidRPr="004E55F1" w:rsidTr="009705A4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4E55F1" w:rsidRPr="004E55F1" w:rsidRDefault="00633BE5" w:rsidP="009705A4">
            <w:pPr>
              <w:snapToGrid w:val="0"/>
              <w:spacing w:before="20" w:after="20"/>
              <w:rPr>
                <w:rFonts w:ascii="Calibri" w:hAnsi="Calibri" w:cs="Arial"/>
                <w:color w:val="000000" w:themeColor="text1"/>
                <w:sz w:val="18"/>
                <w:szCs w:val="18"/>
                <w:lang w:eastAsia="zh-TW"/>
              </w:rPr>
            </w:pPr>
            <w:hyperlink r:id="rId11" w:history="1">
              <w:r w:rsidR="004E55F1" w:rsidRPr="004E55F1">
                <w:rPr>
                  <w:rStyle w:val="Hyperlink"/>
                  <w:rFonts w:ascii="Calibri" w:eastAsiaTheme="majorEastAsia" w:hAnsi="Calibri" w:cs="Arial"/>
                  <w:color w:val="000000" w:themeColor="text1"/>
                  <w:sz w:val="18"/>
                  <w:szCs w:val="18"/>
                  <w:lang w:eastAsia="zh-CN"/>
                </w:rPr>
                <w:t>ckr-sales@congatec.com</w:t>
              </w:r>
            </w:hyperlink>
          </w:p>
          <w:p w:rsidR="004E55F1" w:rsidRPr="004E55F1" w:rsidRDefault="00633BE5" w:rsidP="009705A4">
            <w:pPr>
              <w:pStyle w:val="Standard1"/>
              <w:snapToGrid w:val="0"/>
              <w:spacing w:before="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2" w:history="1">
              <w:r w:rsidR="004E55F1" w:rsidRPr="004E55F1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</w:rPr>
                <w:t>www.congatec.kr</w:t>
              </w:r>
            </w:hyperlink>
          </w:p>
        </w:tc>
        <w:tc>
          <w:tcPr>
            <w:tcW w:w="2551" w:type="dxa"/>
            <w:shd w:val="clear" w:color="auto" w:fill="auto"/>
          </w:tcPr>
          <w:p w:rsidR="004E55F1" w:rsidRPr="004E55F1" w:rsidRDefault="00633BE5" w:rsidP="009705A4">
            <w:pPr>
              <w:pStyle w:val="Standard1"/>
              <w:snapToGrid w:val="0"/>
              <w:spacing w:before="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3" w:history="1">
              <w:r w:rsidR="004E55F1" w:rsidRPr="004E55F1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</w:rPr>
                <w:t>info@sams-network.com</w:t>
              </w:r>
            </w:hyperlink>
            <w:r w:rsidR="004E55F1" w:rsidRPr="004E55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4E55F1" w:rsidRPr="004E55F1" w:rsidRDefault="00633BE5" w:rsidP="009705A4">
            <w:pPr>
              <w:pStyle w:val="Standard1"/>
              <w:snapToGrid w:val="0"/>
              <w:spacing w:before="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4" w:history="1">
              <w:r w:rsidR="004E55F1" w:rsidRPr="004E55F1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</w:rPr>
                <w:t>www.sams-network.com</w:t>
              </w:r>
            </w:hyperlink>
            <w:r w:rsidR="004E55F1" w:rsidRPr="004E55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:rsidR="00085E50" w:rsidRPr="004E55F1" w:rsidRDefault="00D108AC" w:rsidP="00B16D6D">
      <w:pPr>
        <w:spacing w:after="120"/>
        <w:rPr>
          <w:rFonts w:ascii="Arial" w:eastAsia="Arial" w:hAnsi="Arial" w:cs="Arial"/>
          <w:b/>
          <w:color w:val="000000" w:themeColor="text1"/>
          <w:sz w:val="20"/>
          <w:u w:val="single"/>
        </w:rPr>
      </w:pPr>
      <w:r w:rsidRPr="004E55F1">
        <w:rPr>
          <w:rFonts w:ascii="Arial" w:eastAsia="Arial" w:hAnsi="Arial" w:cs="Arial"/>
          <w:b/>
          <w:noProof/>
          <w:color w:val="000000" w:themeColor="text1"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4817745</wp:posOffset>
            </wp:positionH>
            <wp:positionV relativeFrom="paragraph">
              <wp:posOffset>-1008380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425F" w:rsidRPr="004E55F1" w:rsidRDefault="00633BE5" w:rsidP="00085E50">
      <w:pPr>
        <w:spacing w:after="120"/>
        <w:rPr>
          <w:rFonts w:ascii="Arial" w:hAnsi="Arial" w:cs="Arial"/>
          <w:i/>
          <w:noProof/>
          <w:color w:val="000000" w:themeColor="text1"/>
          <w:sz w:val="16"/>
          <w:szCs w:val="16"/>
          <w:lang w:eastAsia="de-DE"/>
        </w:rPr>
      </w:pPr>
      <w:r w:rsidRPr="00633BE5">
        <w:rPr>
          <w:rFonts w:ascii="Arial" w:hAnsi="Arial" w:cs="Arial"/>
          <w:i/>
          <w:noProof/>
          <w:color w:val="000000" w:themeColor="text1"/>
          <w:sz w:val="16"/>
          <w:szCs w:val="16"/>
          <w:lang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pt;height:80.5pt">
            <v:imagedata r:id="rId16" o:title="congatec-Tiger-Lake-ext-temp"/>
          </v:shape>
        </w:pict>
      </w:r>
    </w:p>
    <w:p w:rsidR="00D108AC" w:rsidRPr="004E55F1" w:rsidRDefault="00263845" w:rsidP="00085E50">
      <w:pPr>
        <w:spacing w:after="120"/>
        <w:rPr>
          <w:rFonts w:ascii="Arial" w:hAnsi="Arial" w:cs="Arial"/>
          <w:color w:val="000000" w:themeColor="text1"/>
          <w:kern w:val="2"/>
          <w:sz w:val="22"/>
          <w:szCs w:val="22"/>
          <w:lang w:val="en-US"/>
        </w:rPr>
      </w:pPr>
      <w:r w:rsidRPr="004E55F1">
        <w:rPr>
          <w:rFonts w:ascii="Arial" w:hAnsi="Arial" w:cs="Arial"/>
          <w:i/>
          <w:color w:val="000000" w:themeColor="text1"/>
          <w:sz w:val="16"/>
          <w:szCs w:val="16"/>
          <w:lang w:val="en-US" w:eastAsia="de-DE"/>
        </w:rPr>
        <w:t>Text and photograph available at</w:t>
      </w:r>
      <w:r w:rsidR="00D108AC" w:rsidRPr="004E55F1">
        <w:rPr>
          <w:rFonts w:ascii="Arial" w:hAnsi="Arial" w:cs="Arial"/>
          <w:i/>
          <w:iCs/>
          <w:color w:val="000000" w:themeColor="text1"/>
          <w:sz w:val="16"/>
          <w:szCs w:val="16"/>
          <w:lang w:val="en-US"/>
        </w:rPr>
        <w:t xml:space="preserve">: </w:t>
      </w:r>
      <w:hyperlink r:id="rId17" w:history="1">
        <w:r w:rsidR="004E55F1" w:rsidRPr="004E55F1">
          <w:rPr>
            <w:rStyle w:val="Hyperlink"/>
            <w:rFonts w:ascii="Arial" w:hAnsi="Arial" w:cs="Arial"/>
            <w:i/>
            <w:iCs/>
            <w:color w:val="000000" w:themeColor="text1"/>
            <w:sz w:val="16"/>
            <w:szCs w:val="16"/>
            <w:lang w:val="en-US"/>
          </w:rPr>
          <w:t>https://www.congatec.com/ko/congatec/press-releases.html</w:t>
        </w:r>
      </w:hyperlink>
      <w:r w:rsidR="00D36280" w:rsidRPr="004E55F1">
        <w:rPr>
          <w:rFonts w:ascii="Arial" w:hAnsi="Arial" w:cs="Arial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="00D108AC" w:rsidRPr="004E55F1">
        <w:rPr>
          <w:rFonts w:ascii="Arial" w:hAnsi="Arial" w:cs="Arial"/>
          <w:color w:val="000000" w:themeColor="text1"/>
          <w:sz w:val="22"/>
          <w:lang w:val="en-US"/>
        </w:rPr>
        <w:br/>
      </w:r>
    </w:p>
    <w:p w:rsidR="00D108AC" w:rsidRPr="004E55F1" w:rsidRDefault="00263845" w:rsidP="00D108AC">
      <w:pPr>
        <w:pStyle w:val="Pressemitteilung"/>
        <w:rPr>
          <w:rFonts w:cs="Arial"/>
          <w:color w:val="000000" w:themeColor="text1"/>
          <w:szCs w:val="24"/>
          <w:lang w:val="en-US"/>
        </w:rPr>
      </w:pPr>
      <w:r w:rsidRPr="004E55F1">
        <w:rPr>
          <w:rFonts w:cs="Arial"/>
          <w:color w:val="000000" w:themeColor="text1"/>
          <w:szCs w:val="24"/>
          <w:lang w:val="en-US"/>
        </w:rPr>
        <w:t xml:space="preserve">Press </w:t>
      </w:r>
      <w:r w:rsidR="009671B5" w:rsidRPr="004E55F1">
        <w:rPr>
          <w:rFonts w:cs="Arial"/>
          <w:color w:val="000000" w:themeColor="text1"/>
          <w:szCs w:val="24"/>
          <w:lang w:val="en-US"/>
        </w:rPr>
        <w:t>r</w:t>
      </w:r>
      <w:r w:rsidRPr="004E55F1">
        <w:rPr>
          <w:rFonts w:cs="Arial"/>
          <w:color w:val="000000" w:themeColor="text1"/>
          <w:szCs w:val="24"/>
          <w:lang w:val="en-US"/>
        </w:rPr>
        <w:t>elease</w:t>
      </w:r>
    </w:p>
    <w:p w:rsidR="004E55F1" w:rsidRPr="004E55F1" w:rsidRDefault="004E55F1" w:rsidP="004E55F1">
      <w:pPr>
        <w:tabs>
          <w:tab w:val="left" w:pos="709"/>
        </w:tabs>
        <w:spacing w:line="0" w:lineRule="atLeast"/>
        <w:jc w:val="center"/>
        <w:rPr>
          <w:rFonts w:ascii="Malgun Gothic" w:eastAsia="Malgun Gothic" w:hAnsi="Malgun Gothic" w:cs="Arial"/>
          <w:color w:val="000000" w:themeColor="text1"/>
          <w:lang w:val="en-US"/>
        </w:rPr>
      </w:pPr>
      <w:r w:rsidRPr="004E55F1">
        <w:rPr>
          <w:rFonts w:ascii="Malgun Gothic" w:eastAsia="Malgun Gothic" w:hAnsi="Malgun Gothic" w:hint="eastAsia"/>
          <w:color w:val="000000" w:themeColor="text1"/>
          <w:lang w:val="en-US"/>
        </w:rPr>
        <w:t>11</w:t>
      </w:r>
      <w:r w:rsidRPr="004E55F1">
        <w:rPr>
          <w:rFonts w:ascii="Malgun Gothic" w:eastAsia="Malgun Gothic" w:hAnsi="Malgun Gothic" w:hint="eastAsia"/>
          <w:color w:val="000000" w:themeColor="text1"/>
        </w:rPr>
        <w:t>세대</w:t>
      </w:r>
      <w:r w:rsidRPr="004E55F1">
        <w:rPr>
          <w:rFonts w:ascii="Malgun Gothic" w:eastAsia="Malgun Gothic" w:hAnsi="Malgun Gothic" w:hint="eastAsia"/>
          <w:color w:val="000000" w:themeColor="text1"/>
          <w:lang w:val="en-US"/>
        </w:rPr>
        <w:t xml:space="preserve"> Intel </w:t>
      </w:r>
      <w:r w:rsidRPr="004E55F1">
        <w:rPr>
          <w:rFonts w:ascii="Malgun Gothic" w:eastAsia="Malgun Gothic" w:hAnsi="Malgun Gothic" w:hint="eastAsia"/>
          <w:color w:val="000000" w:themeColor="text1"/>
        </w:rPr>
        <w:t>코어</w:t>
      </w:r>
      <w:r w:rsidRPr="004E55F1">
        <w:rPr>
          <w:rFonts w:ascii="Malgun Gothic" w:eastAsia="Malgun Gothic" w:hAnsi="Malgun Gothic" w:hint="eastAsia"/>
          <w:color w:val="000000" w:themeColor="text1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</w:rPr>
        <w:t>프로세서를</w:t>
      </w:r>
      <w:r w:rsidRPr="004E55F1">
        <w:rPr>
          <w:rFonts w:ascii="Malgun Gothic" w:eastAsia="Malgun Gothic" w:hAnsi="Malgun Gothic" w:hint="eastAsia"/>
          <w:color w:val="000000" w:themeColor="text1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</w:rPr>
        <w:t>탑재한</w:t>
      </w:r>
      <w:r w:rsidRPr="004E55F1">
        <w:rPr>
          <w:rFonts w:ascii="Malgun Gothic" w:eastAsia="Malgun Gothic" w:hAnsi="Malgun Gothic" w:hint="eastAsia"/>
          <w:color w:val="000000" w:themeColor="text1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</w:rPr>
        <w:t>새로운</w:t>
      </w:r>
      <w:r w:rsidRPr="004E55F1">
        <w:rPr>
          <w:rFonts w:ascii="Malgun Gothic" w:eastAsia="Malgun Gothic" w:hAnsi="Malgun Gothic" w:hint="eastAsia"/>
          <w:color w:val="000000" w:themeColor="text1"/>
          <w:lang w:val="en-US"/>
        </w:rPr>
        <w:t xml:space="preserve"> </w:t>
      </w:r>
      <w:proofErr w:type="gramStart"/>
      <w:r w:rsidRPr="004E55F1">
        <w:rPr>
          <w:rFonts w:ascii="Malgun Gothic" w:eastAsia="Malgun Gothic" w:hAnsi="Malgun Gothic" w:hint="eastAsia"/>
          <w:color w:val="000000" w:themeColor="text1"/>
          <w:lang w:val="en-US"/>
        </w:rPr>
        <w:t>congatec(</w:t>
      </w:r>
      <w:proofErr w:type="gramEnd"/>
      <w:r w:rsidRPr="004E55F1">
        <w:rPr>
          <w:rFonts w:ascii="Malgun Gothic" w:eastAsia="Malgun Gothic" w:hAnsi="Malgun Gothic" w:hint="eastAsia"/>
          <w:color w:val="000000" w:themeColor="text1"/>
        </w:rPr>
        <w:t>콩가텍</w:t>
      </w:r>
      <w:r w:rsidRPr="004E55F1">
        <w:rPr>
          <w:rFonts w:ascii="Malgun Gothic" w:eastAsia="Malgun Gothic" w:hAnsi="Malgun Gothic" w:hint="eastAsia"/>
          <w:color w:val="000000" w:themeColor="text1"/>
          <w:lang w:val="en-US"/>
        </w:rPr>
        <w:t xml:space="preserve">) </w:t>
      </w:r>
      <w:r w:rsidRPr="004E55F1">
        <w:rPr>
          <w:rFonts w:ascii="Malgun Gothic" w:eastAsia="Malgun Gothic" w:hAnsi="Malgun Gothic" w:hint="eastAsia"/>
          <w:color w:val="000000" w:themeColor="text1"/>
        </w:rPr>
        <w:t>모듈</w:t>
      </w:r>
    </w:p>
    <w:p w:rsidR="004E55F1" w:rsidRPr="004E55F1" w:rsidRDefault="004E55F1" w:rsidP="004E55F1">
      <w:pPr>
        <w:tabs>
          <w:tab w:val="left" w:pos="709"/>
        </w:tabs>
        <w:spacing w:line="0" w:lineRule="atLeast"/>
        <w:jc w:val="center"/>
        <w:rPr>
          <w:rFonts w:ascii="Malgun Gothic" w:eastAsia="Malgun Gothic" w:hAnsi="Malgun Gothic" w:cs="Arial"/>
          <w:color w:val="000000" w:themeColor="text1"/>
          <w:lang w:val="en-US"/>
        </w:rPr>
      </w:pPr>
      <w:r w:rsidRPr="004E55F1">
        <w:rPr>
          <w:rFonts w:ascii="Malgun Gothic" w:eastAsia="Malgun Gothic" w:hAnsi="Malgun Gothic" w:hint="eastAsia"/>
          <w:color w:val="000000" w:themeColor="text1"/>
        </w:rPr>
        <w:t>야외</w:t>
      </w:r>
      <w:r w:rsidRPr="004E55F1">
        <w:rPr>
          <w:rFonts w:ascii="Malgun Gothic" w:eastAsia="Malgun Gothic" w:hAnsi="Malgun Gothic" w:hint="eastAsia"/>
          <w:color w:val="000000" w:themeColor="text1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</w:rPr>
        <w:t>및</w:t>
      </w:r>
      <w:r w:rsidRPr="004E55F1">
        <w:rPr>
          <w:rFonts w:ascii="Malgun Gothic" w:eastAsia="Malgun Gothic" w:hAnsi="Malgun Gothic" w:hint="eastAsia"/>
          <w:color w:val="000000" w:themeColor="text1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</w:rPr>
        <w:t>차량용</w:t>
      </w:r>
      <w:r w:rsidRPr="004E55F1">
        <w:rPr>
          <w:rFonts w:ascii="Malgun Gothic" w:eastAsia="Malgun Gothic" w:hAnsi="Malgun Gothic" w:hint="eastAsia"/>
          <w:color w:val="000000" w:themeColor="text1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</w:rPr>
        <w:t>애플리케이션용</w:t>
      </w:r>
    </w:p>
    <w:p w:rsidR="004E55F1" w:rsidRPr="004E55F1" w:rsidRDefault="004E55F1" w:rsidP="004E55F1">
      <w:pPr>
        <w:spacing w:line="0" w:lineRule="atLeast"/>
        <w:jc w:val="center"/>
        <w:rPr>
          <w:rFonts w:ascii="Malgun Gothic" w:eastAsia="Malgun Gothic" w:hAnsi="Malgun Gothic" w:cs="Arial"/>
          <w:color w:val="000000" w:themeColor="text1"/>
          <w:sz w:val="28"/>
          <w:szCs w:val="28"/>
          <w:lang w:val="en-US"/>
        </w:rPr>
      </w:pPr>
      <w:bookmarkStart w:id="0" w:name="_GoBack"/>
      <w:bookmarkEnd w:id="0"/>
    </w:p>
    <w:p w:rsidR="004E55F1" w:rsidRPr="004E55F1" w:rsidRDefault="004E55F1" w:rsidP="004E55F1">
      <w:pPr>
        <w:spacing w:line="0" w:lineRule="atLeast"/>
        <w:jc w:val="center"/>
        <w:rPr>
          <w:rFonts w:ascii="Malgun Gothic" w:eastAsia="Malgun Gothic" w:hAnsi="Malgun Gothic" w:cs="Arial"/>
          <w:b/>
          <w:bCs/>
          <w:color w:val="000000" w:themeColor="text1"/>
          <w:sz w:val="36"/>
          <w:szCs w:val="36"/>
          <w:highlight w:val="yellow"/>
          <w:lang w:val="en-US"/>
        </w:rPr>
      </w:pPr>
      <w:r w:rsidRPr="004E55F1">
        <w:rPr>
          <w:rFonts w:ascii="Malgun Gothic" w:eastAsia="Malgun Gothic" w:hAnsi="Malgun Gothic" w:hint="eastAsia"/>
          <w:b/>
          <w:bCs/>
          <w:color w:val="000000" w:themeColor="text1"/>
          <w:sz w:val="36"/>
          <w:szCs w:val="36"/>
        </w:rPr>
        <w:t>극한의</w:t>
      </w:r>
      <w:r w:rsidRPr="004E55F1">
        <w:rPr>
          <w:rFonts w:ascii="Malgun Gothic" w:eastAsia="Malgun Gothic" w:hAnsi="Malgun Gothic" w:hint="eastAsia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b/>
          <w:bCs/>
          <w:color w:val="000000" w:themeColor="text1"/>
          <w:sz w:val="36"/>
          <w:szCs w:val="36"/>
        </w:rPr>
        <w:t>온도를</w:t>
      </w:r>
      <w:r w:rsidRPr="004E55F1">
        <w:rPr>
          <w:rFonts w:ascii="Malgun Gothic" w:eastAsia="Malgun Gothic" w:hAnsi="Malgun Gothic" w:hint="eastAsia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b/>
          <w:bCs/>
          <w:color w:val="000000" w:themeColor="text1"/>
          <w:sz w:val="36"/>
          <w:szCs w:val="36"/>
        </w:rPr>
        <w:t>견디는</w:t>
      </w:r>
      <w:r w:rsidRPr="004E55F1">
        <w:rPr>
          <w:rFonts w:ascii="Malgun Gothic" w:eastAsia="Malgun Gothic" w:hAnsi="Malgun Gothic" w:hint="eastAsia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b/>
          <w:bCs/>
          <w:color w:val="000000" w:themeColor="text1"/>
          <w:sz w:val="36"/>
          <w:szCs w:val="36"/>
        </w:rPr>
        <w:t>최신</w:t>
      </w:r>
      <w:r w:rsidRPr="004E55F1">
        <w:rPr>
          <w:rFonts w:ascii="Malgun Gothic" w:eastAsia="Malgun Gothic" w:hAnsi="Malgun Gothic" w:hint="eastAsia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b/>
          <w:bCs/>
          <w:color w:val="000000" w:themeColor="text1"/>
          <w:sz w:val="36"/>
          <w:szCs w:val="36"/>
        </w:rPr>
        <w:t>제품</w:t>
      </w:r>
    </w:p>
    <w:p w:rsidR="008F29F8" w:rsidRPr="004E55F1" w:rsidRDefault="008F29F8" w:rsidP="00F54AB1">
      <w:pPr>
        <w:spacing w:line="360" w:lineRule="auto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:rsidR="004E55F1" w:rsidRPr="004E55F1" w:rsidRDefault="004A381F" w:rsidP="004E55F1">
      <w:pPr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Seoul, Korea</w:t>
      </w:r>
      <w:r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,</w:t>
      </w:r>
      <w:r w:rsidR="00263845" w:rsidRPr="006B0CAA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="006B0CAA" w:rsidRPr="006B0CAA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03</w:t>
      </w:r>
      <w:r w:rsidR="00664FCE" w:rsidRPr="006B0CAA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="006B0CAA" w:rsidRPr="006B0CAA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December </w:t>
      </w:r>
      <w:r w:rsidR="00013B1B" w:rsidRPr="006B0CAA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2020</w:t>
      </w:r>
      <w:r w:rsidR="00D108AC" w:rsidRPr="006B0CAA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* * *</w:t>
      </w:r>
      <w:r w:rsidR="00D108AC" w:rsidRPr="006B0CA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4E55F1" w:rsidRPr="006B0CAA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임베디드</w:t>
      </w:r>
      <w:r w:rsidR="004E55F1" w:rsidRPr="006B0CAA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E55F1" w:rsidRPr="006B0CAA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="004E55F1" w:rsidRPr="006B0CAA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E55F1" w:rsidRPr="006B0CAA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엣지</w:t>
      </w:r>
      <w:r w:rsidR="004E55F1" w:rsidRPr="006B0CAA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E55F1" w:rsidRPr="006B0CAA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컴퓨팅</w:t>
      </w:r>
      <w:r w:rsidR="004E55F1" w:rsidRPr="006B0CAA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E55F1" w:rsidRPr="006B0CAA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기술의</w:t>
      </w:r>
      <w:r w:rsidR="004E55F1" w:rsidRPr="006B0CAA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E55F1" w:rsidRPr="006B0CAA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선두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공급업체인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congatec(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콩가텍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)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은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온도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범위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확대를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위해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11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세대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Intel 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코어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프로세서를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탑재한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여섯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가지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새로운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Computer-on-Modules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를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소개합니다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. -40 ~ +85°C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까지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극한의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온도를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견딜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수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있도록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설계된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고품질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구성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요소로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제작한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새로운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COM-HPC 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COM Express Type 6 Computer-on-Modules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는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가장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까다로운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환경에서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안정적인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작동에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필요한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모든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기능과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서비스를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제공합니다</w:t>
      </w:r>
      <w:r w:rsidR="004E55F1"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</w:p>
    <w:p w:rsidR="004E55F1" w:rsidRPr="004E55F1" w:rsidRDefault="004E55F1" w:rsidP="004E55F1">
      <w:pPr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</w:p>
    <w:p w:rsidR="004E55F1" w:rsidRPr="004E55F1" w:rsidRDefault="004E55F1" w:rsidP="004E55F1">
      <w:pPr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밸류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패키지에는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러기드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패시브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냉각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옵션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습기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또는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응결로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인한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부식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방지용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보호막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(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선택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사항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),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캐리어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보드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회로도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확장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온도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범위에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가장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안정적인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구성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요소의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추천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목록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등이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포함됩니다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이러한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놀라운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기술적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기능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세트는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온도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스크리닝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고속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신호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준수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테스팅과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함께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congatec(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콩가텍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)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의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임베디드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컴퓨터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기술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사용을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간단하게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만드는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데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필요한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디자인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인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(design-in)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서비스와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모든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교육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세션이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포함된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종합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서비스로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보완됩니다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</w:p>
    <w:p w:rsidR="004E55F1" w:rsidRPr="004E55F1" w:rsidRDefault="004E55F1" w:rsidP="004E55F1">
      <w:pPr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</w:p>
    <w:p w:rsidR="004E55F1" w:rsidRPr="004E55F1" w:rsidRDefault="004E55F1" w:rsidP="004E55F1">
      <w:pPr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새로운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산업용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등급의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COM-HPC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COM Express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모듈을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위한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일반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사용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사례는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모든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종류의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러기드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애플리케이션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야외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엣지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디바이스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차량용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설치에서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볼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수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있으며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, congatec(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콩가텍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)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에서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보다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광범위한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지원을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제공하는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임베디드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비전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AI(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인공지능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)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기능을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점차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더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많이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활용하고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있습니다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일반적인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수직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부문으로는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자동화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철도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운송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lastRenderedPageBreak/>
        <w:t>에너지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석유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가스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부문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등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업무에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필수적인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애플리케이션이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포함되는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스마트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인프라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모바일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앰뷸런스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장비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통신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또는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보안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비디오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감시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등이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있습니다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.</w:t>
      </w:r>
    </w:p>
    <w:p w:rsidR="004E55F1" w:rsidRPr="004E55F1" w:rsidRDefault="004E55F1" w:rsidP="004E55F1">
      <w:pPr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</w:p>
    <w:p w:rsidR="004E55F1" w:rsidRPr="004E55F1" w:rsidRDefault="004E55F1" w:rsidP="004E55F1">
      <w:pPr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새로운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저출력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고밀집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타이거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레이크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SoC</w:t>
      </w:r>
      <w:proofErr w:type="spellEnd"/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를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기반으로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하는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넓은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온도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환경을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위한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새로운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모듈은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훨씬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더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뛰어난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CPU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성능과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거의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3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배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더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높은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GPU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성능을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제공하며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[1],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최첨단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PCIe Gen4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USB4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를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지원합니다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가장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까다로운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그래픽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컴퓨팅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워크로드에서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최대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4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코어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, 8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스레드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최대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96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개의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그래픽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실행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유닛의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이점을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누릴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수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있으므로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울트라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러기드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형태에서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대량의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병렬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처리량을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실현합니다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통합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그래픽은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CNN(</w:t>
      </w:r>
      <w:proofErr w:type="spellStart"/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convolutional</w:t>
      </w:r>
      <w:proofErr w:type="spellEnd"/>
      <w:r w:rsidRPr="004E55F1">
        <w:rPr>
          <w:rFonts w:ascii="Malgun Gothic" w:eastAsia="Malgun Gothic" w:hAnsi="Malgun Gothic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/>
          <w:color w:val="000000" w:themeColor="text1"/>
          <w:sz w:val="22"/>
          <w:szCs w:val="22"/>
          <w:lang w:val="en-US"/>
        </w:rPr>
        <w:t>Neural Networks)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을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위한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병렬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처리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유닛이나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AI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딥러닝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가속기로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사용될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수도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있습니다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proofErr w:type="spellStart"/>
      <w:proofErr w:type="gramStart"/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OpenCV</w:t>
      </w:r>
      <w:proofErr w:type="spellEnd"/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OpenCL™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커널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기타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산업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툴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라이브러리가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포함된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Intel </w:t>
      </w:r>
      <w:proofErr w:type="spellStart"/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OpenVINO</w:t>
      </w:r>
      <w:proofErr w:type="spellEnd"/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소프트웨어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툴킷을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사용하면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워크로드를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CPU, GPU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FPGA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컴퓨팅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유닛으로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확장하여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컴퓨터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비전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오디오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음성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언어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추천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시스템을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포함한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AI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워크로드를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가속화할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수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있습니다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.</w:t>
      </w:r>
      <w:proofErr w:type="gramEnd"/>
    </w:p>
    <w:p w:rsidR="004E55F1" w:rsidRPr="004E55F1" w:rsidRDefault="004E55F1" w:rsidP="004E55F1">
      <w:pPr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</w:p>
    <w:p w:rsidR="004E55F1" w:rsidRPr="004E55F1" w:rsidRDefault="004E55F1" w:rsidP="004E55F1">
      <w:pPr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TDP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는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12W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에서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28W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확장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가능하여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패시브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냉각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proofErr w:type="gramStart"/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기능만</w:t>
      </w:r>
      <w:r w:rsidRPr="004E55F1">
        <w:rPr>
          <w:rFonts w:ascii="Malgun Gothic" w:eastAsia="Malgun Gothic" w:hAnsi="Malgun Gothic"/>
          <w:color w:val="000000" w:themeColor="text1"/>
          <w:sz w:val="22"/>
          <w:szCs w:val="22"/>
        </w:rPr>
        <w:t>으로</w:t>
      </w:r>
      <w:r w:rsidRPr="004E55F1">
        <w:rPr>
          <w:rFonts w:ascii="Malgun Gothic" w:eastAsia="Malgun Gothic" w:hAnsi="Malgun Gothic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궁극의</w:t>
      </w:r>
      <w:proofErr w:type="gramEnd"/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4k UHD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시스템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설계를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가능케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합니다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울트라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러기드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HPC/</w:t>
      </w:r>
      <w:proofErr w:type="spellStart"/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cTLU</w:t>
      </w:r>
      <w:proofErr w:type="spellEnd"/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COM-HPC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모듈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conga-TC570 COM Express Type 6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모듈의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놀라운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성능은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실시간으로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수행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가능한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설계에서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사용할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수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있도록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제작되었으며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엣지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컴퓨팅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시나리오에서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가상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머신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배포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워크로드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통합을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위한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실시간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시스템에서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지원되는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하이퍼바이저도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포함됩니다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.</w:t>
      </w:r>
    </w:p>
    <w:p w:rsidR="004E55F1" w:rsidRPr="004E55F1" w:rsidRDefault="004E55F1" w:rsidP="004E55F1">
      <w:pPr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</w:p>
    <w:p w:rsidR="004E55F1" w:rsidRPr="004E55F1" w:rsidRDefault="004E55F1" w:rsidP="004E55F1">
      <w:pPr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  <w:proofErr w:type="gramStart"/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"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서비스와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지원은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표준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기반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제품에서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절대적인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핵심입니다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.</w:t>
      </w:r>
      <w:proofErr w:type="gramEnd"/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그래서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까다로운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환경에서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모든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새로운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엣지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애플리케이션을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위한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러기드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제품군은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각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제품을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위한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종합적인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에코시스템으로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보완됩니다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여기에는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실시간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컴퓨팅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최적화가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포함됩니다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proofErr w:type="gramStart"/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TSN(</w:t>
      </w:r>
      <w:proofErr w:type="gramEnd"/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Time Sensitive Networking), TCC(Time Coordinated Computing)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RTS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실시간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시스템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하이퍼바이저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원격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관리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지원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PCIe Gen 4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USB4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의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고속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신호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등의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모든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신호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규격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준수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서비스가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포함됩니다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이러한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점들이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현재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겪는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애로사항이며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캐리어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보드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설계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작업이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날로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복잡해지고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있습니다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."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라고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congatec(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콩가텍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)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제품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라인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관리자인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Andreas </w:t>
      </w:r>
      <w:proofErr w:type="spellStart"/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Bergbauer</w:t>
      </w:r>
      <w:proofErr w:type="spellEnd"/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는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설명합니다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.</w:t>
      </w:r>
      <w:r w:rsidRPr="004E55F1">
        <w:rPr>
          <w:rFonts w:ascii="Malgun Gothic" w:eastAsia="Malgun Gothic" w:hAnsi="Malgun Gothic"/>
          <w:color w:val="000000" w:themeColor="text1"/>
          <w:sz w:val="22"/>
          <w:szCs w:val="22"/>
          <w:lang w:val="en-US"/>
        </w:rPr>
        <w:t xml:space="preserve"> </w:t>
      </w:r>
    </w:p>
    <w:p w:rsidR="007F5ACB" w:rsidRPr="004E55F1" w:rsidRDefault="007F5ACB" w:rsidP="004E55F1">
      <w:pPr>
        <w:spacing w:line="360" w:lineRule="auto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:rsidR="004E55F1" w:rsidRPr="004E55F1" w:rsidRDefault="004E55F1" w:rsidP="004E55F1">
      <w:pPr>
        <w:spacing w:line="0" w:lineRule="atLeast"/>
        <w:rPr>
          <w:rFonts w:ascii="Malgun Gothic" w:eastAsia="Malgun Gothic" w:hAnsi="Malgun Gothic" w:cs="Arial"/>
          <w:b/>
          <w:color w:val="000000" w:themeColor="text1"/>
          <w:sz w:val="22"/>
          <w:szCs w:val="22"/>
          <w:lang w:val="en-US"/>
        </w:rPr>
      </w:pPr>
      <w:r w:rsidRPr="004E55F1">
        <w:rPr>
          <w:rFonts w:ascii="Malgun Gothic" w:eastAsia="Malgun Gothic" w:hAnsi="Malgun Gothic" w:hint="eastAsia"/>
          <w:b/>
          <w:color w:val="000000" w:themeColor="text1"/>
          <w:sz w:val="22"/>
          <w:szCs w:val="22"/>
        </w:rPr>
        <w:t>기능</w:t>
      </w:r>
      <w:r w:rsidRPr="004E55F1">
        <w:rPr>
          <w:rFonts w:ascii="Malgun Gothic" w:eastAsia="Malgun Gothic" w:hAnsi="Malgun Gothic" w:hint="eastAsia"/>
          <w:b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b/>
          <w:color w:val="000000" w:themeColor="text1"/>
          <w:sz w:val="22"/>
          <w:szCs w:val="22"/>
        </w:rPr>
        <w:t>세트</w:t>
      </w:r>
      <w:r w:rsidRPr="004E55F1">
        <w:rPr>
          <w:rFonts w:ascii="Malgun Gothic" w:eastAsia="Malgun Gothic" w:hAnsi="Malgun Gothic" w:hint="eastAsia"/>
          <w:b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b/>
          <w:color w:val="000000" w:themeColor="text1"/>
          <w:sz w:val="22"/>
          <w:szCs w:val="22"/>
        </w:rPr>
        <w:t>상세</w:t>
      </w:r>
      <w:r w:rsidRPr="004E55F1">
        <w:rPr>
          <w:rFonts w:ascii="Malgun Gothic" w:eastAsia="Malgun Gothic" w:hAnsi="Malgun Gothic" w:hint="eastAsia"/>
          <w:b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b/>
          <w:color w:val="000000" w:themeColor="text1"/>
          <w:sz w:val="22"/>
          <w:szCs w:val="22"/>
        </w:rPr>
        <w:t>정보</w:t>
      </w:r>
    </w:p>
    <w:p w:rsidR="004E55F1" w:rsidRPr="004E55F1" w:rsidRDefault="004E55F1" w:rsidP="004E55F1">
      <w:pPr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  <w:proofErr w:type="gramStart"/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conga-HPC/</w:t>
      </w:r>
      <w:proofErr w:type="spellStart"/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cTLU</w:t>
      </w:r>
      <w:proofErr w:type="spellEnd"/>
      <w:proofErr w:type="gramEnd"/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COM-HPC Client Size A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모듈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conga-TC570 COM Express Compact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모듈은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-40 ~ +85°C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의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극한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온도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범위에서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확장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가능한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새로운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11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세대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Intel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코어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프로세서를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사용했습니다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.</w:t>
      </w:r>
      <w:r w:rsidRPr="004E55F1">
        <w:rPr>
          <w:rFonts w:ascii="Malgun Gothic" w:eastAsia="Malgun Gothic" w:hAnsi="Malgun Gothic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두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모듈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모두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4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세대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성능으로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4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개의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PCIe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를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지원하여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대규모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대역폭으로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주변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장치를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연결하는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최초의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제품입니다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또한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설계자는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8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개의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PCIe Gen 3.0x1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레인을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활용할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수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있습니다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proofErr w:type="gramStart"/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COM-HPC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모듈은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2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개의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최신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USB 4.0, 2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개의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USB 3.2 Gen 2, 8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개의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USB 2.0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을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제공하고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COM Express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모듈은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PICMG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사양을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준수하는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4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개의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USB 3.2 Gen 2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8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개의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USB 2.0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을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제공합니다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.</w:t>
      </w:r>
      <w:proofErr w:type="gramEnd"/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proofErr w:type="gramStart"/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COM-HPC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모듈은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네트워크용으로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2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개의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lastRenderedPageBreak/>
        <w:t>2.5GbE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를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제공하는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반면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COM Express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모듈은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1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개의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GbE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를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실행하며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모두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TSN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을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지원합니다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.</w:t>
      </w:r>
      <w:proofErr w:type="gramEnd"/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proofErr w:type="gramStart"/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COM-HPC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버전에서는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I2S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SoundWire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를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통해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COM Express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모듈에서는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HDA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를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통해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사운드가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제공됩니다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.</w:t>
      </w:r>
      <w:proofErr w:type="gramEnd"/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proofErr w:type="gramStart"/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Real-Time Systems, Linux, Windows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Android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의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하이퍼바이저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지원을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비롯한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모든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주요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RTOS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에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대해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포괄적인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보드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지원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패키지가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제공됩니다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.</w:t>
      </w:r>
      <w:proofErr w:type="gramEnd"/>
    </w:p>
    <w:p w:rsidR="004E55F1" w:rsidRPr="004E55F1" w:rsidRDefault="004E55F1" w:rsidP="004E55F1">
      <w:pPr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</w:p>
    <w:p w:rsidR="004E55F1" w:rsidRPr="004E55F1" w:rsidRDefault="004E55F1" w:rsidP="004E55F1">
      <w:pPr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두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개의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11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세대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Intel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코어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프로세서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기반의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COM-HPC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COM Express Compact Type 6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모듈은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다음과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같은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확장된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온도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범위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옵션에서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사용할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수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있습니다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.</w:t>
      </w:r>
    </w:p>
    <w:p w:rsidR="00F66EEC" w:rsidRPr="004E55F1" w:rsidRDefault="00F66EEC" w:rsidP="00F66EEC">
      <w:pPr>
        <w:spacing w:line="360" w:lineRule="auto"/>
        <w:rPr>
          <w:rStyle w:val="Kommentarzeichen1"/>
          <w:rFonts w:ascii="Arial" w:hAnsi="Arial" w:cs="Arial"/>
          <w:color w:val="000000" w:themeColor="text1"/>
          <w:sz w:val="22"/>
          <w:szCs w:val="22"/>
          <w:lang w:val="en-US"/>
        </w:rPr>
      </w:pPr>
    </w:p>
    <w:tbl>
      <w:tblPr>
        <w:tblW w:w="7931" w:type="dxa"/>
        <w:tblLayout w:type="fixed"/>
        <w:tblLook w:val="04A0"/>
      </w:tblPr>
      <w:tblGrid>
        <w:gridCol w:w="250"/>
        <w:gridCol w:w="2324"/>
        <w:gridCol w:w="283"/>
        <w:gridCol w:w="964"/>
        <w:gridCol w:w="236"/>
        <w:gridCol w:w="1531"/>
        <w:gridCol w:w="236"/>
        <w:gridCol w:w="794"/>
        <w:gridCol w:w="1077"/>
        <w:gridCol w:w="236"/>
      </w:tblGrid>
      <w:tr w:rsidR="004E55F1" w:rsidRPr="004E55F1" w:rsidTr="00F66EEC">
        <w:trPr>
          <w:trHeight w:val="680"/>
        </w:trPr>
        <w:tc>
          <w:tcPr>
            <w:tcW w:w="250" w:type="dxa"/>
            <w:vAlign w:val="center"/>
          </w:tcPr>
          <w:p w:rsidR="00F66EEC" w:rsidRPr="004E55F1" w:rsidRDefault="00F66EEC" w:rsidP="00F66EE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de-DE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F66EEC" w:rsidRPr="004E55F1" w:rsidRDefault="00F66EEC" w:rsidP="00F66EE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proofErr w:type="spellStart"/>
            <w:r w:rsidRPr="004E55F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Processor</w:t>
            </w:r>
            <w:proofErr w:type="spellEnd"/>
          </w:p>
        </w:tc>
        <w:tc>
          <w:tcPr>
            <w:tcW w:w="283" w:type="dxa"/>
          </w:tcPr>
          <w:p w:rsidR="00F66EEC" w:rsidRPr="004E55F1" w:rsidRDefault="00F66EEC" w:rsidP="00F66EE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F66EEC" w:rsidRPr="004E55F1" w:rsidRDefault="00F66EEC" w:rsidP="00F66EE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4E55F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Cores/</w:t>
            </w:r>
            <w:r w:rsidRPr="004E55F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br/>
              <w:t>Threads</w:t>
            </w:r>
          </w:p>
        </w:tc>
        <w:tc>
          <w:tcPr>
            <w:tcW w:w="236" w:type="dxa"/>
          </w:tcPr>
          <w:p w:rsidR="00F66EEC" w:rsidRPr="004E55F1" w:rsidRDefault="00F66EEC" w:rsidP="00F66EE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F66EEC" w:rsidRPr="004E55F1" w:rsidRDefault="00F66EEC" w:rsidP="00F66EE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de-DE"/>
              </w:rPr>
            </w:pPr>
            <w:r w:rsidRPr="004E55F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de-DE"/>
              </w:rPr>
              <w:t>Frequency at 28/15/12W TDP, (Max Turbo) [GHz]</w:t>
            </w:r>
          </w:p>
        </w:tc>
        <w:tc>
          <w:tcPr>
            <w:tcW w:w="236" w:type="dxa"/>
          </w:tcPr>
          <w:p w:rsidR="00F66EEC" w:rsidRPr="004E55F1" w:rsidRDefault="00F66EEC" w:rsidP="00F66EE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de-DE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F66EEC" w:rsidRPr="004E55F1" w:rsidRDefault="00F66EEC" w:rsidP="00F66EE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4E55F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it-IT" w:eastAsia="de-DE"/>
              </w:rPr>
              <w:t>Cache [MB]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F66EEC" w:rsidRPr="004E55F1" w:rsidRDefault="00F66EEC" w:rsidP="00F66EE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proofErr w:type="spellStart"/>
            <w:r w:rsidRPr="004E55F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it-IT" w:eastAsia="de-DE"/>
              </w:rPr>
              <w:t>Graphics</w:t>
            </w:r>
            <w:proofErr w:type="spellEnd"/>
            <w:r w:rsidRPr="004E55F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it-IT" w:eastAsia="de-DE"/>
              </w:rPr>
              <w:t xml:space="preserve"> Execution </w:t>
            </w:r>
            <w:proofErr w:type="spellStart"/>
            <w:r w:rsidRPr="004E55F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it-IT" w:eastAsia="de-DE"/>
              </w:rPr>
              <w:t>Units</w:t>
            </w:r>
            <w:proofErr w:type="spellEnd"/>
          </w:p>
        </w:tc>
        <w:tc>
          <w:tcPr>
            <w:tcW w:w="236" w:type="dxa"/>
          </w:tcPr>
          <w:p w:rsidR="00F66EEC" w:rsidRPr="004E55F1" w:rsidRDefault="00F66EEC" w:rsidP="00F66EE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it-IT" w:eastAsia="de-DE"/>
              </w:rPr>
            </w:pPr>
          </w:p>
        </w:tc>
      </w:tr>
      <w:tr w:rsidR="004E55F1" w:rsidRPr="004E55F1" w:rsidTr="00F66EEC">
        <w:trPr>
          <w:trHeight w:val="340"/>
        </w:trPr>
        <w:tc>
          <w:tcPr>
            <w:tcW w:w="250" w:type="dxa"/>
            <w:vAlign w:val="center"/>
          </w:tcPr>
          <w:p w:rsidR="00F66EEC" w:rsidRPr="004E55F1" w:rsidRDefault="00F66EEC" w:rsidP="00F66EEC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6EEC" w:rsidRPr="004E55F1" w:rsidRDefault="00F66EEC" w:rsidP="00F66EEC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  <w:r w:rsidRPr="004E55F1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Intel</w:t>
            </w:r>
            <w:r w:rsidRPr="004E55F1">
              <w:rPr>
                <w:rFonts w:ascii="Arial" w:hAnsi="Arial" w:cs="Arial"/>
                <w:bCs/>
                <w:color w:val="000000" w:themeColor="text1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4E55F1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 xml:space="preserve"> </w:t>
            </w:r>
            <w:proofErr w:type="spellStart"/>
            <w:r w:rsidRPr="004E55F1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Core</w:t>
            </w:r>
            <w:proofErr w:type="spellEnd"/>
            <w:r w:rsidRPr="004E55F1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 xml:space="preserve">™ </w:t>
            </w:r>
            <w:r w:rsidRPr="004E55F1"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  <w:t>i7-1185GRE</w:t>
            </w:r>
          </w:p>
        </w:tc>
        <w:tc>
          <w:tcPr>
            <w:tcW w:w="283" w:type="dxa"/>
            <w:vAlign w:val="center"/>
          </w:tcPr>
          <w:p w:rsidR="00F66EEC" w:rsidRPr="004E55F1" w:rsidRDefault="00F66EEC" w:rsidP="00F66EEC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6EEC" w:rsidRPr="004E55F1" w:rsidRDefault="00F66EEC" w:rsidP="00F66EE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  <w:r w:rsidRPr="004E55F1"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  <w:t>4/8</w:t>
            </w:r>
          </w:p>
        </w:tc>
        <w:tc>
          <w:tcPr>
            <w:tcW w:w="236" w:type="dxa"/>
            <w:vAlign w:val="center"/>
          </w:tcPr>
          <w:p w:rsidR="00F66EEC" w:rsidRPr="004E55F1" w:rsidRDefault="00F66EEC" w:rsidP="00F66EE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6EEC" w:rsidRPr="004E55F1" w:rsidRDefault="00F66EEC" w:rsidP="00F66EE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  <w:r w:rsidRPr="004E55F1"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  <w:t>2.8/1.8/1.2 (4.4)</w:t>
            </w:r>
          </w:p>
        </w:tc>
        <w:tc>
          <w:tcPr>
            <w:tcW w:w="236" w:type="dxa"/>
            <w:vAlign w:val="center"/>
          </w:tcPr>
          <w:p w:rsidR="00F66EEC" w:rsidRPr="004E55F1" w:rsidRDefault="00F66EEC" w:rsidP="00F66EE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6EEC" w:rsidRPr="004E55F1" w:rsidRDefault="00F66EEC" w:rsidP="00F66EE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  <w:r w:rsidRPr="004E55F1"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6EEC" w:rsidRPr="004E55F1" w:rsidRDefault="00F66EEC" w:rsidP="00F66EE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  <w:r w:rsidRPr="004E55F1"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  <w:t>96</w:t>
            </w:r>
          </w:p>
        </w:tc>
        <w:tc>
          <w:tcPr>
            <w:tcW w:w="236" w:type="dxa"/>
            <w:vAlign w:val="center"/>
          </w:tcPr>
          <w:p w:rsidR="00F66EEC" w:rsidRPr="004E55F1" w:rsidRDefault="00F66EEC" w:rsidP="00F66EE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</w:tr>
      <w:tr w:rsidR="004E55F1" w:rsidRPr="004E55F1" w:rsidTr="00F66EEC">
        <w:trPr>
          <w:trHeight w:val="340"/>
        </w:trPr>
        <w:tc>
          <w:tcPr>
            <w:tcW w:w="250" w:type="dxa"/>
            <w:vAlign w:val="center"/>
          </w:tcPr>
          <w:p w:rsidR="00F66EEC" w:rsidRPr="004E55F1" w:rsidRDefault="00F66EEC" w:rsidP="00F66EEC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6EEC" w:rsidRPr="004E55F1" w:rsidRDefault="00F66EEC" w:rsidP="00F66EEC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4E55F1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Intel</w:t>
            </w:r>
            <w:r w:rsidRPr="004E55F1">
              <w:rPr>
                <w:rFonts w:ascii="Arial" w:hAnsi="Arial" w:cs="Arial"/>
                <w:bCs/>
                <w:color w:val="000000" w:themeColor="text1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4E55F1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 xml:space="preserve"> </w:t>
            </w:r>
            <w:proofErr w:type="spellStart"/>
            <w:r w:rsidRPr="004E55F1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Core</w:t>
            </w:r>
            <w:proofErr w:type="spellEnd"/>
            <w:r w:rsidRPr="004E55F1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™ i5-1145GRE</w:t>
            </w:r>
          </w:p>
        </w:tc>
        <w:tc>
          <w:tcPr>
            <w:tcW w:w="283" w:type="dxa"/>
            <w:vAlign w:val="center"/>
          </w:tcPr>
          <w:p w:rsidR="00F66EEC" w:rsidRPr="004E55F1" w:rsidRDefault="00F66EEC" w:rsidP="00F66EEC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6EEC" w:rsidRPr="004E55F1" w:rsidRDefault="00F66EEC" w:rsidP="00F66EEC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4E55F1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4/8</w:t>
            </w:r>
          </w:p>
        </w:tc>
        <w:tc>
          <w:tcPr>
            <w:tcW w:w="236" w:type="dxa"/>
            <w:vAlign w:val="center"/>
          </w:tcPr>
          <w:p w:rsidR="00F66EEC" w:rsidRPr="004E55F1" w:rsidRDefault="00F66EEC" w:rsidP="00F66EEC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6EEC" w:rsidRPr="004E55F1" w:rsidRDefault="00F66EEC" w:rsidP="00F66EEC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4E55F1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2.6/1.5/1.1 (4.1)</w:t>
            </w:r>
          </w:p>
        </w:tc>
        <w:tc>
          <w:tcPr>
            <w:tcW w:w="236" w:type="dxa"/>
            <w:vAlign w:val="center"/>
          </w:tcPr>
          <w:p w:rsidR="00F66EEC" w:rsidRPr="004E55F1" w:rsidRDefault="00F66EEC" w:rsidP="00F66EE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6EEC" w:rsidRPr="004E55F1" w:rsidRDefault="00F66EEC" w:rsidP="00F66EEC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4E55F1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6EEC" w:rsidRPr="004E55F1" w:rsidRDefault="00F66EEC" w:rsidP="00F66EEC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4E55F1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80</w:t>
            </w:r>
          </w:p>
        </w:tc>
        <w:tc>
          <w:tcPr>
            <w:tcW w:w="236" w:type="dxa"/>
            <w:vAlign w:val="center"/>
          </w:tcPr>
          <w:p w:rsidR="00F66EEC" w:rsidRPr="004E55F1" w:rsidRDefault="00F66EEC" w:rsidP="00F66EEC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</w:p>
        </w:tc>
      </w:tr>
      <w:tr w:rsidR="00F66EEC" w:rsidRPr="004E55F1" w:rsidTr="00F66EEC">
        <w:trPr>
          <w:trHeight w:val="340"/>
        </w:trPr>
        <w:tc>
          <w:tcPr>
            <w:tcW w:w="250" w:type="dxa"/>
            <w:vAlign w:val="center"/>
          </w:tcPr>
          <w:p w:rsidR="00F66EEC" w:rsidRPr="004E55F1" w:rsidRDefault="00F66EEC" w:rsidP="00F66EEC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6EEC" w:rsidRPr="004E55F1" w:rsidRDefault="00F66EEC" w:rsidP="00F66EEC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4E55F1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Intel</w:t>
            </w:r>
            <w:r w:rsidRPr="004E55F1">
              <w:rPr>
                <w:rFonts w:ascii="Arial" w:hAnsi="Arial" w:cs="Arial"/>
                <w:bCs/>
                <w:color w:val="000000" w:themeColor="text1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4E55F1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 xml:space="preserve"> </w:t>
            </w:r>
            <w:proofErr w:type="spellStart"/>
            <w:r w:rsidRPr="004E55F1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Core</w:t>
            </w:r>
            <w:proofErr w:type="spellEnd"/>
            <w:r w:rsidRPr="004E55F1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™ i3-1115GRE</w:t>
            </w:r>
          </w:p>
        </w:tc>
        <w:tc>
          <w:tcPr>
            <w:tcW w:w="283" w:type="dxa"/>
            <w:vAlign w:val="center"/>
          </w:tcPr>
          <w:p w:rsidR="00F66EEC" w:rsidRPr="004E55F1" w:rsidRDefault="00F66EEC" w:rsidP="00F66EEC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6EEC" w:rsidRPr="004E55F1" w:rsidRDefault="00F66EEC" w:rsidP="00F66EEC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4E55F1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2/4</w:t>
            </w:r>
          </w:p>
        </w:tc>
        <w:tc>
          <w:tcPr>
            <w:tcW w:w="236" w:type="dxa"/>
            <w:vAlign w:val="center"/>
          </w:tcPr>
          <w:p w:rsidR="00F66EEC" w:rsidRPr="004E55F1" w:rsidRDefault="00F66EEC" w:rsidP="00F66EEC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6EEC" w:rsidRPr="004E55F1" w:rsidRDefault="00F66EEC" w:rsidP="00F66EEC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4E55F1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3.0/2.2/1.7 (3.9)</w:t>
            </w:r>
          </w:p>
        </w:tc>
        <w:tc>
          <w:tcPr>
            <w:tcW w:w="236" w:type="dxa"/>
            <w:vAlign w:val="center"/>
          </w:tcPr>
          <w:p w:rsidR="00F66EEC" w:rsidRPr="004E55F1" w:rsidRDefault="00F66EEC" w:rsidP="00F66EE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6EEC" w:rsidRPr="004E55F1" w:rsidRDefault="00F66EEC" w:rsidP="00F66EEC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4E55F1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6EEC" w:rsidRPr="004E55F1" w:rsidRDefault="00F66EEC" w:rsidP="00F66EEC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4E55F1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48</w:t>
            </w:r>
          </w:p>
        </w:tc>
        <w:tc>
          <w:tcPr>
            <w:tcW w:w="236" w:type="dxa"/>
            <w:vAlign w:val="center"/>
          </w:tcPr>
          <w:p w:rsidR="00F66EEC" w:rsidRPr="004E55F1" w:rsidRDefault="00F66EEC" w:rsidP="00F66EEC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</w:p>
        </w:tc>
      </w:tr>
    </w:tbl>
    <w:p w:rsidR="007F5ACB" w:rsidRPr="004E55F1" w:rsidRDefault="007F5ACB" w:rsidP="007F5ACB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7F5ACB" w:rsidRPr="006B0CAA" w:rsidRDefault="004E55F1" w:rsidP="007F5ACB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새로운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conga-HPC/</w:t>
      </w:r>
      <w:proofErr w:type="spellStart"/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cTLU</w:t>
      </w:r>
      <w:proofErr w:type="spellEnd"/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COM-HPC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클라이언트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모듈에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관한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자세한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정보는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다음에서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보실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수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있습니다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hyperlink r:id="rId18" w:history="1">
        <w:r w:rsidRPr="006B0CAA">
          <w:rPr>
            <w:rStyle w:val="Hyperlink"/>
            <w:rFonts w:ascii="Arial" w:hAnsi="Arial" w:cs="Arial"/>
            <w:sz w:val="22"/>
            <w:szCs w:val="22"/>
            <w:lang w:val="en-US"/>
          </w:rPr>
          <w:t>www.congatec.com/ko/products/com-hpc/conga-hpcctlu/</w:t>
        </w:r>
      </w:hyperlink>
    </w:p>
    <w:p w:rsidR="007F5ACB" w:rsidRPr="006B0CAA" w:rsidRDefault="007F5ACB" w:rsidP="007F5ACB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4E55F1" w:rsidRPr="006B0CAA" w:rsidRDefault="004E55F1" w:rsidP="004E55F1">
      <w:pPr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  <w:proofErr w:type="gramStart"/>
      <w:r w:rsidRPr="006B0CAA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conga-TC570</w:t>
      </w:r>
      <w:proofErr w:type="gramEnd"/>
      <w:r w:rsidRPr="006B0CAA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COM Express Compact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모듈의</w:t>
      </w:r>
      <w:r w:rsidRPr="006B0CAA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랜딩</w:t>
      </w:r>
      <w:r w:rsidRPr="006B0CAA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페이지는</w:t>
      </w:r>
      <w:r w:rsidRPr="006B0CAA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다음과</w:t>
      </w:r>
      <w:r w:rsidRPr="006B0CAA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같습니다</w:t>
      </w:r>
      <w:r w:rsidRPr="006B0CAA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.</w:t>
      </w:r>
    </w:p>
    <w:p w:rsidR="007F5ACB" w:rsidRPr="006B0CAA" w:rsidRDefault="00633BE5" w:rsidP="007F5ACB">
      <w:pPr>
        <w:spacing w:line="36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fldChar w:fldCharType="begin"/>
      </w:r>
      <w:r w:rsidRPr="00FC307B">
        <w:rPr>
          <w:lang w:val="en-US"/>
        </w:rPr>
        <w:instrText>HYPERLINK "http://www.congatec.com/ko/products/com-express-type-6/conga-tc570/"</w:instrText>
      </w:r>
      <w:r>
        <w:fldChar w:fldCharType="separate"/>
      </w:r>
      <w:r w:rsidR="004E55F1" w:rsidRPr="006B0CAA">
        <w:rPr>
          <w:rStyle w:val="Hyperlink"/>
          <w:rFonts w:ascii="Arial" w:hAnsi="Arial" w:cs="Arial"/>
          <w:sz w:val="22"/>
          <w:szCs w:val="22"/>
          <w:lang w:val="en-US"/>
        </w:rPr>
        <w:t>www.congatec.com/ko/products/com-express-type-6/conga-tc570/</w:t>
      </w:r>
      <w:r>
        <w:fldChar w:fldCharType="end"/>
      </w:r>
    </w:p>
    <w:p w:rsidR="007F5ACB" w:rsidRPr="006B0CAA" w:rsidRDefault="007F5ACB" w:rsidP="007F5ACB">
      <w:pPr>
        <w:spacing w:line="360" w:lineRule="auto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:rsidR="004E55F1" w:rsidRPr="004E55F1" w:rsidRDefault="004E55F1" w:rsidP="00F66EEC">
      <w:pPr>
        <w:spacing w:line="360" w:lineRule="auto"/>
        <w:rPr>
          <w:rStyle w:val="Hyperlink"/>
          <w:rFonts w:ascii="Malgun Gothic" w:eastAsia="Malgun Gothic" w:hAnsi="Malgun Gothic"/>
          <w:color w:val="000000" w:themeColor="text1"/>
          <w:sz w:val="22"/>
          <w:szCs w:val="22"/>
          <w:u w:val="none"/>
        </w:rPr>
      </w:pPr>
      <w:proofErr w:type="gramStart"/>
      <w:r w:rsidRPr="006B0CAA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congatec(</w:t>
      </w:r>
      <w:proofErr w:type="gramEnd"/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콩가텍</w:t>
      </w:r>
      <w:r w:rsidRPr="006B0CAA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)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의</w:t>
      </w:r>
      <w:r w:rsidRPr="006B0CAA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Intel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타이거</w:t>
      </w:r>
      <w:r w:rsidRPr="006B0CAA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레이크</w:t>
      </w:r>
      <w:r w:rsidRPr="006B0CAA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UP3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출시에</w:t>
      </w:r>
      <w:r w:rsidRPr="006B0CAA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대한</w:t>
      </w:r>
      <w:r w:rsidRPr="006B0CAA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자세한</w:t>
      </w:r>
      <w:r w:rsidRPr="006B0CAA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정보는</w:t>
      </w:r>
      <w:r w:rsidRPr="006B0CAA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다음</w:t>
      </w:r>
      <w:r w:rsidRPr="006B0CAA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메인</w:t>
      </w:r>
      <w:r w:rsidRPr="006B0CAA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랜딩</w:t>
      </w:r>
      <w:r w:rsidRPr="006B0CAA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페이지에서</w:t>
      </w:r>
      <w:r w:rsidRPr="006B0CAA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보실</w:t>
      </w:r>
      <w:r w:rsidRPr="006B0CAA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수</w:t>
      </w:r>
      <w:r w:rsidRPr="006B0CAA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E55F1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있습니다</w:t>
      </w:r>
      <w:r w:rsidRPr="006B0CAA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.</w:t>
      </w:r>
      <w:r w:rsidRPr="006B0CAA">
        <w:rPr>
          <w:rFonts w:ascii="Malgun Gothic" w:eastAsia="Malgun Gothic" w:hAnsi="Malgun Gothic"/>
          <w:color w:val="000000" w:themeColor="text1"/>
          <w:sz w:val="22"/>
          <w:szCs w:val="22"/>
          <w:lang w:val="en-US"/>
        </w:rPr>
        <w:t xml:space="preserve"> </w:t>
      </w:r>
      <w:hyperlink r:id="rId19" w:history="1">
        <w:r w:rsidR="002009DD" w:rsidRPr="003B60BB">
          <w:rPr>
            <w:rStyle w:val="Hyperlink"/>
            <w:rFonts w:ascii="Arial" w:hAnsi="Arial" w:cs="Arial"/>
            <w:sz w:val="22"/>
            <w:szCs w:val="22"/>
          </w:rPr>
          <w:t>https://congatec.com/11th-gen-intel-core/</w:t>
        </w:r>
      </w:hyperlink>
    </w:p>
    <w:p w:rsidR="004E55F1" w:rsidRPr="004E55F1" w:rsidRDefault="004E55F1" w:rsidP="00F66EEC">
      <w:pPr>
        <w:spacing w:line="360" w:lineRule="auto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4E55F1">
        <w:rPr>
          <w:rStyle w:val="Hyperlink"/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Style w:val="Hyperlink"/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D108AC" w:rsidRPr="004E55F1" w:rsidRDefault="00D108AC" w:rsidP="00D108AC">
      <w:pPr>
        <w:pStyle w:val="Standard1"/>
        <w:ind w:right="283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4E55F1" w:rsidRPr="004E55F1" w:rsidRDefault="004E55F1" w:rsidP="004E55F1">
      <w:pPr>
        <w:rPr>
          <w:rFonts w:ascii="Arial" w:eastAsia="Arial" w:hAnsi="Arial" w:cs="Arial"/>
          <w:b/>
          <w:color w:val="000000" w:themeColor="text1"/>
          <w:sz w:val="16"/>
          <w:szCs w:val="16"/>
        </w:rPr>
      </w:pPr>
      <w:proofErr w:type="spellStart"/>
      <w:r w:rsidRPr="004E55F1">
        <w:rPr>
          <w:rFonts w:ascii="Arial" w:eastAsia="Arial" w:hAnsi="Arial" w:cs="Arial"/>
          <w:b/>
          <w:color w:val="000000" w:themeColor="text1"/>
          <w:sz w:val="16"/>
          <w:szCs w:val="16"/>
        </w:rPr>
        <w:t>About</w:t>
      </w:r>
      <w:proofErr w:type="spellEnd"/>
      <w:r w:rsidRPr="004E55F1">
        <w:rPr>
          <w:rFonts w:ascii="Arial" w:eastAsia="Arial" w:hAnsi="Arial" w:cs="Arial"/>
          <w:b/>
          <w:color w:val="000000" w:themeColor="text1"/>
          <w:sz w:val="16"/>
          <w:szCs w:val="16"/>
        </w:rPr>
        <w:t xml:space="preserve"> congatec </w:t>
      </w:r>
    </w:p>
    <w:p w:rsidR="004E55F1" w:rsidRPr="004E55F1" w:rsidRDefault="004E55F1" w:rsidP="004E55F1">
      <w:pPr>
        <w:pStyle w:val="Standard1"/>
        <w:ind w:right="283"/>
        <w:rPr>
          <w:rFonts w:ascii="Calibri" w:hAnsi="Calibri" w:cs="Calibri"/>
          <w:color w:val="000000" w:themeColor="text1"/>
          <w:sz w:val="16"/>
          <w:szCs w:val="16"/>
        </w:rPr>
      </w:pPr>
      <w:r w:rsidRPr="004E55F1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콩가텍은</w:t>
      </w:r>
      <w:r w:rsidRPr="004E55F1">
        <w:rPr>
          <w:rFonts w:ascii="Malgun Gothic" w:eastAsia="Malgun Gothic" w:hAnsi="Malgun Gothic" w:cs="Malgun Gothic" w:hint="cs"/>
          <w:color w:val="000000" w:themeColor="text1"/>
          <w:sz w:val="16"/>
          <w:szCs w:val="16"/>
        </w:rPr>
        <w:t xml:space="preserve"> </w:t>
      </w:r>
      <w:r w:rsidRPr="004E55F1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임베디드</w:t>
      </w:r>
      <w:r w:rsidRPr="004E55F1">
        <w:rPr>
          <w:rFonts w:ascii="Malgun Gothic" w:eastAsia="Malgun Gothic" w:hAnsi="Malgun Gothic" w:cs="Malgun Gothic" w:hint="cs"/>
          <w:color w:val="000000" w:themeColor="text1"/>
          <w:sz w:val="16"/>
          <w:szCs w:val="16"/>
        </w:rPr>
        <w:t xml:space="preserve"> </w:t>
      </w:r>
      <w:r w:rsidRPr="004E55F1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컴퓨팅</w:t>
      </w:r>
      <w:r w:rsidRPr="004E55F1">
        <w:rPr>
          <w:rFonts w:ascii="Malgun Gothic" w:eastAsia="Malgun Gothic" w:hAnsi="Malgun Gothic" w:cs="Malgun Gothic" w:hint="cs"/>
          <w:color w:val="000000" w:themeColor="text1"/>
          <w:sz w:val="16"/>
          <w:szCs w:val="16"/>
        </w:rPr>
        <w:t xml:space="preserve"> </w:t>
      </w:r>
      <w:r w:rsidRPr="004E55F1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제품에</w:t>
      </w:r>
      <w:r w:rsidRPr="004E55F1">
        <w:rPr>
          <w:rFonts w:ascii="Malgun Gothic" w:eastAsia="Malgun Gothic" w:hAnsi="Malgun Gothic" w:cs="Malgun Gothic" w:hint="cs"/>
          <w:color w:val="000000" w:themeColor="text1"/>
          <w:sz w:val="16"/>
          <w:szCs w:val="16"/>
        </w:rPr>
        <w:t xml:space="preserve"> </w:t>
      </w:r>
      <w:r w:rsidRPr="004E55F1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집중하는</w:t>
      </w:r>
      <w:r w:rsidRPr="004E55F1">
        <w:rPr>
          <w:rFonts w:ascii="Malgun Gothic" w:eastAsia="Malgun Gothic" w:hAnsi="Malgun Gothic" w:cs="Malgun Gothic" w:hint="cs"/>
          <w:color w:val="000000" w:themeColor="text1"/>
          <w:sz w:val="16"/>
          <w:szCs w:val="16"/>
        </w:rPr>
        <w:t xml:space="preserve"> </w:t>
      </w:r>
      <w:r w:rsidRPr="004E55F1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굉장히</w:t>
      </w:r>
      <w:r w:rsidRPr="004E55F1">
        <w:rPr>
          <w:rFonts w:ascii="Malgun Gothic" w:eastAsia="Malgun Gothic" w:hAnsi="Malgun Gothic" w:cs="Malgun Gothic" w:hint="cs"/>
          <w:color w:val="000000" w:themeColor="text1"/>
          <w:sz w:val="16"/>
          <w:szCs w:val="16"/>
        </w:rPr>
        <w:t xml:space="preserve"> </w:t>
      </w:r>
      <w:r w:rsidRPr="004E55F1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빠르게</w:t>
      </w:r>
      <w:r w:rsidRPr="004E55F1">
        <w:rPr>
          <w:rFonts w:ascii="Malgun Gothic" w:eastAsia="Malgun Gothic" w:hAnsi="Malgun Gothic" w:cs="Malgun Gothic" w:hint="cs"/>
          <w:color w:val="000000" w:themeColor="text1"/>
          <w:sz w:val="16"/>
          <w:szCs w:val="16"/>
        </w:rPr>
        <w:t xml:space="preserve"> </w:t>
      </w:r>
      <w:r w:rsidRPr="004E55F1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성장하는</w:t>
      </w:r>
      <w:r w:rsidRPr="004E55F1">
        <w:rPr>
          <w:rFonts w:ascii="Malgun Gothic" w:eastAsia="Malgun Gothic" w:hAnsi="Malgun Gothic" w:cs="Malgun Gothic" w:hint="cs"/>
          <w:color w:val="000000" w:themeColor="text1"/>
          <w:sz w:val="16"/>
          <w:szCs w:val="16"/>
        </w:rPr>
        <w:t xml:space="preserve"> </w:t>
      </w:r>
      <w:r w:rsidRPr="004E55F1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기술</w:t>
      </w:r>
      <w:r w:rsidRPr="004E55F1">
        <w:rPr>
          <w:rFonts w:ascii="Malgun Gothic" w:eastAsia="Malgun Gothic" w:hAnsi="Malgun Gothic" w:cs="Malgun Gothic" w:hint="cs"/>
          <w:color w:val="000000" w:themeColor="text1"/>
          <w:sz w:val="16"/>
          <w:szCs w:val="16"/>
        </w:rPr>
        <w:t xml:space="preserve"> </w:t>
      </w:r>
      <w:r w:rsidRPr="004E55F1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집중형</w:t>
      </w:r>
      <w:r w:rsidRPr="004E55F1">
        <w:rPr>
          <w:rFonts w:ascii="Malgun Gothic" w:eastAsia="Malgun Gothic" w:hAnsi="Malgun Gothic" w:cs="Malgun Gothic" w:hint="cs"/>
          <w:color w:val="000000" w:themeColor="text1"/>
          <w:sz w:val="16"/>
          <w:szCs w:val="16"/>
        </w:rPr>
        <w:t xml:space="preserve"> </w:t>
      </w:r>
      <w:r w:rsidRPr="004E55F1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업체입니다.</w:t>
      </w:r>
      <w:r w:rsidRPr="004E55F1">
        <w:rPr>
          <w:rFonts w:ascii="Malgun Gothic" w:eastAsia="Malgun Gothic" w:hAnsi="Malgun Gothic" w:cs="Malgun Gothic"/>
          <w:color w:val="000000" w:themeColor="text1"/>
          <w:sz w:val="16"/>
          <w:szCs w:val="16"/>
          <w:lang w:eastAsia="ko-KR"/>
        </w:rPr>
        <w:t xml:space="preserve"> </w:t>
      </w:r>
      <w:r w:rsidRPr="004E55F1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고성능 컴퓨터 모듈은 산업</w:t>
      </w:r>
      <w:r w:rsidRPr="004E55F1">
        <w:rPr>
          <w:rFonts w:ascii="Malgun Gothic" w:eastAsia="Malgun Gothic" w:hAnsi="Malgun Gothic" w:cs="Malgun Gothic" w:hint="cs"/>
          <w:color w:val="000000" w:themeColor="text1"/>
          <w:sz w:val="16"/>
          <w:szCs w:val="16"/>
        </w:rPr>
        <w:t xml:space="preserve"> </w:t>
      </w:r>
      <w:r w:rsidRPr="004E55F1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자동화</w:t>
      </w:r>
      <w:r w:rsidRPr="004E55F1">
        <w:rPr>
          <w:rFonts w:ascii="Malgun Gothic" w:eastAsia="Malgun Gothic" w:hAnsi="Malgun Gothic" w:cs="Malgun Gothic" w:hint="cs"/>
          <w:color w:val="000000" w:themeColor="text1"/>
          <w:sz w:val="16"/>
          <w:szCs w:val="16"/>
        </w:rPr>
        <w:t>,</w:t>
      </w:r>
      <w:r w:rsidRPr="004E55F1">
        <w:rPr>
          <w:rFonts w:ascii="Malgun Gothic" w:eastAsia="Malgun Gothic" w:hAnsi="Malgun Gothic" w:cs="Malgun Gothic"/>
          <w:color w:val="000000" w:themeColor="text1"/>
          <w:sz w:val="16"/>
          <w:szCs w:val="16"/>
        </w:rPr>
        <w:t xml:space="preserve"> </w:t>
      </w:r>
      <w:r w:rsidRPr="004E55F1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의료기술</w:t>
      </w:r>
      <w:r w:rsidRPr="004E55F1">
        <w:rPr>
          <w:rFonts w:ascii="Malgun Gothic" w:eastAsia="Malgun Gothic" w:hAnsi="Malgun Gothic" w:cs="Malgun Gothic" w:hint="cs"/>
          <w:color w:val="000000" w:themeColor="text1"/>
          <w:sz w:val="16"/>
          <w:szCs w:val="16"/>
        </w:rPr>
        <w:t>,</w:t>
      </w:r>
      <w:r w:rsidRPr="004E55F1">
        <w:rPr>
          <w:rFonts w:ascii="Malgun Gothic" w:eastAsia="Malgun Gothic" w:hAnsi="Malgun Gothic" w:cs="Malgun Gothic"/>
          <w:color w:val="000000" w:themeColor="text1"/>
          <w:sz w:val="16"/>
          <w:szCs w:val="16"/>
        </w:rPr>
        <w:t xml:space="preserve"> </w:t>
      </w:r>
      <w:r w:rsidRPr="004E55F1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전송</w:t>
      </w:r>
      <w:r w:rsidRPr="004E55F1">
        <w:rPr>
          <w:rFonts w:ascii="Malgun Gothic" w:eastAsia="Malgun Gothic" w:hAnsi="Malgun Gothic" w:cs="Malgun Gothic" w:hint="cs"/>
          <w:color w:val="000000" w:themeColor="text1"/>
          <w:sz w:val="16"/>
          <w:szCs w:val="16"/>
        </w:rPr>
        <w:t>,</w:t>
      </w:r>
      <w:r w:rsidRPr="004E55F1">
        <w:rPr>
          <w:rFonts w:ascii="Malgun Gothic" w:eastAsia="Malgun Gothic" w:hAnsi="Malgun Gothic" w:cs="Malgun Gothic"/>
          <w:color w:val="000000" w:themeColor="text1"/>
          <w:sz w:val="16"/>
          <w:szCs w:val="16"/>
        </w:rPr>
        <w:t xml:space="preserve"> </w:t>
      </w:r>
      <w:r w:rsidRPr="004E55F1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통신</w:t>
      </w:r>
      <w:r w:rsidRPr="004E55F1">
        <w:rPr>
          <w:rFonts w:ascii="Malgun Gothic" w:eastAsia="Malgun Gothic" w:hAnsi="Malgun Gothic" w:cs="Malgun Gothic" w:hint="cs"/>
          <w:color w:val="000000" w:themeColor="text1"/>
          <w:sz w:val="16"/>
          <w:szCs w:val="16"/>
        </w:rPr>
        <w:t xml:space="preserve"> </w:t>
      </w:r>
      <w:r w:rsidRPr="004E55F1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및</w:t>
      </w:r>
      <w:r w:rsidRPr="004E55F1">
        <w:rPr>
          <w:rFonts w:ascii="Malgun Gothic" w:eastAsia="Malgun Gothic" w:hAnsi="Malgun Gothic" w:cs="Malgun Gothic" w:hint="cs"/>
          <w:color w:val="000000" w:themeColor="text1"/>
          <w:sz w:val="16"/>
          <w:szCs w:val="16"/>
        </w:rPr>
        <w:t xml:space="preserve"> </w:t>
      </w:r>
      <w:r w:rsidRPr="004E55F1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다양한</w:t>
      </w:r>
      <w:r w:rsidRPr="004E55F1">
        <w:rPr>
          <w:rFonts w:ascii="Malgun Gothic" w:eastAsia="Malgun Gothic" w:hAnsi="Malgun Gothic" w:cs="Malgun Gothic" w:hint="cs"/>
          <w:color w:val="000000" w:themeColor="text1"/>
          <w:sz w:val="16"/>
          <w:szCs w:val="16"/>
        </w:rPr>
        <w:t xml:space="preserve"> </w:t>
      </w:r>
      <w:r w:rsidRPr="004E55F1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어플리케이션과 제품에 사용되며 콩가텍은 글로벌 리더로서 벤처회사부터 글로벌 대기업까지 다양한 고객을 확보하고 있습니다.</w:t>
      </w:r>
      <w:r w:rsidRPr="004E55F1">
        <w:rPr>
          <w:rFonts w:ascii="Malgun Gothic" w:eastAsia="Malgun Gothic" w:hAnsi="Malgun Gothic" w:cs="Malgun Gothic"/>
          <w:color w:val="000000" w:themeColor="text1"/>
          <w:sz w:val="16"/>
          <w:szCs w:val="16"/>
          <w:lang w:eastAsia="ko-KR"/>
        </w:rPr>
        <w:t xml:space="preserve">  2004</w:t>
      </w:r>
      <w:r w:rsidRPr="004E55F1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 xml:space="preserve">년에 설립되어 독일 </w:t>
      </w:r>
      <w:r w:rsidRPr="004E55F1">
        <w:rPr>
          <w:rFonts w:ascii="Calibri" w:hAnsi="Calibri" w:cs="Calibri"/>
          <w:color w:val="000000" w:themeColor="text1"/>
          <w:sz w:val="16"/>
          <w:szCs w:val="16"/>
        </w:rPr>
        <w:t>Deggendorf</w:t>
      </w:r>
      <w:r w:rsidRPr="004E55F1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에</w:t>
      </w:r>
      <w:r w:rsidRPr="004E55F1">
        <w:rPr>
          <w:rFonts w:ascii="Malgun Gothic" w:eastAsia="Malgun Gothic" w:hAnsi="Malgun Gothic" w:cs="Malgun Gothic" w:hint="cs"/>
          <w:color w:val="000000" w:themeColor="text1"/>
          <w:sz w:val="16"/>
          <w:szCs w:val="16"/>
        </w:rPr>
        <w:t xml:space="preserve"> </w:t>
      </w:r>
      <w:r w:rsidRPr="004E55F1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본사가</w:t>
      </w:r>
      <w:r w:rsidRPr="004E55F1">
        <w:rPr>
          <w:rFonts w:ascii="Malgun Gothic" w:eastAsia="Malgun Gothic" w:hAnsi="Malgun Gothic" w:cs="Malgun Gothic" w:hint="cs"/>
          <w:color w:val="000000" w:themeColor="text1"/>
          <w:sz w:val="16"/>
          <w:szCs w:val="16"/>
        </w:rPr>
        <w:t xml:space="preserve"> </w:t>
      </w:r>
      <w:r w:rsidRPr="004E55F1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있고</w:t>
      </w:r>
      <w:r w:rsidRPr="004E55F1">
        <w:rPr>
          <w:rFonts w:ascii="Malgun Gothic" w:eastAsia="Malgun Gothic" w:hAnsi="Malgun Gothic" w:cs="Malgun Gothic" w:hint="cs"/>
          <w:color w:val="000000" w:themeColor="text1"/>
          <w:sz w:val="16"/>
          <w:szCs w:val="16"/>
        </w:rPr>
        <w:t xml:space="preserve"> </w:t>
      </w:r>
      <w:r w:rsidRPr="004E55F1">
        <w:rPr>
          <w:rFonts w:ascii="Malgun Gothic" w:eastAsia="Malgun Gothic" w:hAnsi="Malgun Gothic" w:cs="Malgun Gothic"/>
          <w:color w:val="000000" w:themeColor="text1"/>
          <w:sz w:val="16"/>
          <w:szCs w:val="16"/>
        </w:rPr>
        <w:t>2019</w:t>
      </w:r>
      <w:r w:rsidRPr="004E55F1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년에는</w:t>
      </w:r>
      <w:r w:rsidRPr="004E55F1">
        <w:rPr>
          <w:rFonts w:ascii="Malgun Gothic" w:eastAsia="Malgun Gothic" w:hAnsi="Malgun Gothic" w:cs="Malgun Gothic" w:hint="cs"/>
          <w:color w:val="000000" w:themeColor="text1"/>
          <w:sz w:val="16"/>
          <w:szCs w:val="16"/>
        </w:rPr>
        <w:t xml:space="preserve"> </w:t>
      </w:r>
      <w:r w:rsidRPr="004E55F1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매출</w:t>
      </w:r>
      <w:r w:rsidRPr="004E55F1">
        <w:rPr>
          <w:rFonts w:ascii="Malgun Gothic" w:eastAsia="Malgun Gothic" w:hAnsi="Malgun Gothic" w:cs="Malgun Gothic" w:hint="cs"/>
          <w:color w:val="000000" w:themeColor="text1"/>
          <w:sz w:val="16"/>
          <w:szCs w:val="16"/>
        </w:rPr>
        <w:t xml:space="preserve"> </w:t>
      </w:r>
      <w:r w:rsidRPr="004E55F1">
        <w:rPr>
          <w:rFonts w:ascii="Calibri" w:hAnsi="Calibri" w:cs="Calibri"/>
          <w:color w:val="000000" w:themeColor="text1"/>
          <w:sz w:val="16"/>
          <w:szCs w:val="16"/>
        </w:rPr>
        <w:t xml:space="preserve">1.26 </w:t>
      </w:r>
      <w:r w:rsidRPr="004E55F1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억불을 달성했습니다.</w:t>
      </w:r>
      <w:r w:rsidRPr="004E55F1">
        <w:rPr>
          <w:rFonts w:ascii="Malgun Gothic" w:eastAsia="Malgun Gothic" w:hAnsi="Malgun Gothic" w:cs="Malgun Gothic"/>
          <w:color w:val="000000" w:themeColor="text1"/>
          <w:sz w:val="16"/>
          <w:szCs w:val="16"/>
          <w:lang w:eastAsia="ko-KR"/>
        </w:rPr>
        <w:t xml:space="preserve"> </w:t>
      </w:r>
      <w:r w:rsidRPr="004E55F1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 xml:space="preserve">추가적인 정보는 </w:t>
      </w:r>
      <w:r w:rsidRPr="004E55F1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hyperlink r:id="rId20" w:history="1">
        <w:r w:rsidRPr="004E55F1">
          <w:rPr>
            <w:rStyle w:val="Hyperlink"/>
            <w:rFonts w:ascii="Calibri" w:hAnsi="Calibri" w:cs="Calibri"/>
            <w:color w:val="000000" w:themeColor="text1"/>
            <w:sz w:val="16"/>
            <w:szCs w:val="16"/>
          </w:rPr>
          <w:t>www.congatec.com</w:t>
        </w:r>
      </w:hyperlink>
      <w:r w:rsidRPr="004E55F1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r w:rsidRPr="004E55F1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나</w:t>
      </w:r>
      <w:r w:rsidRPr="004E55F1">
        <w:rPr>
          <w:rFonts w:ascii="Malgun Gothic" w:eastAsia="Malgun Gothic" w:hAnsi="Malgun Gothic" w:cs="Malgun Gothic" w:hint="cs"/>
          <w:color w:val="000000" w:themeColor="text1"/>
          <w:sz w:val="16"/>
          <w:szCs w:val="16"/>
        </w:rPr>
        <w:t xml:space="preserve"> </w:t>
      </w:r>
      <w:r w:rsidRPr="004E55F1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hyperlink r:id="rId21" w:history="1">
        <w:r w:rsidRPr="004E55F1">
          <w:rPr>
            <w:rStyle w:val="Hyperlink"/>
            <w:rFonts w:ascii="Calibri" w:hAnsi="Calibri" w:cs="Calibri"/>
            <w:color w:val="000000" w:themeColor="text1"/>
            <w:sz w:val="16"/>
            <w:szCs w:val="16"/>
          </w:rPr>
          <w:t>LinkedIn</w:t>
        </w:r>
      </w:hyperlink>
      <w:r w:rsidRPr="004E55F1">
        <w:rPr>
          <w:rFonts w:ascii="Calibri" w:hAnsi="Calibri" w:cs="Calibri"/>
          <w:color w:val="000000" w:themeColor="text1"/>
          <w:sz w:val="16"/>
          <w:szCs w:val="16"/>
        </w:rPr>
        <w:t xml:space="preserve">, </w:t>
      </w:r>
      <w:hyperlink r:id="rId22" w:history="1">
        <w:r w:rsidRPr="004E55F1">
          <w:rPr>
            <w:rStyle w:val="Hyperlink"/>
            <w:rFonts w:ascii="Calibri" w:hAnsi="Calibri" w:cs="Calibri"/>
            <w:color w:val="000000" w:themeColor="text1"/>
            <w:sz w:val="16"/>
            <w:szCs w:val="16"/>
          </w:rPr>
          <w:t>Twitter</w:t>
        </w:r>
      </w:hyperlink>
      <w:r w:rsidRPr="004E55F1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r w:rsidRPr="004E55F1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그리고</w:t>
      </w:r>
      <w:r w:rsidRPr="004E55F1">
        <w:rPr>
          <w:rFonts w:ascii="Malgun Gothic" w:eastAsia="Malgun Gothic" w:hAnsi="Malgun Gothic" w:cs="Malgun Gothic" w:hint="cs"/>
          <w:color w:val="000000" w:themeColor="text1"/>
          <w:sz w:val="16"/>
          <w:szCs w:val="16"/>
        </w:rPr>
        <w:t xml:space="preserve"> </w:t>
      </w:r>
      <w:r w:rsidRPr="004E55F1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hyperlink r:id="rId23" w:history="1">
        <w:r w:rsidRPr="004E55F1">
          <w:rPr>
            <w:rStyle w:val="Hyperlink"/>
            <w:rFonts w:ascii="Calibri" w:hAnsi="Calibri" w:cs="Calibri"/>
            <w:color w:val="000000" w:themeColor="text1"/>
            <w:sz w:val="16"/>
            <w:szCs w:val="16"/>
          </w:rPr>
          <w:t>YouTube</w:t>
        </w:r>
      </w:hyperlink>
      <w:r w:rsidRPr="004E55F1">
        <w:rPr>
          <w:rFonts w:ascii="Calibri" w:hAnsi="Calibri" w:cs="Calibri"/>
          <w:color w:val="000000" w:themeColor="text1"/>
          <w:sz w:val="16"/>
          <w:szCs w:val="16"/>
        </w:rPr>
        <w:t>.</w:t>
      </w:r>
      <w:r w:rsidRPr="004E55F1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를</w:t>
      </w:r>
      <w:r w:rsidRPr="004E55F1">
        <w:rPr>
          <w:rFonts w:ascii="Malgun Gothic" w:eastAsia="Malgun Gothic" w:hAnsi="Malgun Gothic" w:cs="Malgun Gothic" w:hint="cs"/>
          <w:color w:val="000000" w:themeColor="text1"/>
          <w:sz w:val="16"/>
          <w:szCs w:val="16"/>
        </w:rPr>
        <w:t xml:space="preserve"> </w:t>
      </w:r>
      <w:r w:rsidRPr="004E55F1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참조해</w:t>
      </w:r>
      <w:r w:rsidRPr="004E55F1">
        <w:rPr>
          <w:rFonts w:ascii="Malgun Gothic" w:eastAsia="Malgun Gothic" w:hAnsi="Malgun Gothic" w:cs="Malgun Gothic" w:hint="cs"/>
          <w:color w:val="000000" w:themeColor="text1"/>
          <w:sz w:val="16"/>
          <w:szCs w:val="16"/>
        </w:rPr>
        <w:t xml:space="preserve"> </w:t>
      </w:r>
      <w:r w:rsidRPr="004E55F1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주시기</w:t>
      </w:r>
      <w:r w:rsidRPr="004E55F1">
        <w:rPr>
          <w:rFonts w:ascii="Malgun Gothic" w:eastAsia="Malgun Gothic" w:hAnsi="Malgun Gothic" w:cs="Malgun Gothic" w:hint="cs"/>
          <w:color w:val="000000" w:themeColor="text1"/>
          <w:sz w:val="16"/>
          <w:szCs w:val="16"/>
        </w:rPr>
        <w:t xml:space="preserve"> </w:t>
      </w:r>
      <w:r w:rsidRPr="004E55F1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바랍니다</w:t>
      </w:r>
      <w:r w:rsidRPr="004E55F1">
        <w:rPr>
          <w:rFonts w:ascii="Malgun Gothic" w:eastAsia="Malgun Gothic" w:hAnsi="Malgun Gothic" w:cs="Malgun Gothic" w:hint="cs"/>
          <w:color w:val="000000" w:themeColor="text1"/>
          <w:sz w:val="16"/>
          <w:szCs w:val="16"/>
        </w:rPr>
        <w:t>.</w:t>
      </w:r>
      <w:r w:rsidRPr="004E55F1">
        <w:rPr>
          <w:rFonts w:ascii="Malgun Gothic" w:eastAsia="Malgun Gothic" w:hAnsi="Malgun Gothic" w:cs="Malgun Gothic"/>
          <w:color w:val="000000" w:themeColor="text1"/>
          <w:sz w:val="16"/>
          <w:szCs w:val="16"/>
        </w:rPr>
        <w:t xml:space="preserve"> </w:t>
      </w:r>
    </w:p>
    <w:p w:rsidR="0086013C" w:rsidRPr="004E55F1" w:rsidRDefault="0086013C" w:rsidP="00D84630">
      <w:pPr>
        <w:pStyle w:val="Standard1"/>
        <w:spacing w:line="200" w:lineRule="atLeast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</w:p>
    <w:p w:rsidR="0086013C" w:rsidRPr="004E55F1" w:rsidRDefault="0086013C" w:rsidP="00D84630">
      <w:pPr>
        <w:pStyle w:val="Standard1"/>
        <w:spacing w:line="200" w:lineRule="atLeast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</w:p>
    <w:p w:rsidR="005C5F96" w:rsidRPr="004E55F1" w:rsidRDefault="005C5F96" w:rsidP="00363F05">
      <w:pPr>
        <w:pStyle w:val="Standard1"/>
        <w:spacing w:line="200" w:lineRule="atLeast"/>
        <w:rPr>
          <w:rFonts w:ascii="Arial" w:hAnsi="Arial" w:cs="Arial"/>
          <w:b/>
          <w:color w:val="000000" w:themeColor="text1"/>
          <w:sz w:val="16"/>
          <w:szCs w:val="16"/>
        </w:rPr>
      </w:pPr>
    </w:p>
    <w:p w:rsidR="00D108AC" w:rsidRPr="004E55F1" w:rsidRDefault="00D84630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</w:pPr>
      <w:r w:rsidRPr="004E55F1">
        <w:rPr>
          <w:rFonts w:ascii="Arial" w:hAnsi="Arial" w:cs="Arial"/>
          <w:color w:val="000000" w:themeColor="text1"/>
          <w:sz w:val="18"/>
          <w:szCs w:val="18"/>
          <w:lang w:val="en-US"/>
        </w:rPr>
        <w:t>* * *</w:t>
      </w:r>
      <w:r w:rsidRPr="004E55F1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 </w:t>
      </w:r>
    </w:p>
    <w:p w:rsidR="0089371E" w:rsidRPr="004E55F1" w:rsidRDefault="0089371E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</w:pPr>
    </w:p>
    <w:p w:rsidR="00487D8E" w:rsidRPr="004E55F1" w:rsidRDefault="0005085E" w:rsidP="00487D8E">
      <w:pPr>
        <w:pStyle w:val="Endnotentext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4E55F1">
        <w:rPr>
          <w:rFonts w:ascii="Arial" w:hAnsi="Arial" w:cs="Arial"/>
          <w:color w:val="000000" w:themeColor="text1"/>
          <w:sz w:val="16"/>
          <w:szCs w:val="16"/>
          <w:lang w:val="en-US"/>
        </w:rPr>
        <w:t>[1]</w:t>
      </w:r>
      <w:r w:rsidR="00D55720" w:rsidRPr="004E55F1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r w:rsidR="00487D8E" w:rsidRPr="004E55F1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Source: Intel. Performance claim based on SPEC CPU 2017 metrics estimated by measurements on Intel internal reference platforms completed on August 27, 2020. </w:t>
      </w:r>
    </w:p>
    <w:p w:rsidR="00487D8E" w:rsidRPr="004E55F1" w:rsidRDefault="00487D8E" w:rsidP="00487D8E">
      <w:pPr>
        <w:pStyle w:val="Endnotentext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4E55F1">
        <w:rPr>
          <w:rFonts w:ascii="Arial" w:hAnsi="Arial" w:cs="Arial"/>
          <w:color w:val="000000" w:themeColor="text1"/>
          <w:sz w:val="16"/>
          <w:szCs w:val="16"/>
          <w:lang w:val="en-US"/>
        </w:rPr>
        <w:t>Graphics claim based on 3DMark11_V1.0.4 Graphics Score estimated by measurements on Intel internal reference platforms on August 27, 2020.</w:t>
      </w:r>
    </w:p>
    <w:p w:rsidR="00487D8E" w:rsidRPr="004E55F1" w:rsidRDefault="00487D8E" w:rsidP="00487D8E">
      <w:pPr>
        <w:pStyle w:val="Endnotentext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4E55F1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Testing configuration: </w:t>
      </w:r>
    </w:p>
    <w:p w:rsidR="00487D8E" w:rsidRPr="004E55F1" w:rsidRDefault="00487D8E" w:rsidP="00487D8E">
      <w:pPr>
        <w:pStyle w:val="Endnotentext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4E55F1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Processor: Intel® Core™ i7 1185G7E PL1=15W TDP, 4C8T Turbo up to 4.4GHz </w:t>
      </w:r>
    </w:p>
    <w:p w:rsidR="00487D8E" w:rsidRPr="006B0CAA" w:rsidRDefault="00487D8E" w:rsidP="00487D8E">
      <w:pPr>
        <w:pStyle w:val="Endnotentext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6B0CAA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Graphics: Intel Graphics Gen 12 </w:t>
      </w:r>
      <w:proofErr w:type="spellStart"/>
      <w:r w:rsidRPr="006B0CAA">
        <w:rPr>
          <w:rFonts w:ascii="Arial" w:hAnsi="Arial" w:cs="Arial"/>
          <w:color w:val="000000" w:themeColor="text1"/>
          <w:sz w:val="16"/>
          <w:szCs w:val="16"/>
          <w:lang w:val="en-US"/>
        </w:rPr>
        <w:t>gfx</w:t>
      </w:r>
      <w:proofErr w:type="spellEnd"/>
      <w:r w:rsidRPr="006B0CAA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</w:p>
    <w:p w:rsidR="00487D8E" w:rsidRPr="006B0CAA" w:rsidRDefault="00487D8E" w:rsidP="00487D8E">
      <w:pPr>
        <w:pStyle w:val="Endnotentext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6B0CAA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Memory: 16GB DDR4-3200 </w:t>
      </w:r>
    </w:p>
    <w:p w:rsidR="00487D8E" w:rsidRPr="006B0CAA" w:rsidRDefault="00487D8E" w:rsidP="00487D8E">
      <w:pPr>
        <w:pStyle w:val="Endnotentext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6B0CAA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Storage: Intel SSDPEKKW512GB (512 GB, PCI-E 3.0 x4) </w:t>
      </w:r>
    </w:p>
    <w:p w:rsidR="00487D8E" w:rsidRPr="004E55F1" w:rsidRDefault="00487D8E" w:rsidP="00487D8E">
      <w:pPr>
        <w:pStyle w:val="Endnotentext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4E55F1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OS: Windows 10 Pro (x64) Build 19041.331 (2004/ May 2020 Update). Power policy set to AC/Balanced mode for all benchmarks. All benchmarks run in Admin mode &amp; Tamper Protection Disabled / Defender Disabled. </w:t>
      </w:r>
    </w:p>
    <w:p w:rsidR="00487D8E" w:rsidRPr="004E55F1" w:rsidRDefault="00487D8E" w:rsidP="00487D8E">
      <w:pPr>
        <w:pStyle w:val="Endnotentext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4E55F1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Bios: Intel Corporation TGLSFWI1.R00.3333.A00.2008122042 </w:t>
      </w:r>
    </w:p>
    <w:p w:rsidR="00487D8E" w:rsidRPr="004E55F1" w:rsidRDefault="00487D8E" w:rsidP="00487D8E">
      <w:pPr>
        <w:pStyle w:val="Endnotentext"/>
        <w:rPr>
          <w:rFonts w:ascii="Arial" w:hAnsi="Arial" w:cs="Arial"/>
          <w:color w:val="000000" w:themeColor="text1"/>
          <w:sz w:val="16"/>
          <w:szCs w:val="16"/>
          <w:lang w:val="en-US"/>
        </w:rPr>
      </w:pPr>
      <w:proofErr w:type="spellStart"/>
      <w:r w:rsidRPr="004E55F1">
        <w:rPr>
          <w:rFonts w:ascii="Arial" w:hAnsi="Arial" w:cs="Arial"/>
          <w:color w:val="000000" w:themeColor="text1"/>
          <w:sz w:val="16"/>
          <w:szCs w:val="16"/>
          <w:lang w:val="en-US"/>
        </w:rPr>
        <w:lastRenderedPageBreak/>
        <w:t>OneBKC</w:t>
      </w:r>
      <w:proofErr w:type="spellEnd"/>
      <w:r w:rsidRPr="004E55F1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: tgl_b2b0_up3_pv_up4_qs_ifwi_2020_ww32_4_01 </w:t>
      </w:r>
    </w:p>
    <w:p w:rsidR="00487D8E" w:rsidRPr="004E55F1" w:rsidRDefault="00487D8E" w:rsidP="00487D8E">
      <w:pPr>
        <w:pStyle w:val="Endnotentext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4E55F1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Processor: Intel® Core™ i7 8665UE 15W PL1=15W TDP, 4C8T Turbo up to 4.4GHz </w:t>
      </w:r>
    </w:p>
    <w:p w:rsidR="00487D8E" w:rsidRPr="004E55F1" w:rsidRDefault="00487D8E" w:rsidP="00487D8E">
      <w:pPr>
        <w:pStyle w:val="Endnotentext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4E55F1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Graphics: Intel Graphics Gen 9 </w:t>
      </w:r>
      <w:proofErr w:type="spellStart"/>
      <w:r w:rsidRPr="004E55F1">
        <w:rPr>
          <w:rFonts w:ascii="Arial" w:hAnsi="Arial" w:cs="Arial"/>
          <w:color w:val="000000" w:themeColor="text1"/>
          <w:sz w:val="16"/>
          <w:szCs w:val="16"/>
          <w:lang w:val="en-US"/>
        </w:rPr>
        <w:t>gfx</w:t>
      </w:r>
      <w:proofErr w:type="spellEnd"/>
      <w:r w:rsidRPr="004E55F1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</w:p>
    <w:p w:rsidR="00487D8E" w:rsidRPr="004E55F1" w:rsidRDefault="00487D8E" w:rsidP="00487D8E">
      <w:pPr>
        <w:pStyle w:val="Endnotentext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4E55F1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Memory: 16GB DDR4-2400 </w:t>
      </w:r>
    </w:p>
    <w:p w:rsidR="00487D8E" w:rsidRPr="004E55F1" w:rsidRDefault="00487D8E" w:rsidP="00487D8E">
      <w:pPr>
        <w:pStyle w:val="Endnotentext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4E55F1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Storage: Intel SSD 545S (512GB) </w:t>
      </w:r>
    </w:p>
    <w:p w:rsidR="00487D8E" w:rsidRPr="004E55F1" w:rsidRDefault="00487D8E" w:rsidP="00487D8E">
      <w:pPr>
        <w:pStyle w:val="Endnotentext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4E55F1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OS: Windows 10 Enterprise (x64) Build 18362.175 (1903/ May 2019 Update). Power policy set to AC/Balanced mode for all benchmarks. All benchmarks run in Admin mode &amp; Tamper Protection Disabled / Defender Disabled. </w:t>
      </w:r>
    </w:p>
    <w:p w:rsidR="00487D8E" w:rsidRPr="004E55F1" w:rsidRDefault="00487D8E" w:rsidP="00487D8E">
      <w:pPr>
        <w:pStyle w:val="Endnotentext"/>
        <w:rPr>
          <w:color w:val="000000" w:themeColor="text1"/>
          <w:sz w:val="16"/>
          <w:szCs w:val="16"/>
        </w:rPr>
      </w:pPr>
      <w:r w:rsidRPr="004E55F1">
        <w:rPr>
          <w:rFonts w:ascii="Arial" w:hAnsi="Arial" w:cs="Arial"/>
          <w:color w:val="000000" w:themeColor="text1"/>
          <w:sz w:val="16"/>
          <w:szCs w:val="16"/>
          <w:lang w:val="en-US"/>
        </w:rPr>
        <w:t>Bios: CNLSFWR1.R00.X208.B00.1905301319</w:t>
      </w:r>
    </w:p>
    <w:p w:rsidR="00487D8E" w:rsidRPr="004E55F1" w:rsidRDefault="00487D8E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</w:pPr>
    </w:p>
    <w:p w:rsidR="009030AE" w:rsidRPr="004E55F1" w:rsidRDefault="009030AE" w:rsidP="009030AE">
      <w:pPr>
        <w:pStyle w:val="Standard1"/>
        <w:spacing w:line="200" w:lineRule="atLeast"/>
        <w:jc w:val="center"/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</w:pPr>
    </w:p>
    <w:p w:rsidR="009030AE" w:rsidRPr="004E55F1" w:rsidRDefault="009030AE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</w:pPr>
    </w:p>
    <w:sectPr w:rsidR="009030AE" w:rsidRPr="004E55F1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1B5" w:rsidRDefault="005341B5" w:rsidP="00EC733D">
      <w:r>
        <w:separator/>
      </w:r>
    </w:p>
  </w:endnote>
  <w:endnote w:type="continuationSeparator" w:id="0">
    <w:p w:rsidR="005341B5" w:rsidRDefault="005341B5" w:rsidP="00EC7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1B5" w:rsidRDefault="005341B5" w:rsidP="00EC733D">
      <w:r>
        <w:separator/>
      </w:r>
    </w:p>
  </w:footnote>
  <w:footnote w:type="continuationSeparator" w:id="0">
    <w:p w:rsidR="005341B5" w:rsidRDefault="005341B5" w:rsidP="00EC73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D6B10"/>
    <w:multiLevelType w:val="hybridMultilevel"/>
    <w:tmpl w:val="305E01F0"/>
    <w:lvl w:ilvl="0" w:tplc="7AE8802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D108AC"/>
    <w:rsid w:val="00004613"/>
    <w:rsid w:val="00007A3F"/>
    <w:rsid w:val="0001016B"/>
    <w:rsid w:val="00010745"/>
    <w:rsid w:val="000124D5"/>
    <w:rsid w:val="00013B1B"/>
    <w:rsid w:val="0002015A"/>
    <w:rsid w:val="00021213"/>
    <w:rsid w:val="00023366"/>
    <w:rsid w:val="00026C77"/>
    <w:rsid w:val="0003097D"/>
    <w:rsid w:val="00032446"/>
    <w:rsid w:val="000355AD"/>
    <w:rsid w:val="00042600"/>
    <w:rsid w:val="00045E58"/>
    <w:rsid w:val="00047E06"/>
    <w:rsid w:val="0005085E"/>
    <w:rsid w:val="00052FCD"/>
    <w:rsid w:val="00060326"/>
    <w:rsid w:val="000627FC"/>
    <w:rsid w:val="00064B6E"/>
    <w:rsid w:val="000725E1"/>
    <w:rsid w:val="00074F95"/>
    <w:rsid w:val="000752B5"/>
    <w:rsid w:val="00077B22"/>
    <w:rsid w:val="00082490"/>
    <w:rsid w:val="00083F05"/>
    <w:rsid w:val="00085747"/>
    <w:rsid w:val="00085E50"/>
    <w:rsid w:val="000910CA"/>
    <w:rsid w:val="00091AD5"/>
    <w:rsid w:val="0009529F"/>
    <w:rsid w:val="00096758"/>
    <w:rsid w:val="0009734E"/>
    <w:rsid w:val="000A1392"/>
    <w:rsid w:val="000A30F4"/>
    <w:rsid w:val="000A4662"/>
    <w:rsid w:val="000A4798"/>
    <w:rsid w:val="000A4D11"/>
    <w:rsid w:val="000A5018"/>
    <w:rsid w:val="000A568F"/>
    <w:rsid w:val="000B2702"/>
    <w:rsid w:val="000B5D67"/>
    <w:rsid w:val="000B6F0B"/>
    <w:rsid w:val="000D1612"/>
    <w:rsid w:val="000D17C5"/>
    <w:rsid w:val="000D66D4"/>
    <w:rsid w:val="000D68BA"/>
    <w:rsid w:val="000D6EEC"/>
    <w:rsid w:val="000E6817"/>
    <w:rsid w:val="000E6F1B"/>
    <w:rsid w:val="000E736A"/>
    <w:rsid w:val="000E74E6"/>
    <w:rsid w:val="000E785A"/>
    <w:rsid w:val="000F34E8"/>
    <w:rsid w:val="000F375F"/>
    <w:rsid w:val="000F7B16"/>
    <w:rsid w:val="00100CE2"/>
    <w:rsid w:val="001029D1"/>
    <w:rsid w:val="00105BFE"/>
    <w:rsid w:val="00111110"/>
    <w:rsid w:val="001251C8"/>
    <w:rsid w:val="00133162"/>
    <w:rsid w:val="00135EBC"/>
    <w:rsid w:val="00142C3A"/>
    <w:rsid w:val="00146237"/>
    <w:rsid w:val="0014653E"/>
    <w:rsid w:val="00157343"/>
    <w:rsid w:val="0016161B"/>
    <w:rsid w:val="00162B36"/>
    <w:rsid w:val="00162B88"/>
    <w:rsid w:val="00165141"/>
    <w:rsid w:val="00175EB3"/>
    <w:rsid w:val="001767F9"/>
    <w:rsid w:val="00176CCA"/>
    <w:rsid w:val="00181222"/>
    <w:rsid w:val="00184D6F"/>
    <w:rsid w:val="001854B5"/>
    <w:rsid w:val="00187AFE"/>
    <w:rsid w:val="0019067D"/>
    <w:rsid w:val="00191871"/>
    <w:rsid w:val="00192186"/>
    <w:rsid w:val="001929EE"/>
    <w:rsid w:val="001930D7"/>
    <w:rsid w:val="0019333F"/>
    <w:rsid w:val="00195563"/>
    <w:rsid w:val="00196655"/>
    <w:rsid w:val="00197FA3"/>
    <w:rsid w:val="001A4B81"/>
    <w:rsid w:val="001B05B6"/>
    <w:rsid w:val="001B0700"/>
    <w:rsid w:val="001B6B34"/>
    <w:rsid w:val="001B6F81"/>
    <w:rsid w:val="001B7968"/>
    <w:rsid w:val="001C034B"/>
    <w:rsid w:val="001C236A"/>
    <w:rsid w:val="001C4280"/>
    <w:rsid w:val="001D055C"/>
    <w:rsid w:val="001D0E64"/>
    <w:rsid w:val="001D5512"/>
    <w:rsid w:val="001E1636"/>
    <w:rsid w:val="001E1C10"/>
    <w:rsid w:val="001E3D01"/>
    <w:rsid w:val="001E4FB1"/>
    <w:rsid w:val="001E642F"/>
    <w:rsid w:val="001F1FB5"/>
    <w:rsid w:val="001F2358"/>
    <w:rsid w:val="001F7E92"/>
    <w:rsid w:val="002009DD"/>
    <w:rsid w:val="002065F2"/>
    <w:rsid w:val="00206F3F"/>
    <w:rsid w:val="00212286"/>
    <w:rsid w:val="00221667"/>
    <w:rsid w:val="00226239"/>
    <w:rsid w:val="00227110"/>
    <w:rsid w:val="002316DC"/>
    <w:rsid w:val="00231F74"/>
    <w:rsid w:val="00233BF8"/>
    <w:rsid w:val="002368AC"/>
    <w:rsid w:val="002422FE"/>
    <w:rsid w:val="00242B04"/>
    <w:rsid w:val="002437B4"/>
    <w:rsid w:val="002448E8"/>
    <w:rsid w:val="00247403"/>
    <w:rsid w:val="00255705"/>
    <w:rsid w:val="002571A3"/>
    <w:rsid w:val="00257764"/>
    <w:rsid w:val="00263845"/>
    <w:rsid w:val="00267F9C"/>
    <w:rsid w:val="002735E5"/>
    <w:rsid w:val="002753D2"/>
    <w:rsid w:val="0027548B"/>
    <w:rsid w:val="002755E7"/>
    <w:rsid w:val="00275B73"/>
    <w:rsid w:val="00275F9A"/>
    <w:rsid w:val="00276E2E"/>
    <w:rsid w:val="002820BD"/>
    <w:rsid w:val="00283F68"/>
    <w:rsid w:val="00284193"/>
    <w:rsid w:val="0028449B"/>
    <w:rsid w:val="00286CC1"/>
    <w:rsid w:val="002872D2"/>
    <w:rsid w:val="00292D50"/>
    <w:rsid w:val="002942E8"/>
    <w:rsid w:val="00294891"/>
    <w:rsid w:val="0029557A"/>
    <w:rsid w:val="00296BC3"/>
    <w:rsid w:val="00297082"/>
    <w:rsid w:val="00297A5C"/>
    <w:rsid w:val="002A399E"/>
    <w:rsid w:val="002A7A02"/>
    <w:rsid w:val="002A7FF9"/>
    <w:rsid w:val="002B0851"/>
    <w:rsid w:val="002B14DE"/>
    <w:rsid w:val="002B2A0D"/>
    <w:rsid w:val="002C6553"/>
    <w:rsid w:val="002C673C"/>
    <w:rsid w:val="002C7003"/>
    <w:rsid w:val="002D0EE6"/>
    <w:rsid w:val="002D2E57"/>
    <w:rsid w:val="002D3F17"/>
    <w:rsid w:val="002D7B52"/>
    <w:rsid w:val="002E2B66"/>
    <w:rsid w:val="002F035E"/>
    <w:rsid w:val="002F0FF5"/>
    <w:rsid w:val="002F16A9"/>
    <w:rsid w:val="002F6466"/>
    <w:rsid w:val="003008DB"/>
    <w:rsid w:val="003019BB"/>
    <w:rsid w:val="00302516"/>
    <w:rsid w:val="003109A3"/>
    <w:rsid w:val="00312501"/>
    <w:rsid w:val="00314E3C"/>
    <w:rsid w:val="00315BD1"/>
    <w:rsid w:val="00316678"/>
    <w:rsid w:val="00332419"/>
    <w:rsid w:val="00334099"/>
    <w:rsid w:val="00336657"/>
    <w:rsid w:val="0034266E"/>
    <w:rsid w:val="003430FB"/>
    <w:rsid w:val="00353C44"/>
    <w:rsid w:val="00360338"/>
    <w:rsid w:val="00361FB7"/>
    <w:rsid w:val="0036333A"/>
    <w:rsid w:val="00363887"/>
    <w:rsid w:val="00363F05"/>
    <w:rsid w:val="003674FC"/>
    <w:rsid w:val="00371CDB"/>
    <w:rsid w:val="00372CDA"/>
    <w:rsid w:val="00376CFC"/>
    <w:rsid w:val="0038470E"/>
    <w:rsid w:val="00386DAD"/>
    <w:rsid w:val="00386E85"/>
    <w:rsid w:val="003908FD"/>
    <w:rsid w:val="00391FFA"/>
    <w:rsid w:val="0039266D"/>
    <w:rsid w:val="003A0171"/>
    <w:rsid w:val="003A0575"/>
    <w:rsid w:val="003A7091"/>
    <w:rsid w:val="003B0F26"/>
    <w:rsid w:val="003B6F59"/>
    <w:rsid w:val="003B7234"/>
    <w:rsid w:val="003B7F15"/>
    <w:rsid w:val="003C34D9"/>
    <w:rsid w:val="003C7333"/>
    <w:rsid w:val="003C7779"/>
    <w:rsid w:val="003D11F9"/>
    <w:rsid w:val="003D1F72"/>
    <w:rsid w:val="003D53E6"/>
    <w:rsid w:val="003D5ED4"/>
    <w:rsid w:val="003E24B8"/>
    <w:rsid w:val="003E37F2"/>
    <w:rsid w:val="003E397A"/>
    <w:rsid w:val="003E7C17"/>
    <w:rsid w:val="003F56EE"/>
    <w:rsid w:val="003F6005"/>
    <w:rsid w:val="003F789B"/>
    <w:rsid w:val="0040323F"/>
    <w:rsid w:val="00404136"/>
    <w:rsid w:val="00407812"/>
    <w:rsid w:val="00407930"/>
    <w:rsid w:val="00411AC4"/>
    <w:rsid w:val="00420946"/>
    <w:rsid w:val="00431604"/>
    <w:rsid w:val="00434994"/>
    <w:rsid w:val="004377D1"/>
    <w:rsid w:val="00437833"/>
    <w:rsid w:val="00442E01"/>
    <w:rsid w:val="00451A2F"/>
    <w:rsid w:val="00451C75"/>
    <w:rsid w:val="0045511F"/>
    <w:rsid w:val="004610F0"/>
    <w:rsid w:val="0046464B"/>
    <w:rsid w:val="00464E20"/>
    <w:rsid w:val="0047330B"/>
    <w:rsid w:val="00475771"/>
    <w:rsid w:val="0048026C"/>
    <w:rsid w:val="00482480"/>
    <w:rsid w:val="0048507F"/>
    <w:rsid w:val="00485EFE"/>
    <w:rsid w:val="00487812"/>
    <w:rsid w:val="00487D8E"/>
    <w:rsid w:val="00490BA8"/>
    <w:rsid w:val="004964B1"/>
    <w:rsid w:val="004A32EA"/>
    <w:rsid w:val="004A381F"/>
    <w:rsid w:val="004A55C1"/>
    <w:rsid w:val="004A7D44"/>
    <w:rsid w:val="004B1541"/>
    <w:rsid w:val="004B3E18"/>
    <w:rsid w:val="004B4B85"/>
    <w:rsid w:val="004B5CC7"/>
    <w:rsid w:val="004C22EC"/>
    <w:rsid w:val="004C6581"/>
    <w:rsid w:val="004C6B9E"/>
    <w:rsid w:val="004D2177"/>
    <w:rsid w:val="004D3C02"/>
    <w:rsid w:val="004D6DF7"/>
    <w:rsid w:val="004E38D0"/>
    <w:rsid w:val="004E3EBE"/>
    <w:rsid w:val="004E4EE8"/>
    <w:rsid w:val="004E55F1"/>
    <w:rsid w:val="004E69A4"/>
    <w:rsid w:val="004F08CB"/>
    <w:rsid w:val="004F0CB0"/>
    <w:rsid w:val="004F11F7"/>
    <w:rsid w:val="004F639F"/>
    <w:rsid w:val="004F786A"/>
    <w:rsid w:val="00505EA1"/>
    <w:rsid w:val="00507579"/>
    <w:rsid w:val="005153ED"/>
    <w:rsid w:val="00520162"/>
    <w:rsid w:val="00521B18"/>
    <w:rsid w:val="00527922"/>
    <w:rsid w:val="00532998"/>
    <w:rsid w:val="005341B5"/>
    <w:rsid w:val="005358EF"/>
    <w:rsid w:val="00537987"/>
    <w:rsid w:val="00537B51"/>
    <w:rsid w:val="0054032E"/>
    <w:rsid w:val="00540FB1"/>
    <w:rsid w:val="005464B1"/>
    <w:rsid w:val="005502A5"/>
    <w:rsid w:val="0055046D"/>
    <w:rsid w:val="00552E52"/>
    <w:rsid w:val="00555F35"/>
    <w:rsid w:val="0055706B"/>
    <w:rsid w:val="00560F98"/>
    <w:rsid w:val="0056140A"/>
    <w:rsid w:val="0056230D"/>
    <w:rsid w:val="0057026E"/>
    <w:rsid w:val="005733AD"/>
    <w:rsid w:val="00573600"/>
    <w:rsid w:val="00573838"/>
    <w:rsid w:val="00573889"/>
    <w:rsid w:val="0057456A"/>
    <w:rsid w:val="005751D9"/>
    <w:rsid w:val="005807DA"/>
    <w:rsid w:val="005821CD"/>
    <w:rsid w:val="005845DA"/>
    <w:rsid w:val="0059615B"/>
    <w:rsid w:val="005A06B5"/>
    <w:rsid w:val="005A2788"/>
    <w:rsid w:val="005A4A97"/>
    <w:rsid w:val="005A795F"/>
    <w:rsid w:val="005A7A3D"/>
    <w:rsid w:val="005B049C"/>
    <w:rsid w:val="005B42A4"/>
    <w:rsid w:val="005B5D0D"/>
    <w:rsid w:val="005C2E26"/>
    <w:rsid w:val="005C57A6"/>
    <w:rsid w:val="005C5F96"/>
    <w:rsid w:val="005C6F13"/>
    <w:rsid w:val="005D2D52"/>
    <w:rsid w:val="005E1D4A"/>
    <w:rsid w:val="005E2474"/>
    <w:rsid w:val="005E310F"/>
    <w:rsid w:val="005E4D5E"/>
    <w:rsid w:val="005E7ECA"/>
    <w:rsid w:val="005F0378"/>
    <w:rsid w:val="005F1760"/>
    <w:rsid w:val="005F185A"/>
    <w:rsid w:val="005F5CB1"/>
    <w:rsid w:val="005F6A36"/>
    <w:rsid w:val="006016F2"/>
    <w:rsid w:val="006019F9"/>
    <w:rsid w:val="0060582A"/>
    <w:rsid w:val="006061F7"/>
    <w:rsid w:val="00607FEC"/>
    <w:rsid w:val="00610757"/>
    <w:rsid w:val="00611728"/>
    <w:rsid w:val="00612EE5"/>
    <w:rsid w:val="0061327E"/>
    <w:rsid w:val="00614612"/>
    <w:rsid w:val="00614E3E"/>
    <w:rsid w:val="00623BD6"/>
    <w:rsid w:val="00623F0B"/>
    <w:rsid w:val="00625E49"/>
    <w:rsid w:val="006269A4"/>
    <w:rsid w:val="006274CD"/>
    <w:rsid w:val="00630751"/>
    <w:rsid w:val="00632697"/>
    <w:rsid w:val="00633BE5"/>
    <w:rsid w:val="00640FFB"/>
    <w:rsid w:val="006424FC"/>
    <w:rsid w:val="00645F91"/>
    <w:rsid w:val="00646CB4"/>
    <w:rsid w:val="00650F0B"/>
    <w:rsid w:val="0066211A"/>
    <w:rsid w:val="00664FCE"/>
    <w:rsid w:val="00667B3E"/>
    <w:rsid w:val="0067026F"/>
    <w:rsid w:val="0067240C"/>
    <w:rsid w:val="00677629"/>
    <w:rsid w:val="006816A2"/>
    <w:rsid w:val="00683AD8"/>
    <w:rsid w:val="006849B6"/>
    <w:rsid w:val="00684C56"/>
    <w:rsid w:val="00690994"/>
    <w:rsid w:val="00690ECD"/>
    <w:rsid w:val="0069357B"/>
    <w:rsid w:val="0069359A"/>
    <w:rsid w:val="00693E5B"/>
    <w:rsid w:val="006A1249"/>
    <w:rsid w:val="006A1254"/>
    <w:rsid w:val="006A3CB0"/>
    <w:rsid w:val="006A6542"/>
    <w:rsid w:val="006B0CAA"/>
    <w:rsid w:val="006B0EE9"/>
    <w:rsid w:val="006B3558"/>
    <w:rsid w:val="006B5551"/>
    <w:rsid w:val="006C22D7"/>
    <w:rsid w:val="006C2A62"/>
    <w:rsid w:val="006C30AA"/>
    <w:rsid w:val="006C3B8A"/>
    <w:rsid w:val="006C44E8"/>
    <w:rsid w:val="006C66A4"/>
    <w:rsid w:val="006D132A"/>
    <w:rsid w:val="006D6956"/>
    <w:rsid w:val="006E4456"/>
    <w:rsid w:val="006E730F"/>
    <w:rsid w:val="006E78FC"/>
    <w:rsid w:val="006E7A16"/>
    <w:rsid w:val="006F4CF5"/>
    <w:rsid w:val="006F6952"/>
    <w:rsid w:val="00702994"/>
    <w:rsid w:val="00702A04"/>
    <w:rsid w:val="00703F23"/>
    <w:rsid w:val="00706359"/>
    <w:rsid w:val="007074D1"/>
    <w:rsid w:val="00711C0B"/>
    <w:rsid w:val="0071432C"/>
    <w:rsid w:val="00726CCC"/>
    <w:rsid w:val="007276F9"/>
    <w:rsid w:val="007349D9"/>
    <w:rsid w:val="00735921"/>
    <w:rsid w:val="00735FC8"/>
    <w:rsid w:val="007430BE"/>
    <w:rsid w:val="007436D7"/>
    <w:rsid w:val="00745B41"/>
    <w:rsid w:val="007468D6"/>
    <w:rsid w:val="00747135"/>
    <w:rsid w:val="007473B3"/>
    <w:rsid w:val="00747A2A"/>
    <w:rsid w:val="00751A5C"/>
    <w:rsid w:val="007532EA"/>
    <w:rsid w:val="007548A1"/>
    <w:rsid w:val="00763F4F"/>
    <w:rsid w:val="00764049"/>
    <w:rsid w:val="00764DD2"/>
    <w:rsid w:val="00767A44"/>
    <w:rsid w:val="00773CC0"/>
    <w:rsid w:val="0077601C"/>
    <w:rsid w:val="007767E8"/>
    <w:rsid w:val="0078263D"/>
    <w:rsid w:val="00782E5F"/>
    <w:rsid w:val="00784606"/>
    <w:rsid w:val="00784949"/>
    <w:rsid w:val="0078770A"/>
    <w:rsid w:val="007923DD"/>
    <w:rsid w:val="00794750"/>
    <w:rsid w:val="0079572F"/>
    <w:rsid w:val="007A26ED"/>
    <w:rsid w:val="007A2A6B"/>
    <w:rsid w:val="007A549D"/>
    <w:rsid w:val="007C0F96"/>
    <w:rsid w:val="007C3D97"/>
    <w:rsid w:val="007C4227"/>
    <w:rsid w:val="007C4D17"/>
    <w:rsid w:val="007C6CD9"/>
    <w:rsid w:val="007C7396"/>
    <w:rsid w:val="007D3C67"/>
    <w:rsid w:val="007D49D5"/>
    <w:rsid w:val="007E0AEB"/>
    <w:rsid w:val="007E425F"/>
    <w:rsid w:val="007E6572"/>
    <w:rsid w:val="007E752C"/>
    <w:rsid w:val="007E7AB1"/>
    <w:rsid w:val="007F5ACB"/>
    <w:rsid w:val="00800AE4"/>
    <w:rsid w:val="00803CE5"/>
    <w:rsid w:val="0080538D"/>
    <w:rsid w:val="00806047"/>
    <w:rsid w:val="008119CB"/>
    <w:rsid w:val="00811DF8"/>
    <w:rsid w:val="00814A76"/>
    <w:rsid w:val="00815A0F"/>
    <w:rsid w:val="00816E3A"/>
    <w:rsid w:val="008239A9"/>
    <w:rsid w:val="00824CA5"/>
    <w:rsid w:val="00832012"/>
    <w:rsid w:val="008326A9"/>
    <w:rsid w:val="0083586E"/>
    <w:rsid w:val="00840FD0"/>
    <w:rsid w:val="008417D5"/>
    <w:rsid w:val="008432A6"/>
    <w:rsid w:val="00843FE7"/>
    <w:rsid w:val="00844E26"/>
    <w:rsid w:val="00845FF6"/>
    <w:rsid w:val="00846888"/>
    <w:rsid w:val="00850AF3"/>
    <w:rsid w:val="00852988"/>
    <w:rsid w:val="00855286"/>
    <w:rsid w:val="0086013C"/>
    <w:rsid w:val="00864687"/>
    <w:rsid w:val="008662F0"/>
    <w:rsid w:val="00876F72"/>
    <w:rsid w:val="0088044E"/>
    <w:rsid w:val="00881B43"/>
    <w:rsid w:val="00886219"/>
    <w:rsid w:val="008879DB"/>
    <w:rsid w:val="008918D4"/>
    <w:rsid w:val="0089371E"/>
    <w:rsid w:val="00893D4C"/>
    <w:rsid w:val="008947E3"/>
    <w:rsid w:val="00896530"/>
    <w:rsid w:val="008A32AB"/>
    <w:rsid w:val="008A796F"/>
    <w:rsid w:val="008B4E8C"/>
    <w:rsid w:val="008C012F"/>
    <w:rsid w:val="008C2593"/>
    <w:rsid w:val="008C7252"/>
    <w:rsid w:val="008C78D7"/>
    <w:rsid w:val="008C7E55"/>
    <w:rsid w:val="008D162A"/>
    <w:rsid w:val="008D24CD"/>
    <w:rsid w:val="008E0C20"/>
    <w:rsid w:val="008E1710"/>
    <w:rsid w:val="008E5A1D"/>
    <w:rsid w:val="008E613C"/>
    <w:rsid w:val="008E6AD2"/>
    <w:rsid w:val="008E7FA2"/>
    <w:rsid w:val="008F29F8"/>
    <w:rsid w:val="008F54B5"/>
    <w:rsid w:val="008F5748"/>
    <w:rsid w:val="008F70A2"/>
    <w:rsid w:val="00900764"/>
    <w:rsid w:val="009030AE"/>
    <w:rsid w:val="00906052"/>
    <w:rsid w:val="009064B1"/>
    <w:rsid w:val="00906D9D"/>
    <w:rsid w:val="00913253"/>
    <w:rsid w:val="0091597E"/>
    <w:rsid w:val="00915B34"/>
    <w:rsid w:val="00924AAB"/>
    <w:rsid w:val="00925825"/>
    <w:rsid w:val="0092628A"/>
    <w:rsid w:val="009269F9"/>
    <w:rsid w:val="009310D6"/>
    <w:rsid w:val="00932203"/>
    <w:rsid w:val="009335F3"/>
    <w:rsid w:val="009348CC"/>
    <w:rsid w:val="009366AB"/>
    <w:rsid w:val="00936FCC"/>
    <w:rsid w:val="0093737F"/>
    <w:rsid w:val="00942840"/>
    <w:rsid w:val="00942E41"/>
    <w:rsid w:val="00943C17"/>
    <w:rsid w:val="00944838"/>
    <w:rsid w:val="00946819"/>
    <w:rsid w:val="00947DB4"/>
    <w:rsid w:val="00955A47"/>
    <w:rsid w:val="00955E11"/>
    <w:rsid w:val="00957D33"/>
    <w:rsid w:val="00960686"/>
    <w:rsid w:val="00961278"/>
    <w:rsid w:val="00964ABC"/>
    <w:rsid w:val="009651A1"/>
    <w:rsid w:val="009671B5"/>
    <w:rsid w:val="009702BE"/>
    <w:rsid w:val="00972258"/>
    <w:rsid w:val="00976F6B"/>
    <w:rsid w:val="00981136"/>
    <w:rsid w:val="00983A26"/>
    <w:rsid w:val="00986868"/>
    <w:rsid w:val="009869CF"/>
    <w:rsid w:val="0098704C"/>
    <w:rsid w:val="0098707E"/>
    <w:rsid w:val="00987AB5"/>
    <w:rsid w:val="0099011F"/>
    <w:rsid w:val="00991209"/>
    <w:rsid w:val="009915D7"/>
    <w:rsid w:val="00991FB1"/>
    <w:rsid w:val="00992104"/>
    <w:rsid w:val="00996FD1"/>
    <w:rsid w:val="009977CF"/>
    <w:rsid w:val="009A43D5"/>
    <w:rsid w:val="009A4B68"/>
    <w:rsid w:val="009A5657"/>
    <w:rsid w:val="009B280B"/>
    <w:rsid w:val="009B5C36"/>
    <w:rsid w:val="009B6700"/>
    <w:rsid w:val="009C3356"/>
    <w:rsid w:val="009C65B6"/>
    <w:rsid w:val="009C67E6"/>
    <w:rsid w:val="009D1C08"/>
    <w:rsid w:val="009D2B59"/>
    <w:rsid w:val="009D4170"/>
    <w:rsid w:val="009D595E"/>
    <w:rsid w:val="009E225B"/>
    <w:rsid w:val="009E4DD7"/>
    <w:rsid w:val="009E5B0E"/>
    <w:rsid w:val="009E5CFB"/>
    <w:rsid w:val="009E5E22"/>
    <w:rsid w:val="009E60CE"/>
    <w:rsid w:val="009F1BCA"/>
    <w:rsid w:val="009F1E40"/>
    <w:rsid w:val="009F22C1"/>
    <w:rsid w:val="009F2413"/>
    <w:rsid w:val="009F4667"/>
    <w:rsid w:val="009F4687"/>
    <w:rsid w:val="009F5C8A"/>
    <w:rsid w:val="00A12D1D"/>
    <w:rsid w:val="00A15F49"/>
    <w:rsid w:val="00A171BD"/>
    <w:rsid w:val="00A223D2"/>
    <w:rsid w:val="00A31EE8"/>
    <w:rsid w:val="00A32F2B"/>
    <w:rsid w:val="00A332AE"/>
    <w:rsid w:val="00A35EFA"/>
    <w:rsid w:val="00A42A4B"/>
    <w:rsid w:val="00A42E66"/>
    <w:rsid w:val="00A44BD5"/>
    <w:rsid w:val="00A50389"/>
    <w:rsid w:val="00A50CC3"/>
    <w:rsid w:val="00A52360"/>
    <w:rsid w:val="00A54FB5"/>
    <w:rsid w:val="00A55FBC"/>
    <w:rsid w:val="00A61518"/>
    <w:rsid w:val="00A61E98"/>
    <w:rsid w:val="00A634ED"/>
    <w:rsid w:val="00A675E3"/>
    <w:rsid w:val="00A67A16"/>
    <w:rsid w:val="00A826A1"/>
    <w:rsid w:val="00A83753"/>
    <w:rsid w:val="00A86883"/>
    <w:rsid w:val="00A94AC7"/>
    <w:rsid w:val="00A965C5"/>
    <w:rsid w:val="00A97575"/>
    <w:rsid w:val="00AA03DF"/>
    <w:rsid w:val="00AA602D"/>
    <w:rsid w:val="00AB1516"/>
    <w:rsid w:val="00AB31DB"/>
    <w:rsid w:val="00AB3308"/>
    <w:rsid w:val="00AB3464"/>
    <w:rsid w:val="00AB4D06"/>
    <w:rsid w:val="00AC0275"/>
    <w:rsid w:val="00AC05FD"/>
    <w:rsid w:val="00AD1C03"/>
    <w:rsid w:val="00AD6B52"/>
    <w:rsid w:val="00AD6F45"/>
    <w:rsid w:val="00AD73E9"/>
    <w:rsid w:val="00AE5716"/>
    <w:rsid w:val="00AF0DE2"/>
    <w:rsid w:val="00AF1538"/>
    <w:rsid w:val="00AF2851"/>
    <w:rsid w:val="00B0389C"/>
    <w:rsid w:val="00B03ECB"/>
    <w:rsid w:val="00B0492F"/>
    <w:rsid w:val="00B06971"/>
    <w:rsid w:val="00B1003C"/>
    <w:rsid w:val="00B1214C"/>
    <w:rsid w:val="00B14955"/>
    <w:rsid w:val="00B16D6D"/>
    <w:rsid w:val="00B1777B"/>
    <w:rsid w:val="00B2315B"/>
    <w:rsid w:val="00B23729"/>
    <w:rsid w:val="00B2551A"/>
    <w:rsid w:val="00B3007A"/>
    <w:rsid w:val="00B30AF9"/>
    <w:rsid w:val="00B37B7A"/>
    <w:rsid w:val="00B4454D"/>
    <w:rsid w:val="00B464BA"/>
    <w:rsid w:val="00B515F0"/>
    <w:rsid w:val="00B51CEA"/>
    <w:rsid w:val="00B53D95"/>
    <w:rsid w:val="00B55520"/>
    <w:rsid w:val="00B564DF"/>
    <w:rsid w:val="00B56D4A"/>
    <w:rsid w:val="00B60538"/>
    <w:rsid w:val="00B621DD"/>
    <w:rsid w:val="00B63058"/>
    <w:rsid w:val="00B65484"/>
    <w:rsid w:val="00B655B6"/>
    <w:rsid w:val="00B65684"/>
    <w:rsid w:val="00B71D51"/>
    <w:rsid w:val="00B72172"/>
    <w:rsid w:val="00B72494"/>
    <w:rsid w:val="00B76850"/>
    <w:rsid w:val="00B80E05"/>
    <w:rsid w:val="00B81747"/>
    <w:rsid w:val="00B8272D"/>
    <w:rsid w:val="00B86632"/>
    <w:rsid w:val="00B86D2C"/>
    <w:rsid w:val="00B90F0C"/>
    <w:rsid w:val="00B93BA5"/>
    <w:rsid w:val="00B94688"/>
    <w:rsid w:val="00B951F8"/>
    <w:rsid w:val="00B96ED0"/>
    <w:rsid w:val="00BA036D"/>
    <w:rsid w:val="00BA1051"/>
    <w:rsid w:val="00BA165A"/>
    <w:rsid w:val="00BA2AA4"/>
    <w:rsid w:val="00BA42CE"/>
    <w:rsid w:val="00BA5EC5"/>
    <w:rsid w:val="00BA5FC5"/>
    <w:rsid w:val="00BA6776"/>
    <w:rsid w:val="00BA74D7"/>
    <w:rsid w:val="00BB4393"/>
    <w:rsid w:val="00BB58AA"/>
    <w:rsid w:val="00BC3787"/>
    <w:rsid w:val="00BC3EA5"/>
    <w:rsid w:val="00BC4362"/>
    <w:rsid w:val="00BC5936"/>
    <w:rsid w:val="00BD26D1"/>
    <w:rsid w:val="00BD4A92"/>
    <w:rsid w:val="00BE2C60"/>
    <w:rsid w:val="00BE4009"/>
    <w:rsid w:val="00BE6A4C"/>
    <w:rsid w:val="00BE74A6"/>
    <w:rsid w:val="00BF1A72"/>
    <w:rsid w:val="00BF3370"/>
    <w:rsid w:val="00BF46BD"/>
    <w:rsid w:val="00BF4B53"/>
    <w:rsid w:val="00C00161"/>
    <w:rsid w:val="00C00771"/>
    <w:rsid w:val="00C037ED"/>
    <w:rsid w:val="00C04DCF"/>
    <w:rsid w:val="00C05568"/>
    <w:rsid w:val="00C070F8"/>
    <w:rsid w:val="00C0733C"/>
    <w:rsid w:val="00C1080D"/>
    <w:rsid w:val="00C1254F"/>
    <w:rsid w:val="00C12B41"/>
    <w:rsid w:val="00C16073"/>
    <w:rsid w:val="00C17B72"/>
    <w:rsid w:val="00C17E62"/>
    <w:rsid w:val="00C23DEB"/>
    <w:rsid w:val="00C25656"/>
    <w:rsid w:val="00C25E9F"/>
    <w:rsid w:val="00C27CCB"/>
    <w:rsid w:val="00C36381"/>
    <w:rsid w:val="00C42100"/>
    <w:rsid w:val="00C42B00"/>
    <w:rsid w:val="00C43E48"/>
    <w:rsid w:val="00C45FF4"/>
    <w:rsid w:val="00C52F06"/>
    <w:rsid w:val="00C54A89"/>
    <w:rsid w:val="00C62037"/>
    <w:rsid w:val="00C6767E"/>
    <w:rsid w:val="00C67E97"/>
    <w:rsid w:val="00C709A3"/>
    <w:rsid w:val="00C73E2D"/>
    <w:rsid w:val="00C75423"/>
    <w:rsid w:val="00C77C03"/>
    <w:rsid w:val="00C80E04"/>
    <w:rsid w:val="00C84C8D"/>
    <w:rsid w:val="00C87AB3"/>
    <w:rsid w:val="00C90DCA"/>
    <w:rsid w:val="00C9315B"/>
    <w:rsid w:val="00C94802"/>
    <w:rsid w:val="00CA0D75"/>
    <w:rsid w:val="00CA38C1"/>
    <w:rsid w:val="00CA5BBA"/>
    <w:rsid w:val="00CB57A0"/>
    <w:rsid w:val="00CC0381"/>
    <w:rsid w:val="00CC137C"/>
    <w:rsid w:val="00CC22B6"/>
    <w:rsid w:val="00CC4509"/>
    <w:rsid w:val="00CC689B"/>
    <w:rsid w:val="00CD19EC"/>
    <w:rsid w:val="00CD443D"/>
    <w:rsid w:val="00CD539B"/>
    <w:rsid w:val="00CD624B"/>
    <w:rsid w:val="00CD76F1"/>
    <w:rsid w:val="00CE2C7F"/>
    <w:rsid w:val="00CE3C20"/>
    <w:rsid w:val="00CE45A0"/>
    <w:rsid w:val="00CF333A"/>
    <w:rsid w:val="00CF392D"/>
    <w:rsid w:val="00CF437E"/>
    <w:rsid w:val="00D00E35"/>
    <w:rsid w:val="00D01B26"/>
    <w:rsid w:val="00D02440"/>
    <w:rsid w:val="00D03C82"/>
    <w:rsid w:val="00D07D37"/>
    <w:rsid w:val="00D108AC"/>
    <w:rsid w:val="00D10AA2"/>
    <w:rsid w:val="00D12732"/>
    <w:rsid w:val="00D15296"/>
    <w:rsid w:val="00D20E3E"/>
    <w:rsid w:val="00D24F37"/>
    <w:rsid w:val="00D26CA7"/>
    <w:rsid w:val="00D2788B"/>
    <w:rsid w:val="00D300FD"/>
    <w:rsid w:val="00D308A6"/>
    <w:rsid w:val="00D36280"/>
    <w:rsid w:val="00D42B76"/>
    <w:rsid w:val="00D42FDF"/>
    <w:rsid w:val="00D4310E"/>
    <w:rsid w:val="00D47538"/>
    <w:rsid w:val="00D5329A"/>
    <w:rsid w:val="00D55720"/>
    <w:rsid w:val="00D6105D"/>
    <w:rsid w:val="00D6201B"/>
    <w:rsid w:val="00D6290C"/>
    <w:rsid w:val="00D6303C"/>
    <w:rsid w:val="00D66622"/>
    <w:rsid w:val="00D67102"/>
    <w:rsid w:val="00D73FAE"/>
    <w:rsid w:val="00D74E6B"/>
    <w:rsid w:val="00D75EA8"/>
    <w:rsid w:val="00D77A46"/>
    <w:rsid w:val="00D77BCB"/>
    <w:rsid w:val="00D82184"/>
    <w:rsid w:val="00D84630"/>
    <w:rsid w:val="00D91433"/>
    <w:rsid w:val="00D93288"/>
    <w:rsid w:val="00D93EDB"/>
    <w:rsid w:val="00DA2F1F"/>
    <w:rsid w:val="00DA320A"/>
    <w:rsid w:val="00DA57D6"/>
    <w:rsid w:val="00DA6B7F"/>
    <w:rsid w:val="00DB7A3D"/>
    <w:rsid w:val="00DC13B8"/>
    <w:rsid w:val="00DC180B"/>
    <w:rsid w:val="00DC3A6C"/>
    <w:rsid w:val="00DC3B55"/>
    <w:rsid w:val="00DC73A7"/>
    <w:rsid w:val="00DD2D13"/>
    <w:rsid w:val="00DD34C6"/>
    <w:rsid w:val="00DD6943"/>
    <w:rsid w:val="00DE13EA"/>
    <w:rsid w:val="00DE14B9"/>
    <w:rsid w:val="00DE150B"/>
    <w:rsid w:val="00DE2A02"/>
    <w:rsid w:val="00DF1EC0"/>
    <w:rsid w:val="00DF642F"/>
    <w:rsid w:val="00E04372"/>
    <w:rsid w:val="00E04FA1"/>
    <w:rsid w:val="00E0599D"/>
    <w:rsid w:val="00E06489"/>
    <w:rsid w:val="00E077EE"/>
    <w:rsid w:val="00E10657"/>
    <w:rsid w:val="00E17318"/>
    <w:rsid w:val="00E25F47"/>
    <w:rsid w:val="00E309B0"/>
    <w:rsid w:val="00E310D7"/>
    <w:rsid w:val="00E43070"/>
    <w:rsid w:val="00E463FB"/>
    <w:rsid w:val="00E529F9"/>
    <w:rsid w:val="00E5322D"/>
    <w:rsid w:val="00E54C41"/>
    <w:rsid w:val="00E5570B"/>
    <w:rsid w:val="00E62BC5"/>
    <w:rsid w:val="00E6359D"/>
    <w:rsid w:val="00E66919"/>
    <w:rsid w:val="00E73609"/>
    <w:rsid w:val="00E7691F"/>
    <w:rsid w:val="00E800C1"/>
    <w:rsid w:val="00E8348E"/>
    <w:rsid w:val="00E8535F"/>
    <w:rsid w:val="00E869DF"/>
    <w:rsid w:val="00E87622"/>
    <w:rsid w:val="00E90F24"/>
    <w:rsid w:val="00E937E1"/>
    <w:rsid w:val="00E94B78"/>
    <w:rsid w:val="00E95B84"/>
    <w:rsid w:val="00EA0E59"/>
    <w:rsid w:val="00EA2708"/>
    <w:rsid w:val="00EA602D"/>
    <w:rsid w:val="00EA6510"/>
    <w:rsid w:val="00EA67D1"/>
    <w:rsid w:val="00EA6BD4"/>
    <w:rsid w:val="00EB0F5F"/>
    <w:rsid w:val="00EB24E2"/>
    <w:rsid w:val="00EB31F0"/>
    <w:rsid w:val="00EB707C"/>
    <w:rsid w:val="00EC06F4"/>
    <w:rsid w:val="00EC1C71"/>
    <w:rsid w:val="00EC5DB5"/>
    <w:rsid w:val="00EC6357"/>
    <w:rsid w:val="00EC6ACF"/>
    <w:rsid w:val="00EC733D"/>
    <w:rsid w:val="00ED020E"/>
    <w:rsid w:val="00ED3235"/>
    <w:rsid w:val="00EE1184"/>
    <w:rsid w:val="00EE3921"/>
    <w:rsid w:val="00EE5596"/>
    <w:rsid w:val="00EE73F9"/>
    <w:rsid w:val="00EE7687"/>
    <w:rsid w:val="00EF04DE"/>
    <w:rsid w:val="00EF0A93"/>
    <w:rsid w:val="00EF3A56"/>
    <w:rsid w:val="00EF41F5"/>
    <w:rsid w:val="00EF6B22"/>
    <w:rsid w:val="00EF6D99"/>
    <w:rsid w:val="00F014BE"/>
    <w:rsid w:val="00F0237C"/>
    <w:rsid w:val="00F0246E"/>
    <w:rsid w:val="00F042D6"/>
    <w:rsid w:val="00F0689D"/>
    <w:rsid w:val="00F074A1"/>
    <w:rsid w:val="00F07870"/>
    <w:rsid w:val="00F07E16"/>
    <w:rsid w:val="00F11BE2"/>
    <w:rsid w:val="00F12508"/>
    <w:rsid w:val="00F15BB4"/>
    <w:rsid w:val="00F168F1"/>
    <w:rsid w:val="00F22653"/>
    <w:rsid w:val="00F23EC1"/>
    <w:rsid w:val="00F2409C"/>
    <w:rsid w:val="00F243B0"/>
    <w:rsid w:val="00F27990"/>
    <w:rsid w:val="00F30BF4"/>
    <w:rsid w:val="00F352FE"/>
    <w:rsid w:val="00F425CD"/>
    <w:rsid w:val="00F43092"/>
    <w:rsid w:val="00F453DD"/>
    <w:rsid w:val="00F45C3B"/>
    <w:rsid w:val="00F461EA"/>
    <w:rsid w:val="00F4736C"/>
    <w:rsid w:val="00F50196"/>
    <w:rsid w:val="00F53658"/>
    <w:rsid w:val="00F53974"/>
    <w:rsid w:val="00F541AF"/>
    <w:rsid w:val="00F54AB1"/>
    <w:rsid w:val="00F64431"/>
    <w:rsid w:val="00F64F3F"/>
    <w:rsid w:val="00F66EEC"/>
    <w:rsid w:val="00F703D5"/>
    <w:rsid w:val="00F73175"/>
    <w:rsid w:val="00F76360"/>
    <w:rsid w:val="00F80547"/>
    <w:rsid w:val="00F80D86"/>
    <w:rsid w:val="00F82E06"/>
    <w:rsid w:val="00F93AA6"/>
    <w:rsid w:val="00F96573"/>
    <w:rsid w:val="00FA1722"/>
    <w:rsid w:val="00FA21C9"/>
    <w:rsid w:val="00FA3174"/>
    <w:rsid w:val="00FA33B5"/>
    <w:rsid w:val="00FA65C6"/>
    <w:rsid w:val="00FB1113"/>
    <w:rsid w:val="00FB1EC5"/>
    <w:rsid w:val="00FB2636"/>
    <w:rsid w:val="00FB47CC"/>
    <w:rsid w:val="00FB5141"/>
    <w:rsid w:val="00FB69EB"/>
    <w:rsid w:val="00FC307B"/>
    <w:rsid w:val="00FC78A7"/>
    <w:rsid w:val="00FD2C41"/>
    <w:rsid w:val="00FD2E48"/>
    <w:rsid w:val="00FD506B"/>
    <w:rsid w:val="00FD57F4"/>
    <w:rsid w:val="00FD5D5C"/>
    <w:rsid w:val="00FE124D"/>
    <w:rsid w:val="00FE4043"/>
    <w:rsid w:val="00FE702F"/>
    <w:rsid w:val="00FF0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38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Endnotentext">
    <w:name w:val="endnote text"/>
    <w:basedOn w:val="Standard"/>
    <w:link w:val="EndnotentextZchn"/>
    <w:uiPriority w:val="99"/>
    <w:unhideWhenUsed/>
    <w:rsid w:val="00C23DEB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C23DEB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C733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3C7333"/>
    <w:rPr>
      <w:vertAlign w:val="superscript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60582A"/>
    <w:rPr>
      <w:color w:val="808080"/>
      <w:shd w:val="clear" w:color="auto" w:fill="E6E6E6"/>
    </w:rPr>
  </w:style>
  <w:style w:type="character" w:customStyle="1" w:styleId="notranslate">
    <w:name w:val="notranslate"/>
    <w:basedOn w:val="Absatz-Standardschriftart"/>
    <w:rsid w:val="00BC5936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A38C1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character" w:customStyle="1" w:styleId="UnresolvedMention2">
    <w:name w:val="Unresolved Mention2"/>
    <w:basedOn w:val="Absatz-Standardschriftart"/>
    <w:uiPriority w:val="99"/>
    <w:semiHidden/>
    <w:unhideWhenUsed/>
    <w:rsid w:val="00D73FAE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085E50"/>
    <w:rPr>
      <w:b/>
      <w:b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E55F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sams-network.com" TargetMode="External"/><Relationship Id="rId18" Type="http://schemas.openxmlformats.org/officeDocument/2006/relationships/hyperlink" Target="http://www.congatec.com/ko/products/com-hpc/conga-hpcctl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company/455449" TargetMode="External"/><Relationship Id="rId7" Type="http://schemas.openxmlformats.org/officeDocument/2006/relationships/settings" Target="settings.xml"/><Relationship Id="rId12" Type="http://schemas.openxmlformats.org/officeDocument/2006/relationships/hyperlink" Target="www.congatec.kr" TargetMode="External"/><Relationship Id="rId17" Type="http://schemas.openxmlformats.org/officeDocument/2006/relationships/hyperlink" Target="https://www.congatec.com/ko/congatec/press-releases.htm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hyperlink" Target="http://www.congatec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kr-sales@congatec.co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hyperlink" Target="http://www.youtube.com/congatecA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congatec.com/11th-gen-intel-cor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ams-network.com" TargetMode="External"/><Relationship Id="rId22" Type="http://schemas.openxmlformats.org/officeDocument/2006/relationships/hyperlink" Target="https://mobile.twitter.com/congatecAG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BB86C-022D-44D8-8FD7-AA895FEAB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3912BE-AEDC-48E7-8B01-71FE16724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2351F1-574F-43C4-B523-CF7CD9288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4C82B2-3B71-4497-B67F-A2DEB5AED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822</Words>
  <Characters>5180</Characters>
  <Application>Microsoft Office Word</Application>
  <DocSecurity>0</DocSecurity>
  <Lines>43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Christof Wilde</cp:lastModifiedBy>
  <cp:revision>7</cp:revision>
  <cp:lastPrinted>2020-02-17T08:14:00Z</cp:lastPrinted>
  <dcterms:created xsi:type="dcterms:W3CDTF">2020-11-27T03:36:00Z</dcterms:created>
  <dcterms:modified xsi:type="dcterms:W3CDTF">2020-12-21T09:51:00Z</dcterms:modified>
</cp:coreProperties>
</file>