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3F6D" w14:textId="77777777" w:rsidR="00191F41" w:rsidRPr="004E666D" w:rsidRDefault="004B35A4" w:rsidP="00F61522">
      <w:pPr>
        <w:pStyle w:val="berschrift1"/>
        <w:rPr>
          <w:noProof w:val="0"/>
        </w:rPr>
      </w:pPr>
      <w:r w:rsidRPr="004E666D">
        <w:rPr>
          <w:noProof w:val="0"/>
        </w:rPr>
        <w:t xml:space="preserve">Press release </w:t>
      </w:r>
      <w:r w:rsidR="00B62671" w:rsidRPr="004E666D">
        <w:drawing>
          <wp:anchor distT="0" distB="0" distL="114300" distR="114300" simplePos="0" relativeHeight="251658752" behindDoc="0" locked="0" layoutInCell="1" allowOverlap="1" wp14:anchorId="6BF3BE2A" wp14:editId="00D354FC">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6E4FE5B4" w14:textId="77777777" w:rsidR="00C958C5" w:rsidRPr="004E666D" w:rsidRDefault="00C958C5" w:rsidP="00F61522">
      <w:pPr>
        <w:pStyle w:val="berschrift1"/>
        <w:rPr>
          <w:noProof w:val="0"/>
        </w:rPr>
      </w:pPr>
    </w:p>
    <w:p w14:paraId="0A2C1192" w14:textId="77777777" w:rsidR="00C958C5" w:rsidRPr="004E666D" w:rsidRDefault="00C958C5" w:rsidP="00A87CD8">
      <w:pPr>
        <w:pStyle w:val="berschrift1"/>
        <w:rPr>
          <w:noProof w:val="0"/>
        </w:rPr>
      </w:pPr>
    </w:p>
    <w:p w14:paraId="57AAC629" w14:textId="68E58F2B" w:rsidR="006551EF" w:rsidRPr="004E666D" w:rsidRDefault="006675ED" w:rsidP="00A87CD8">
      <w:pPr>
        <w:spacing w:line="276" w:lineRule="auto"/>
      </w:pPr>
      <w:r w:rsidRPr="004E666D">
        <w:t xml:space="preserve">congatec and S.I.E </w:t>
      </w:r>
      <w:r w:rsidR="00F222D9" w:rsidRPr="004E666D">
        <w:t>launch</w:t>
      </w:r>
      <w:r w:rsidR="002802D5" w:rsidRPr="004E666D">
        <w:t xml:space="preserve"> </w:t>
      </w:r>
      <w:r w:rsidRPr="004E666D">
        <w:t xml:space="preserve">co-creation </w:t>
      </w:r>
      <w:r w:rsidR="00824D8E" w:rsidRPr="004E666D">
        <w:t xml:space="preserve">services </w:t>
      </w:r>
      <w:r w:rsidRPr="004E666D">
        <w:t xml:space="preserve">for </w:t>
      </w:r>
      <w:r w:rsidR="003A6077" w:rsidRPr="004E666D">
        <w:t xml:space="preserve">the digitization of </w:t>
      </w:r>
      <w:r w:rsidR="000232F8" w:rsidRPr="004E666D">
        <w:t>healthcare</w:t>
      </w:r>
      <w:r w:rsidRPr="004E666D">
        <w:t xml:space="preserve"> </w:t>
      </w:r>
    </w:p>
    <w:p w14:paraId="4D80EE9B" w14:textId="77777777" w:rsidR="00815EEB" w:rsidRPr="004E666D" w:rsidRDefault="00815EEB" w:rsidP="00A87CD8">
      <w:pPr>
        <w:spacing w:line="276" w:lineRule="auto"/>
      </w:pPr>
    </w:p>
    <w:p w14:paraId="43C8BB9D" w14:textId="55348618" w:rsidR="0064381B" w:rsidRPr="004E666D" w:rsidRDefault="00223917" w:rsidP="0064381B">
      <w:pPr>
        <w:spacing w:line="276" w:lineRule="auto"/>
        <w:rPr>
          <w:b/>
          <w:sz w:val="32"/>
          <w:szCs w:val="32"/>
        </w:rPr>
      </w:pPr>
      <w:r w:rsidRPr="004E666D">
        <w:rPr>
          <w:b/>
          <w:sz w:val="32"/>
          <w:szCs w:val="32"/>
        </w:rPr>
        <w:t xml:space="preserve">Value partnership </w:t>
      </w:r>
      <w:r w:rsidR="00824D8E" w:rsidRPr="004E666D">
        <w:rPr>
          <w:b/>
          <w:sz w:val="32"/>
          <w:szCs w:val="32"/>
        </w:rPr>
        <w:t>for</w:t>
      </w:r>
      <w:r w:rsidR="00F95F03" w:rsidRPr="004E666D">
        <w:rPr>
          <w:b/>
          <w:sz w:val="32"/>
          <w:szCs w:val="32"/>
        </w:rPr>
        <w:t xml:space="preserve"> </w:t>
      </w:r>
      <w:r w:rsidR="00817636" w:rsidRPr="004E666D">
        <w:rPr>
          <w:b/>
          <w:sz w:val="32"/>
          <w:szCs w:val="32"/>
        </w:rPr>
        <w:t xml:space="preserve">creating </w:t>
      </w:r>
      <w:r w:rsidR="00F95F03" w:rsidRPr="004E666D">
        <w:rPr>
          <w:b/>
          <w:sz w:val="32"/>
          <w:szCs w:val="32"/>
        </w:rPr>
        <w:t xml:space="preserve">medical </w:t>
      </w:r>
      <w:r w:rsidR="00824D8E" w:rsidRPr="004E666D">
        <w:rPr>
          <w:b/>
          <w:sz w:val="32"/>
          <w:szCs w:val="32"/>
        </w:rPr>
        <w:t xml:space="preserve">edge </w:t>
      </w:r>
      <w:r w:rsidR="00F95F03" w:rsidRPr="004E666D">
        <w:rPr>
          <w:b/>
          <w:sz w:val="32"/>
          <w:szCs w:val="32"/>
        </w:rPr>
        <w:t xml:space="preserve">computing systems that meet </w:t>
      </w:r>
      <w:r w:rsidRPr="004E666D">
        <w:rPr>
          <w:b/>
          <w:sz w:val="32"/>
          <w:szCs w:val="32"/>
        </w:rPr>
        <w:t>patient</w:t>
      </w:r>
      <w:r w:rsidR="000232F8" w:rsidRPr="004E666D">
        <w:rPr>
          <w:b/>
          <w:sz w:val="32"/>
          <w:szCs w:val="32"/>
        </w:rPr>
        <w:t xml:space="preserve">, </w:t>
      </w:r>
      <w:r w:rsidR="00387C14" w:rsidRPr="004E666D">
        <w:rPr>
          <w:b/>
          <w:sz w:val="32"/>
          <w:szCs w:val="32"/>
        </w:rPr>
        <w:t>data,</w:t>
      </w:r>
      <w:r w:rsidR="000232F8" w:rsidRPr="004E666D">
        <w:rPr>
          <w:b/>
          <w:sz w:val="32"/>
          <w:szCs w:val="32"/>
        </w:rPr>
        <w:t xml:space="preserve"> </w:t>
      </w:r>
      <w:r w:rsidRPr="004E666D">
        <w:rPr>
          <w:b/>
          <w:sz w:val="32"/>
          <w:szCs w:val="32"/>
        </w:rPr>
        <w:t>and cybersecur</w:t>
      </w:r>
      <w:r w:rsidR="002F4C09" w:rsidRPr="004E666D">
        <w:rPr>
          <w:b/>
          <w:sz w:val="32"/>
          <w:szCs w:val="32"/>
        </w:rPr>
        <w:t>ity</w:t>
      </w:r>
      <w:r w:rsidRPr="004E666D">
        <w:rPr>
          <w:b/>
          <w:sz w:val="32"/>
          <w:szCs w:val="32"/>
        </w:rPr>
        <w:t xml:space="preserve"> </w:t>
      </w:r>
      <w:r w:rsidR="00F95F03" w:rsidRPr="004E666D">
        <w:rPr>
          <w:b/>
          <w:sz w:val="32"/>
          <w:szCs w:val="32"/>
        </w:rPr>
        <w:t>requirements</w:t>
      </w:r>
    </w:p>
    <w:p w14:paraId="6FF98FBF" w14:textId="77777777" w:rsidR="002C28DA" w:rsidRPr="004E666D" w:rsidRDefault="002C28DA" w:rsidP="00A87CD8">
      <w:pPr>
        <w:spacing w:line="276" w:lineRule="auto"/>
        <w:rPr>
          <w:rStyle w:val="Kommentarzeichen1"/>
          <w:b/>
          <w:sz w:val="22"/>
          <w:szCs w:val="22"/>
        </w:rPr>
      </w:pPr>
    </w:p>
    <w:p w14:paraId="72CA644E" w14:textId="270B891B" w:rsidR="00864692" w:rsidRPr="004E666D" w:rsidRDefault="002F7CA8" w:rsidP="00A87CD8">
      <w:pPr>
        <w:spacing w:line="276" w:lineRule="auto"/>
        <w:rPr>
          <w:rStyle w:val="Kommentarzeichen1"/>
          <w:b/>
          <w:i/>
          <w:iCs/>
          <w:sz w:val="18"/>
          <w:szCs w:val="18"/>
        </w:rPr>
      </w:pPr>
      <w:r w:rsidRPr="004E666D">
        <w:rPr>
          <w:i/>
          <w:iCs/>
          <w:noProof/>
          <w:sz w:val="18"/>
          <w:szCs w:val="18"/>
          <w:lang w:val="de-DE" w:eastAsia="de-DE"/>
        </w:rPr>
        <w:drawing>
          <wp:inline distT="0" distB="0" distL="0" distR="0" wp14:anchorId="703F48D0" wp14:editId="0B49BE05">
            <wp:extent cx="5572125" cy="37242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2125" cy="3724275"/>
                    </a:xfrm>
                    <a:prstGeom prst="rect">
                      <a:avLst/>
                    </a:prstGeom>
                    <a:noFill/>
                    <a:ln>
                      <a:noFill/>
                    </a:ln>
                  </pic:spPr>
                </pic:pic>
              </a:graphicData>
            </a:graphic>
          </wp:inline>
        </w:drawing>
      </w:r>
      <w:r w:rsidR="00864692" w:rsidRPr="004E666D">
        <w:rPr>
          <w:i/>
          <w:iCs/>
          <w:sz w:val="18"/>
          <w:szCs w:val="18"/>
          <w:lang w:eastAsia="de-DE"/>
        </w:rPr>
        <w:t>Proofs of conc</w:t>
      </w:r>
      <w:r w:rsidR="009D0F3F" w:rsidRPr="004E666D">
        <w:rPr>
          <w:i/>
          <w:iCs/>
          <w:sz w:val="18"/>
          <w:szCs w:val="18"/>
          <w:lang w:eastAsia="de-DE"/>
        </w:rPr>
        <w:t>e</w:t>
      </w:r>
      <w:r w:rsidR="00864692" w:rsidRPr="004E666D">
        <w:rPr>
          <w:i/>
          <w:iCs/>
          <w:sz w:val="18"/>
          <w:szCs w:val="18"/>
          <w:lang w:eastAsia="de-DE"/>
        </w:rPr>
        <w:t>pt for the co-creation offering: secunet</w:t>
      </w:r>
      <w:r w:rsidR="00E80A8F" w:rsidRPr="004E666D">
        <w:rPr>
          <w:i/>
          <w:iCs/>
          <w:sz w:val="18"/>
          <w:szCs w:val="18"/>
          <w:lang w:eastAsia="de-DE"/>
        </w:rPr>
        <w:t>’</w:t>
      </w:r>
      <w:r w:rsidR="00864692" w:rsidRPr="004E666D">
        <w:rPr>
          <w:i/>
          <w:iCs/>
          <w:sz w:val="18"/>
          <w:szCs w:val="18"/>
          <w:lang w:eastAsia="de-DE"/>
        </w:rPr>
        <w:t>s medical edge systems C</w:t>
      </w:r>
      <w:r w:rsidR="001C2AEB" w:rsidRPr="004E666D">
        <w:rPr>
          <w:i/>
          <w:iCs/>
          <w:sz w:val="18"/>
          <w:szCs w:val="18"/>
          <w:lang w:eastAsia="de-DE"/>
        </w:rPr>
        <w:t>a</w:t>
      </w:r>
      <w:r w:rsidR="00864692" w:rsidRPr="004E666D">
        <w:rPr>
          <w:i/>
          <w:iCs/>
          <w:sz w:val="18"/>
          <w:szCs w:val="18"/>
          <w:lang w:eastAsia="de-DE"/>
        </w:rPr>
        <w:t xml:space="preserve">rna </w:t>
      </w:r>
      <w:r w:rsidR="00E80A8F" w:rsidRPr="004E666D">
        <w:rPr>
          <w:i/>
          <w:iCs/>
          <w:sz w:val="18"/>
          <w:szCs w:val="18"/>
          <w:lang w:eastAsia="de-DE"/>
        </w:rPr>
        <w:t xml:space="preserve">(left) </w:t>
      </w:r>
      <w:r w:rsidR="00864692" w:rsidRPr="004E666D">
        <w:rPr>
          <w:i/>
          <w:iCs/>
          <w:sz w:val="18"/>
          <w:szCs w:val="18"/>
          <w:lang w:eastAsia="de-DE"/>
        </w:rPr>
        <w:t>and Athene (</w:t>
      </w:r>
      <w:r w:rsidR="00E80A8F" w:rsidRPr="004E666D">
        <w:rPr>
          <w:i/>
          <w:iCs/>
          <w:sz w:val="18"/>
          <w:szCs w:val="18"/>
          <w:lang w:eastAsia="de-DE"/>
        </w:rPr>
        <w:t>right</w:t>
      </w:r>
      <w:r w:rsidR="00864692" w:rsidRPr="004E666D">
        <w:rPr>
          <w:i/>
          <w:iCs/>
          <w:sz w:val="18"/>
          <w:szCs w:val="18"/>
          <w:lang w:eastAsia="de-DE"/>
        </w:rPr>
        <w:t>)</w:t>
      </w:r>
    </w:p>
    <w:p w14:paraId="010A407C" w14:textId="77777777" w:rsidR="006551EF" w:rsidRPr="004E666D" w:rsidRDefault="006551EF" w:rsidP="00A87CD8">
      <w:pPr>
        <w:spacing w:line="276" w:lineRule="auto"/>
        <w:rPr>
          <w:rStyle w:val="Kommentarzeichen1"/>
          <w:b/>
          <w:sz w:val="22"/>
          <w:szCs w:val="22"/>
        </w:rPr>
      </w:pPr>
    </w:p>
    <w:p w14:paraId="21E48C27" w14:textId="4078302E" w:rsidR="00281E0A" w:rsidRPr="004E666D" w:rsidRDefault="002F7CA8" w:rsidP="00281E0A">
      <w:r w:rsidRPr="004E666D">
        <w:rPr>
          <w:b/>
        </w:rPr>
        <w:t>Deggendorf/</w:t>
      </w:r>
      <w:r w:rsidR="00207F62" w:rsidRPr="004E666D">
        <w:rPr>
          <w:b/>
        </w:rPr>
        <w:t>Nuremberg</w:t>
      </w:r>
      <w:r w:rsidR="00871874" w:rsidRPr="004E666D">
        <w:rPr>
          <w:b/>
        </w:rPr>
        <w:t xml:space="preserve">, </w:t>
      </w:r>
      <w:r w:rsidR="00E80A8F" w:rsidRPr="004E666D">
        <w:rPr>
          <w:b/>
        </w:rPr>
        <w:t xml:space="preserve">Germany, </w:t>
      </w:r>
      <w:r w:rsidR="00842A0E" w:rsidRPr="004E666D">
        <w:rPr>
          <w:b/>
        </w:rPr>
        <w:t xml:space="preserve">21 </w:t>
      </w:r>
      <w:r w:rsidR="00207F62" w:rsidRPr="004E666D">
        <w:rPr>
          <w:b/>
        </w:rPr>
        <w:t>June</w:t>
      </w:r>
      <w:r w:rsidR="00871874" w:rsidRPr="004E666D">
        <w:rPr>
          <w:b/>
        </w:rPr>
        <w:t>, 202</w:t>
      </w:r>
      <w:r w:rsidR="00C87AEF" w:rsidRPr="004E666D">
        <w:rPr>
          <w:b/>
        </w:rPr>
        <w:t>2</w:t>
      </w:r>
      <w:r w:rsidR="00871874" w:rsidRPr="004E666D">
        <w:rPr>
          <w:b/>
        </w:rPr>
        <w:t xml:space="preserve"> * * *</w:t>
      </w:r>
      <w:r w:rsidR="00871874" w:rsidRPr="004E666D">
        <w:t xml:space="preserve"> </w:t>
      </w:r>
      <w:r w:rsidR="00C87AEF" w:rsidRPr="004E666D">
        <w:t xml:space="preserve">At </w:t>
      </w:r>
      <w:r w:rsidR="002802D5" w:rsidRPr="004E666D">
        <w:t xml:space="preserve">embedded world 2022 (hall </w:t>
      </w:r>
      <w:r w:rsidR="00207F62" w:rsidRPr="004E666D">
        <w:t>5</w:t>
      </w:r>
      <w:r w:rsidR="009D0F3F" w:rsidRPr="004E666D">
        <w:t>,</w:t>
      </w:r>
      <w:r w:rsidR="002802D5" w:rsidRPr="004E666D">
        <w:t xml:space="preserve"> booth </w:t>
      </w:r>
      <w:r w:rsidR="00207F62" w:rsidRPr="004E666D">
        <w:t>135</w:t>
      </w:r>
      <w:r w:rsidR="002802D5" w:rsidRPr="004E666D">
        <w:t>)</w:t>
      </w:r>
      <w:r w:rsidR="009D0F3F" w:rsidRPr="004E666D">
        <w:t>,</w:t>
      </w:r>
      <w:r w:rsidR="002802D5" w:rsidRPr="004E666D">
        <w:t xml:space="preserve"> congatec</w:t>
      </w:r>
      <w:r w:rsidR="00871874" w:rsidRPr="004E666D">
        <w:t xml:space="preserve"> – a leading vendor of embedded and edge co</w:t>
      </w:r>
      <w:r w:rsidR="00815EEB" w:rsidRPr="004E666D">
        <w:t>mputing technology –</w:t>
      </w:r>
      <w:r w:rsidR="00207F62" w:rsidRPr="004E666D">
        <w:t xml:space="preserve"> and </w:t>
      </w:r>
      <w:r w:rsidR="00460BE8" w:rsidRPr="004E666D">
        <w:t xml:space="preserve">System Industrie Electronic (S.I.E) – an </w:t>
      </w:r>
      <w:r w:rsidR="001D3FF3" w:rsidRPr="004E666D">
        <w:t xml:space="preserve">ISO 13485 certified </w:t>
      </w:r>
      <w:r w:rsidR="00460BE8" w:rsidRPr="004E666D">
        <w:t xml:space="preserve">expert in system design and integration, mass production and assembly of </w:t>
      </w:r>
      <w:r w:rsidR="001D3FF3" w:rsidRPr="004E666D">
        <w:t xml:space="preserve">medical </w:t>
      </w:r>
      <w:r w:rsidR="00460BE8" w:rsidRPr="004E666D">
        <w:t xml:space="preserve">OEM platforms – </w:t>
      </w:r>
      <w:r w:rsidR="00817636" w:rsidRPr="004E666D">
        <w:t>have</w:t>
      </w:r>
      <w:r w:rsidR="00824D8E" w:rsidRPr="004E666D">
        <w:t xml:space="preserve"> </w:t>
      </w:r>
      <w:r w:rsidR="00454AD5" w:rsidRPr="004E666D">
        <w:t xml:space="preserve">officially </w:t>
      </w:r>
      <w:r w:rsidR="00817636" w:rsidRPr="004E666D">
        <w:t>launched</w:t>
      </w:r>
      <w:r w:rsidR="00824D8E" w:rsidRPr="004E666D">
        <w:t xml:space="preserve"> </w:t>
      </w:r>
      <w:r w:rsidR="00FE76A3" w:rsidRPr="004E666D">
        <w:t xml:space="preserve">their </w:t>
      </w:r>
      <w:r w:rsidR="00824D8E" w:rsidRPr="004E666D">
        <w:t>new</w:t>
      </w:r>
      <w:r w:rsidR="00FE76A3" w:rsidRPr="004E666D">
        <w:t xml:space="preserve"> </w:t>
      </w:r>
      <w:r w:rsidR="00460BE8" w:rsidRPr="004E666D">
        <w:t>co-creat</w:t>
      </w:r>
      <w:r w:rsidR="00824D8E" w:rsidRPr="004E666D">
        <w:t xml:space="preserve">ion services </w:t>
      </w:r>
      <w:r w:rsidR="00CB63F5" w:rsidRPr="004E666D">
        <w:t xml:space="preserve">for </w:t>
      </w:r>
      <w:r w:rsidR="00817636" w:rsidRPr="004E666D">
        <w:t xml:space="preserve">the design of </w:t>
      </w:r>
      <w:r w:rsidR="00CB63F5" w:rsidRPr="004E666D">
        <w:t>IT</w:t>
      </w:r>
      <w:r w:rsidR="00D635E6" w:rsidRPr="004E666D">
        <w:t>/</w:t>
      </w:r>
      <w:r w:rsidR="00CB63F5" w:rsidRPr="004E666D">
        <w:t xml:space="preserve"> OT systems</w:t>
      </w:r>
      <w:r w:rsidR="00817636" w:rsidRPr="004E666D">
        <w:t xml:space="preserve"> dedicated for the medical and healthcare sector</w:t>
      </w:r>
      <w:r w:rsidR="00CB63F5" w:rsidRPr="004E666D">
        <w:t xml:space="preserve">. </w:t>
      </w:r>
      <w:r w:rsidR="0019535E" w:rsidRPr="004E666D">
        <w:t>Th</w:t>
      </w:r>
      <w:r w:rsidR="00CB07D4" w:rsidRPr="004E666D">
        <w:t xml:space="preserve">e </w:t>
      </w:r>
      <w:r w:rsidR="0019535E" w:rsidRPr="004E666D">
        <w:t xml:space="preserve">system engineering </w:t>
      </w:r>
      <w:r w:rsidR="00CB07D4" w:rsidRPr="004E666D">
        <w:t xml:space="preserve">value </w:t>
      </w:r>
      <w:r w:rsidR="00D635E6" w:rsidRPr="004E666D">
        <w:t>of the collaboration between the two companies</w:t>
      </w:r>
      <w:r w:rsidR="00CB07D4" w:rsidRPr="004E666D">
        <w:t xml:space="preserve"> </w:t>
      </w:r>
      <w:r w:rsidR="00824D8E" w:rsidRPr="004E666D">
        <w:t xml:space="preserve">and its customers </w:t>
      </w:r>
      <w:r w:rsidR="00CB07D4" w:rsidRPr="004E666D">
        <w:t xml:space="preserve">extends across </w:t>
      </w:r>
      <w:r w:rsidR="0019535E" w:rsidRPr="004E666D">
        <w:t>the entire supply chain</w:t>
      </w:r>
      <w:r w:rsidR="00D635E6" w:rsidRPr="004E666D">
        <w:t>,</w:t>
      </w:r>
      <w:r w:rsidR="0019535E" w:rsidRPr="004E666D">
        <w:t xml:space="preserve"> fr</w:t>
      </w:r>
      <w:r w:rsidR="009D0F3F" w:rsidRPr="004E666D">
        <w:t>o</w:t>
      </w:r>
      <w:r w:rsidR="0019535E" w:rsidRPr="004E666D">
        <w:t xml:space="preserve">m </w:t>
      </w:r>
      <w:r w:rsidR="003A6077" w:rsidRPr="004E666D">
        <w:t xml:space="preserve">Computer-on-Modules </w:t>
      </w:r>
      <w:r w:rsidR="0019535E" w:rsidRPr="004E666D">
        <w:t xml:space="preserve">to </w:t>
      </w:r>
      <w:r w:rsidR="00824D8E" w:rsidRPr="004E666D">
        <w:t>series production of certifi</w:t>
      </w:r>
      <w:r w:rsidR="00C04229" w:rsidRPr="004E666D">
        <w:t>ed</w:t>
      </w:r>
      <w:r w:rsidR="003A6077" w:rsidRPr="004E666D">
        <w:t xml:space="preserve"> </w:t>
      </w:r>
      <w:r w:rsidR="0019535E" w:rsidRPr="004E666D">
        <w:t>system</w:t>
      </w:r>
      <w:r w:rsidR="003A6077" w:rsidRPr="004E666D">
        <w:t xml:space="preserve"> platforms</w:t>
      </w:r>
      <w:r w:rsidR="00D635E6" w:rsidRPr="004E666D">
        <w:t>.</w:t>
      </w:r>
      <w:r w:rsidR="003A6077" w:rsidRPr="004E666D">
        <w:t xml:space="preserve"> </w:t>
      </w:r>
      <w:r w:rsidR="00D635E6" w:rsidRPr="004E666D">
        <w:t>The</w:t>
      </w:r>
      <w:r w:rsidR="006A2DE7" w:rsidRPr="004E666D">
        <w:t xml:space="preserve"> joint offering</w:t>
      </w:r>
      <w:r w:rsidR="00CB07D4" w:rsidRPr="004E666D">
        <w:t xml:space="preserve"> </w:t>
      </w:r>
      <w:r w:rsidR="0019535E" w:rsidRPr="004E666D">
        <w:t xml:space="preserve">targets medical device manufacturers and </w:t>
      </w:r>
      <w:r w:rsidR="00C04229" w:rsidRPr="004E666D">
        <w:t xml:space="preserve">infrastructure </w:t>
      </w:r>
      <w:r w:rsidR="0019535E" w:rsidRPr="004E666D">
        <w:t xml:space="preserve">solution providers </w:t>
      </w:r>
      <w:r w:rsidR="00C04229" w:rsidRPr="004E666D">
        <w:t xml:space="preserve">requiring patient, </w:t>
      </w:r>
      <w:r w:rsidR="00387C14" w:rsidRPr="004E666D">
        <w:t>data,</w:t>
      </w:r>
      <w:r w:rsidR="00FD1D85" w:rsidRPr="004E666D">
        <w:t xml:space="preserve"> and cyber</w:t>
      </w:r>
      <w:r w:rsidR="0019535E" w:rsidRPr="004E666D">
        <w:t>secur</w:t>
      </w:r>
      <w:r w:rsidR="00FE76A3" w:rsidRPr="004E666D">
        <w:t>ity</w:t>
      </w:r>
      <w:r w:rsidR="0019535E" w:rsidRPr="004E666D">
        <w:t xml:space="preserve"> </w:t>
      </w:r>
      <w:r w:rsidR="006A2DE7" w:rsidRPr="004E666D">
        <w:t>to digitize</w:t>
      </w:r>
      <w:r w:rsidR="0019535E" w:rsidRPr="004E666D">
        <w:t xml:space="preserve"> medical care. </w:t>
      </w:r>
      <w:r w:rsidR="00281E0A" w:rsidRPr="004E666D">
        <w:t xml:space="preserve">The first proofs of concept of congatec's and S.I.E's co-creation services will be celebrating their world </w:t>
      </w:r>
      <w:r w:rsidR="00281E0A" w:rsidRPr="004E666D">
        <w:lastRenderedPageBreak/>
        <w:t xml:space="preserve">premiere at the congatec booth even before the official market launch: two new medical edge computing systems, called secunet medical connect </w:t>
      </w:r>
      <w:r w:rsidR="00946E82" w:rsidRPr="004E666D">
        <w:t>C</w:t>
      </w:r>
      <w:r w:rsidR="001C2AEB" w:rsidRPr="004E666D">
        <w:t>a</w:t>
      </w:r>
      <w:r w:rsidR="00946E82" w:rsidRPr="004E666D">
        <w:t xml:space="preserve">rna </w:t>
      </w:r>
      <w:r w:rsidR="00281E0A" w:rsidRPr="004E666D">
        <w:t>and Athene, which are developed and manufactured in collaboration with OEM customer secunet.</w:t>
      </w:r>
    </w:p>
    <w:p w14:paraId="3B62A071" w14:textId="77777777" w:rsidR="00956E5E" w:rsidRPr="004E666D" w:rsidRDefault="00956E5E" w:rsidP="00FC5BF2"/>
    <w:p w14:paraId="0D2E3977" w14:textId="2CF95DAF" w:rsidR="00640ADB" w:rsidRPr="004E666D" w:rsidRDefault="00B044D2" w:rsidP="00FC5BF2">
      <w:r w:rsidRPr="004E666D">
        <w:t xml:space="preserve">The two </w:t>
      </w:r>
      <w:r w:rsidR="00CB36C5" w:rsidRPr="004E666D">
        <w:t xml:space="preserve">secunet </w:t>
      </w:r>
      <w:r w:rsidRPr="004E666D">
        <w:t>systems are perfect examples for the most demand</w:t>
      </w:r>
      <w:r w:rsidR="002A749D" w:rsidRPr="004E666D">
        <w:t>ing system design</w:t>
      </w:r>
      <w:r w:rsidR="00CE2CC1" w:rsidRPr="004E666D">
        <w:t xml:space="preserve"> </w:t>
      </w:r>
      <w:r w:rsidR="00CB36C5" w:rsidRPr="004E666D">
        <w:t>challenges</w:t>
      </w:r>
      <w:r w:rsidR="00CE2CC1" w:rsidRPr="004E666D">
        <w:t xml:space="preserve"> medical </w:t>
      </w:r>
      <w:r w:rsidR="00CB36C5" w:rsidRPr="004E666D">
        <w:t xml:space="preserve">device </w:t>
      </w:r>
      <w:r w:rsidR="00CE2CC1" w:rsidRPr="004E666D">
        <w:t>OEM</w:t>
      </w:r>
      <w:r w:rsidR="002A749D" w:rsidRPr="004E666D">
        <w:t>s</w:t>
      </w:r>
      <w:r w:rsidR="00CE2CC1" w:rsidRPr="004E666D">
        <w:t xml:space="preserve"> are facing </w:t>
      </w:r>
      <w:r w:rsidR="002A749D" w:rsidRPr="004E666D">
        <w:t>today</w:t>
      </w:r>
      <w:r w:rsidR="00CB36C5" w:rsidRPr="004E666D">
        <w:t>:</w:t>
      </w:r>
      <w:r w:rsidR="00CE2CC1" w:rsidRPr="004E666D">
        <w:t xml:space="preserve"> Edge computing platforms</w:t>
      </w:r>
      <w:r w:rsidR="0019535E" w:rsidRPr="004E666D">
        <w:t xml:space="preserve"> </w:t>
      </w:r>
      <w:r w:rsidR="00CB36C5" w:rsidRPr="004E666D">
        <w:t>for</w:t>
      </w:r>
      <w:r w:rsidR="0019535E" w:rsidRPr="004E666D">
        <w:t xml:space="preserve"> t</w:t>
      </w:r>
      <w:r w:rsidR="00CE2CC1" w:rsidRPr="004E666D">
        <w:t xml:space="preserve">he digitization of the </w:t>
      </w:r>
      <w:r w:rsidR="00CB36C5" w:rsidRPr="004E666D">
        <w:t>healthcare</w:t>
      </w:r>
      <w:r w:rsidR="0019535E" w:rsidRPr="004E666D">
        <w:t xml:space="preserve"> sector</w:t>
      </w:r>
      <w:r w:rsidR="00B53E5B" w:rsidRPr="004E666D">
        <w:t xml:space="preserve"> </w:t>
      </w:r>
      <w:r w:rsidR="004C6BF7" w:rsidRPr="004E666D">
        <w:t xml:space="preserve">must be </w:t>
      </w:r>
      <w:r w:rsidR="00CE2CC1" w:rsidRPr="004E666D">
        <w:t xml:space="preserve">100% </w:t>
      </w:r>
      <w:r w:rsidR="004C6BF7" w:rsidRPr="004E666D">
        <w:t xml:space="preserve">compliant with the </w:t>
      </w:r>
      <w:r w:rsidR="00CB36C5" w:rsidRPr="004E666D">
        <w:t xml:space="preserve">data </w:t>
      </w:r>
      <w:r w:rsidR="00882A8B" w:rsidRPr="004E666D">
        <w:t xml:space="preserve">and </w:t>
      </w:r>
      <w:r w:rsidR="00E7177F" w:rsidRPr="004E666D">
        <w:t>cybersecur</w:t>
      </w:r>
      <w:r w:rsidR="004C6BF7" w:rsidRPr="004E666D">
        <w:t>ity</w:t>
      </w:r>
      <w:r w:rsidR="00B53E5B" w:rsidRPr="004E666D">
        <w:t xml:space="preserve"> </w:t>
      </w:r>
      <w:r w:rsidR="004C6BF7" w:rsidRPr="004E666D">
        <w:t>specifications of</w:t>
      </w:r>
      <w:r w:rsidR="00E7177F" w:rsidRPr="004E666D">
        <w:t xml:space="preserve"> </w:t>
      </w:r>
      <w:r w:rsidR="00FD1D85" w:rsidRPr="004E666D">
        <w:t xml:space="preserve">ITSEC </w:t>
      </w:r>
      <w:r w:rsidR="00E7177F" w:rsidRPr="004E666D">
        <w:t>or</w:t>
      </w:r>
      <w:r w:rsidR="00FD1D85" w:rsidRPr="004E666D">
        <w:t xml:space="preserve"> Common Criteria</w:t>
      </w:r>
      <w:r w:rsidR="00CB36C5" w:rsidRPr="004E666D">
        <w:t xml:space="preserve"> and/or </w:t>
      </w:r>
      <w:r w:rsidR="00882A8B" w:rsidRPr="004E666D">
        <w:t xml:space="preserve">ready for </w:t>
      </w:r>
      <w:r w:rsidR="00CB36C5" w:rsidRPr="004E666D">
        <w:t>B3S KRITIS and ISO</w:t>
      </w:r>
      <w:r w:rsidR="00882A8B" w:rsidRPr="004E666D">
        <w:t>/IEC</w:t>
      </w:r>
      <w:r w:rsidR="00CB36C5" w:rsidRPr="004E666D">
        <w:t xml:space="preserve"> 80001 </w:t>
      </w:r>
      <w:r w:rsidR="00882A8B" w:rsidRPr="004E666D">
        <w:t>certification</w:t>
      </w:r>
      <w:r w:rsidR="005F3E52" w:rsidRPr="004E666D">
        <w:t>.</w:t>
      </w:r>
      <w:r w:rsidR="00640ADB" w:rsidRPr="004E666D">
        <w:t xml:space="preserve"> For </w:t>
      </w:r>
      <w:r w:rsidR="002F4C09" w:rsidRPr="004E666D">
        <w:t>point-of-care (POC)</w:t>
      </w:r>
      <w:r w:rsidR="00640ADB" w:rsidRPr="004E666D">
        <w:t xml:space="preserve"> operation</w:t>
      </w:r>
      <w:r w:rsidR="002F4C09" w:rsidRPr="004E666D">
        <w:t>,</w:t>
      </w:r>
      <w:r w:rsidR="00640ADB" w:rsidRPr="004E666D">
        <w:t xml:space="preserve"> their </w:t>
      </w:r>
      <w:r w:rsidR="00CB36C5" w:rsidRPr="004E666D">
        <w:t xml:space="preserve">medical computing platforms </w:t>
      </w:r>
      <w:r w:rsidR="002F4C09" w:rsidRPr="004E666D">
        <w:t>must also be</w:t>
      </w:r>
      <w:r w:rsidR="00640ADB" w:rsidRPr="004E666D">
        <w:t xml:space="preserve"> </w:t>
      </w:r>
      <w:r w:rsidR="00956E5E" w:rsidRPr="004E666D">
        <w:t>EN 60601-1/EN 60601-2 compliant and</w:t>
      </w:r>
      <w:r w:rsidR="00640ADB" w:rsidRPr="004E666D">
        <w:t xml:space="preserve"> MDR/FDA certifiable</w:t>
      </w:r>
      <w:r w:rsidR="00CB36C5" w:rsidRPr="004E666D">
        <w:t xml:space="preserve">. All this requires 100% reliable and traceable </w:t>
      </w:r>
      <w:r w:rsidR="00F10276" w:rsidRPr="004E666D">
        <w:t>components</w:t>
      </w:r>
      <w:r w:rsidR="00CB36C5" w:rsidRPr="004E666D">
        <w:t xml:space="preserve">, comprehensive </w:t>
      </w:r>
      <w:r w:rsidR="00882A8B" w:rsidRPr="004E666D">
        <w:t>documentation,</w:t>
      </w:r>
      <w:r w:rsidR="00CB36C5" w:rsidRPr="004E666D">
        <w:t xml:space="preserve"> and </w:t>
      </w:r>
      <w:r w:rsidR="00C105C5" w:rsidRPr="004E666D">
        <w:t xml:space="preserve">trusted </w:t>
      </w:r>
      <w:r w:rsidR="00CB36C5" w:rsidRPr="004E666D">
        <w:t xml:space="preserve">sources </w:t>
      </w:r>
      <w:r w:rsidR="00063BA8" w:rsidRPr="004E666D">
        <w:t xml:space="preserve">across </w:t>
      </w:r>
      <w:r w:rsidR="00CB36C5" w:rsidRPr="004E666D">
        <w:t xml:space="preserve">the entire supply chain and </w:t>
      </w:r>
      <w:r w:rsidR="00F55488" w:rsidRPr="004E666D">
        <w:t>for</w:t>
      </w:r>
      <w:r w:rsidR="00CB36C5" w:rsidRPr="004E666D">
        <w:t xml:space="preserve"> the entire lifecycle of the medical devices.</w:t>
      </w:r>
      <w:r w:rsidR="00F55488" w:rsidRPr="004E666D">
        <w:t xml:space="preserve"> </w:t>
      </w:r>
      <w:r w:rsidR="00DA40EF" w:rsidRPr="004E666D">
        <w:t>As application-ready platforms</w:t>
      </w:r>
      <w:r w:rsidR="00DA40EF" w:rsidRPr="004E666D" w:rsidDel="00314F42">
        <w:t xml:space="preserve"> </w:t>
      </w:r>
      <w:r w:rsidR="00DA40EF" w:rsidRPr="004E666D">
        <w:t>that m</w:t>
      </w:r>
      <w:r w:rsidR="00314F42" w:rsidRPr="004E666D">
        <w:t xml:space="preserve">eet </w:t>
      </w:r>
      <w:r w:rsidR="00F55488" w:rsidRPr="004E666D">
        <w:t xml:space="preserve">these </w:t>
      </w:r>
      <w:r w:rsidR="000232F8" w:rsidRPr="004E666D">
        <w:t>state-of-the-art</w:t>
      </w:r>
      <w:r w:rsidR="001D6181" w:rsidRPr="004E666D">
        <w:t xml:space="preserve"> patient, </w:t>
      </w:r>
      <w:r w:rsidR="00387C14" w:rsidRPr="004E666D">
        <w:t>data,</w:t>
      </w:r>
      <w:r w:rsidR="001D6181" w:rsidRPr="004E666D">
        <w:t xml:space="preserve"> and cybersecurity </w:t>
      </w:r>
      <w:r w:rsidR="00F55488" w:rsidRPr="004E666D">
        <w:t>requirements</w:t>
      </w:r>
      <w:r w:rsidR="00314F42" w:rsidRPr="004E666D">
        <w:t xml:space="preserve">, secunet </w:t>
      </w:r>
      <w:r w:rsidR="009F0A69" w:rsidRPr="004E666D">
        <w:t xml:space="preserve">medical connect </w:t>
      </w:r>
      <w:r w:rsidR="00314F42" w:rsidRPr="004E666D">
        <w:t>C</w:t>
      </w:r>
      <w:r w:rsidR="001C2AEB" w:rsidRPr="004E666D">
        <w:t>a</w:t>
      </w:r>
      <w:r w:rsidR="00314F42" w:rsidRPr="004E666D">
        <w:t>rna and Athene</w:t>
      </w:r>
      <w:r w:rsidR="00F55488" w:rsidRPr="004E666D">
        <w:t xml:space="preserve"> </w:t>
      </w:r>
      <w:r w:rsidR="007171A1" w:rsidRPr="004E666D">
        <w:t>address</w:t>
      </w:r>
      <w:r w:rsidR="00DA40EF" w:rsidRPr="004E666D">
        <w:t xml:space="preserve"> virtually</w:t>
      </w:r>
      <w:r w:rsidR="001D6181" w:rsidRPr="004E666D">
        <w:t xml:space="preserve"> </w:t>
      </w:r>
      <w:r w:rsidR="00DA40EF" w:rsidRPr="004E666D">
        <w:t xml:space="preserve">all </w:t>
      </w:r>
      <w:r w:rsidR="001D6181" w:rsidRPr="004E666D">
        <w:t>need</w:t>
      </w:r>
      <w:r w:rsidR="00DA40EF" w:rsidRPr="004E666D">
        <w:t>s</w:t>
      </w:r>
      <w:r w:rsidR="001D6181" w:rsidRPr="004E666D">
        <w:t xml:space="preserve"> </w:t>
      </w:r>
      <w:r w:rsidR="007171A1" w:rsidRPr="004E666D">
        <w:t xml:space="preserve">for the digitization </w:t>
      </w:r>
      <w:r w:rsidR="001D6181" w:rsidRPr="004E666D">
        <w:t xml:space="preserve">of </w:t>
      </w:r>
      <w:r w:rsidR="00DA40EF" w:rsidRPr="004E666D">
        <w:t>POC</w:t>
      </w:r>
      <w:r w:rsidR="00903611" w:rsidRPr="004E666D">
        <w:t xml:space="preserve"> </w:t>
      </w:r>
      <w:r w:rsidR="001D6181" w:rsidRPr="004E666D">
        <w:t xml:space="preserve">medical devices and </w:t>
      </w:r>
      <w:r w:rsidR="00903611" w:rsidRPr="004E666D">
        <w:t>secure patient data processing in hospital networks</w:t>
      </w:r>
      <w:r w:rsidR="000232F8" w:rsidRPr="004E666D">
        <w:t xml:space="preserve"> –</w:t>
      </w:r>
      <w:r w:rsidR="00903611" w:rsidRPr="004E666D">
        <w:t xml:space="preserve"> such </w:t>
      </w:r>
      <w:r w:rsidR="00A11ADE" w:rsidRPr="004E666D">
        <w:t xml:space="preserve">as </w:t>
      </w:r>
      <w:r w:rsidR="00903611" w:rsidRPr="004E666D">
        <w:t xml:space="preserve">backend systems for medical image processing </w:t>
      </w:r>
      <w:r w:rsidR="0050279B" w:rsidRPr="004E666D">
        <w:t>in</w:t>
      </w:r>
      <w:r w:rsidR="00903611" w:rsidRPr="004E666D">
        <w:t xml:space="preserve"> CT, MRT, x-ray and ultrasound</w:t>
      </w:r>
      <w:r w:rsidR="0050279B" w:rsidRPr="004E666D">
        <w:t xml:space="preserve"> appliances.</w:t>
      </w:r>
    </w:p>
    <w:p w14:paraId="59682F12" w14:textId="77777777" w:rsidR="0019535E" w:rsidRPr="004E666D" w:rsidRDefault="0019535E" w:rsidP="00FC5BF2"/>
    <w:p w14:paraId="29A0E8D0" w14:textId="70945011" w:rsidR="00761E0D" w:rsidRPr="004E666D" w:rsidRDefault="00F10276" w:rsidP="00FC5BF2">
      <w:r w:rsidRPr="004E666D">
        <w:t>The</w:t>
      </w:r>
      <w:r w:rsidR="00761E0D" w:rsidRPr="004E666D">
        <w:t xml:space="preserve"> secunet C</w:t>
      </w:r>
      <w:r w:rsidR="001C2AEB" w:rsidRPr="004E666D">
        <w:t>a</w:t>
      </w:r>
      <w:r w:rsidR="00761E0D" w:rsidRPr="004E666D">
        <w:t>rna</w:t>
      </w:r>
      <w:r w:rsidRPr="004E666D">
        <w:t xml:space="preserve"> platform</w:t>
      </w:r>
      <w:r w:rsidR="00CD3D18" w:rsidRPr="004E666D">
        <w:t>, for instance,</w:t>
      </w:r>
      <w:r w:rsidRPr="004E666D">
        <w:t xml:space="preserve"> can be connected to any medical device and </w:t>
      </w:r>
      <w:r w:rsidR="00B70AD8" w:rsidRPr="004E666D">
        <w:t xml:space="preserve">is </w:t>
      </w:r>
      <w:r w:rsidR="00CD3D18" w:rsidRPr="004E666D">
        <w:t xml:space="preserve">therefore </w:t>
      </w:r>
      <w:r w:rsidRPr="004E666D">
        <w:t xml:space="preserve">ideally suited for </w:t>
      </w:r>
      <w:r w:rsidR="00CD3D18" w:rsidRPr="004E666D">
        <w:t xml:space="preserve">the </w:t>
      </w:r>
      <w:r w:rsidRPr="004E666D">
        <w:t xml:space="preserve">digitization </w:t>
      </w:r>
      <w:r w:rsidR="005B3093" w:rsidRPr="004E666D">
        <w:t>of existing platform</w:t>
      </w:r>
      <w:r w:rsidR="00CD3D18" w:rsidRPr="004E666D">
        <w:t>s</w:t>
      </w:r>
      <w:r w:rsidR="005B3093" w:rsidRPr="004E666D">
        <w:t xml:space="preserve">, either driven by </w:t>
      </w:r>
      <w:r w:rsidRPr="004E666D">
        <w:t>OEM</w:t>
      </w:r>
      <w:r w:rsidR="00CD3D18" w:rsidRPr="004E666D">
        <w:t>s</w:t>
      </w:r>
      <w:r w:rsidRPr="004E666D">
        <w:t xml:space="preserve"> </w:t>
      </w:r>
      <w:r w:rsidR="00CD3D18" w:rsidRPr="004E666D">
        <w:t xml:space="preserve">or </w:t>
      </w:r>
      <w:r w:rsidRPr="004E666D">
        <w:t>hospitals</w:t>
      </w:r>
      <w:r w:rsidR="00D155A3" w:rsidRPr="004E666D">
        <w:t xml:space="preserve"> themselves</w:t>
      </w:r>
      <w:r w:rsidRPr="004E666D">
        <w:t>.</w:t>
      </w:r>
      <w:r w:rsidR="005B3093" w:rsidRPr="004E666D">
        <w:t xml:space="preserve"> OEM</w:t>
      </w:r>
      <w:r w:rsidR="00314F42" w:rsidRPr="004E666D">
        <w:t>s</w:t>
      </w:r>
      <w:r w:rsidR="005B3093" w:rsidRPr="004E666D">
        <w:t xml:space="preserve"> looking for </w:t>
      </w:r>
      <w:r w:rsidR="00D155A3" w:rsidRPr="004E666D">
        <w:t xml:space="preserve">a </w:t>
      </w:r>
      <w:r w:rsidR="005B3093" w:rsidRPr="004E666D">
        <w:t xml:space="preserve">dedicated </w:t>
      </w:r>
      <w:r w:rsidR="00D155A3" w:rsidRPr="004E666D">
        <w:t>solution</w:t>
      </w:r>
      <w:r w:rsidR="005B3093" w:rsidRPr="004E666D">
        <w:t xml:space="preserve"> </w:t>
      </w:r>
      <w:r w:rsidR="00D155A3" w:rsidRPr="004E666D">
        <w:t>to</w:t>
      </w:r>
      <w:r w:rsidR="005B3093" w:rsidRPr="004E666D">
        <w:t xml:space="preserve"> digitiz</w:t>
      </w:r>
      <w:r w:rsidR="00D155A3" w:rsidRPr="004E666D">
        <w:t>e</w:t>
      </w:r>
      <w:r w:rsidR="005B3093" w:rsidRPr="004E666D">
        <w:t xml:space="preserve"> their </w:t>
      </w:r>
      <w:r w:rsidR="00761E0D" w:rsidRPr="004E666D">
        <w:t>medical</w:t>
      </w:r>
      <w:r w:rsidR="005B3093" w:rsidRPr="004E666D">
        <w:t xml:space="preserve"> systems can use these platforms as proof-of-concept and are invited to ask for customization of the</w:t>
      </w:r>
      <w:r w:rsidR="00D155A3" w:rsidRPr="004E666D">
        <w:t xml:space="preserve"> existing</w:t>
      </w:r>
      <w:r w:rsidR="005B3093" w:rsidRPr="004E666D">
        <w:t xml:space="preserve"> platforms or even </w:t>
      </w:r>
      <w:r w:rsidR="009F0A69" w:rsidRPr="004E666D">
        <w:t xml:space="preserve">evaluate </w:t>
      </w:r>
      <w:r w:rsidR="00BE6F11" w:rsidRPr="004E666D">
        <w:t xml:space="preserve">entirely </w:t>
      </w:r>
      <w:r w:rsidR="00761E0D" w:rsidRPr="004E666D">
        <w:t xml:space="preserve">new </w:t>
      </w:r>
      <w:r w:rsidR="005B3093" w:rsidRPr="004E666D">
        <w:t xml:space="preserve">platform </w:t>
      </w:r>
      <w:r w:rsidR="00761E0D" w:rsidRPr="004E666D">
        <w:t>co-creation</w:t>
      </w:r>
      <w:r w:rsidR="00BE6F11" w:rsidRPr="004E666D">
        <w:t>s</w:t>
      </w:r>
      <w:r w:rsidR="005B3093" w:rsidRPr="004E666D">
        <w:t xml:space="preserve"> with congatec, S.I.E and, of c</w:t>
      </w:r>
      <w:r w:rsidR="00314F42" w:rsidRPr="004E666D">
        <w:t>o</w:t>
      </w:r>
      <w:r w:rsidR="005B3093" w:rsidRPr="004E666D">
        <w:t>u</w:t>
      </w:r>
      <w:r w:rsidR="00314F42" w:rsidRPr="004E666D">
        <w:t>r</w:t>
      </w:r>
      <w:r w:rsidR="005B3093" w:rsidRPr="004E666D">
        <w:t xml:space="preserve">se, secunet. </w:t>
      </w:r>
    </w:p>
    <w:p w14:paraId="14652661" w14:textId="77777777" w:rsidR="00761E0D" w:rsidRPr="004E666D" w:rsidRDefault="00761E0D" w:rsidP="00FC5BF2"/>
    <w:p w14:paraId="5663D6B2" w14:textId="4D4C1D9D" w:rsidR="004E79DC" w:rsidRPr="004E666D" w:rsidRDefault="0078259F" w:rsidP="004E79DC">
      <w:r w:rsidRPr="004E666D">
        <w:t>Beside these digitization-</w:t>
      </w:r>
      <w:r w:rsidR="00844169" w:rsidRPr="004E666D">
        <w:t>focused edge computing platforms</w:t>
      </w:r>
      <w:r w:rsidRPr="004E666D">
        <w:t xml:space="preserve">, the co-creation team </w:t>
      </w:r>
      <w:r w:rsidR="00844169" w:rsidRPr="004E666D">
        <w:t xml:space="preserve">also </w:t>
      </w:r>
      <w:r w:rsidRPr="004E666D">
        <w:t xml:space="preserve">targets </w:t>
      </w:r>
      <w:r w:rsidR="00844169" w:rsidRPr="004E666D">
        <w:t>any other medical panel or box PC</w:t>
      </w:r>
      <w:r w:rsidR="006F2D89" w:rsidRPr="004E666D">
        <w:t xml:space="preserve"> needs </w:t>
      </w:r>
      <w:r w:rsidR="00844169" w:rsidRPr="004E666D">
        <w:t>OEM</w:t>
      </w:r>
      <w:r w:rsidR="005B7C8B" w:rsidRPr="004E666D">
        <w:t>s</w:t>
      </w:r>
      <w:r w:rsidR="006F2D89" w:rsidRPr="004E666D">
        <w:t xml:space="preserve"> may have </w:t>
      </w:r>
      <w:r w:rsidR="00153801" w:rsidRPr="004E666D">
        <w:t>–</w:t>
      </w:r>
      <w:r w:rsidR="00844169" w:rsidRPr="004E666D">
        <w:t xml:space="preserve"> </w:t>
      </w:r>
      <w:r w:rsidR="00153801" w:rsidRPr="004E666D">
        <w:t xml:space="preserve">including </w:t>
      </w:r>
      <w:r w:rsidR="00844169" w:rsidRPr="004E666D">
        <w:t>functional safety on x86</w:t>
      </w:r>
      <w:r w:rsidR="00F85621" w:rsidRPr="004E666D">
        <w:t xml:space="preserve">, </w:t>
      </w:r>
      <w:r w:rsidR="00CD328F" w:rsidRPr="004E666D">
        <w:t>enabled by</w:t>
      </w:r>
      <w:r w:rsidR="006F2D89" w:rsidRPr="004E666D">
        <w:t xml:space="preserve"> </w:t>
      </w:r>
      <w:r w:rsidR="00844169" w:rsidRPr="004E666D">
        <w:t xml:space="preserve">Intel’s initiatives on the basis of Intel Atom </w:t>
      </w:r>
      <w:r w:rsidR="00153801" w:rsidRPr="004E666D">
        <w:t>x</w:t>
      </w:r>
      <w:r w:rsidR="00844169" w:rsidRPr="004E666D">
        <w:t>6000</w:t>
      </w:r>
      <w:r w:rsidR="00153801" w:rsidRPr="004E666D">
        <w:t>E processors for functional safe</w:t>
      </w:r>
      <w:r w:rsidR="00CD328F" w:rsidRPr="004E666D">
        <w:t>t</w:t>
      </w:r>
      <w:r w:rsidR="00153801" w:rsidRPr="004E666D">
        <w:t>y</w:t>
      </w:r>
      <w:r w:rsidR="00CD328F" w:rsidRPr="004E666D">
        <w:t xml:space="preserve"> and</w:t>
      </w:r>
      <w:r w:rsidR="00153801" w:rsidRPr="004E666D">
        <w:t xml:space="preserve"> </w:t>
      </w:r>
      <w:r w:rsidR="00CD328F" w:rsidRPr="004E666D">
        <w:t xml:space="preserve">the </w:t>
      </w:r>
      <w:r w:rsidR="00153801" w:rsidRPr="004E666D">
        <w:t xml:space="preserve">expected </w:t>
      </w:r>
      <w:r w:rsidR="00D24B91" w:rsidRPr="004E666D">
        <w:t xml:space="preserve">future </w:t>
      </w:r>
      <w:r w:rsidR="00CD328F" w:rsidRPr="004E666D">
        <w:t xml:space="preserve">support of </w:t>
      </w:r>
      <w:r w:rsidR="005B7C8B" w:rsidRPr="004E666D">
        <w:t>further</w:t>
      </w:r>
      <w:r w:rsidR="00CD328F" w:rsidRPr="004E666D">
        <w:t xml:space="preserve"> cores</w:t>
      </w:r>
      <w:r w:rsidR="00153801" w:rsidRPr="004E666D">
        <w:t xml:space="preserve">. </w:t>
      </w:r>
      <w:r w:rsidR="004E79DC" w:rsidRPr="004E666D">
        <w:t>Engineers of m</w:t>
      </w:r>
      <w:r w:rsidR="00153801" w:rsidRPr="004E666D">
        <w:t>ixed</w:t>
      </w:r>
      <w:r w:rsidR="004E79DC" w:rsidRPr="004E666D">
        <w:t>-</w:t>
      </w:r>
      <w:r w:rsidR="00153801" w:rsidRPr="004E666D">
        <w:t xml:space="preserve">critical implementations </w:t>
      </w:r>
      <w:r w:rsidR="00D24B91" w:rsidRPr="004E666D">
        <w:t xml:space="preserve">can </w:t>
      </w:r>
      <w:r w:rsidR="005B7C8B" w:rsidRPr="004E666D">
        <w:t>also</w:t>
      </w:r>
      <w:r w:rsidR="00D24B91" w:rsidRPr="004E666D">
        <w:t xml:space="preserve"> take advantage of the new </w:t>
      </w:r>
      <w:r w:rsidR="006463F9" w:rsidRPr="004E666D">
        <w:t xml:space="preserve">safety hypervisor technology </w:t>
      </w:r>
      <w:r w:rsidR="00153801" w:rsidRPr="004E666D">
        <w:t xml:space="preserve">support by </w:t>
      </w:r>
      <w:r w:rsidR="00E16971" w:rsidRPr="004E666D">
        <w:t>congatec’s</w:t>
      </w:r>
      <w:r w:rsidR="00153801" w:rsidRPr="004E666D">
        <w:t xml:space="preserve"> </w:t>
      </w:r>
      <w:r w:rsidR="00BA25F8" w:rsidRPr="004E666D">
        <w:t xml:space="preserve">subsidiary </w:t>
      </w:r>
      <w:r w:rsidR="00153801" w:rsidRPr="004E666D">
        <w:t xml:space="preserve">Real-Time </w:t>
      </w:r>
      <w:r w:rsidR="006463F9" w:rsidRPr="004E666D">
        <w:t>Systems, also announced today,</w:t>
      </w:r>
      <w:r w:rsidR="004E79DC" w:rsidRPr="004E666D">
        <w:t xml:space="preserve"> and congatec’s value offering for </w:t>
      </w:r>
      <w:r w:rsidR="006463F9" w:rsidRPr="004E666D">
        <w:t>application-</w:t>
      </w:r>
      <w:r w:rsidR="004E79DC" w:rsidRPr="004E666D">
        <w:t>ready safety Computer-on-Modules. Within the co-creation offering from congatec and S.I.E</w:t>
      </w:r>
      <w:r w:rsidR="00B529E0" w:rsidRPr="004E666D">
        <w:t>,</w:t>
      </w:r>
      <w:r w:rsidR="004E79DC" w:rsidRPr="004E666D">
        <w:t xml:space="preserve"> OEM</w:t>
      </w:r>
      <w:r w:rsidR="00B529E0" w:rsidRPr="004E666D">
        <w:t>s</w:t>
      </w:r>
      <w:r w:rsidR="004E79DC" w:rsidRPr="004E666D">
        <w:t xml:space="preserve"> receive an unparalleled value proposition with full system responsibility – from the computing core to certification, mass production and lifecycle management. This is especially valuable if customers in regulated markets </w:t>
      </w:r>
      <w:r w:rsidR="00F85621" w:rsidRPr="004E666D">
        <w:t xml:space="preserve">want to concentrate on their core competences and </w:t>
      </w:r>
      <w:r w:rsidR="004E79DC" w:rsidRPr="004E666D">
        <w:t xml:space="preserve">are looking for a </w:t>
      </w:r>
      <w:r w:rsidR="00F85621" w:rsidRPr="004E666D">
        <w:t xml:space="preserve">reliable </w:t>
      </w:r>
      <w:r w:rsidR="004E79DC" w:rsidRPr="004E666D">
        <w:t>source with central European roots.</w:t>
      </w:r>
    </w:p>
    <w:p w14:paraId="4687345D" w14:textId="4BF0BC03" w:rsidR="00153801" w:rsidRPr="004E666D" w:rsidRDefault="00153801" w:rsidP="00FC5BF2"/>
    <w:p w14:paraId="5B0107FF" w14:textId="2618E69F" w:rsidR="004E79DC" w:rsidRDefault="004E79DC" w:rsidP="004E79DC">
      <w:r w:rsidRPr="004E666D">
        <w:t>In addition to critical healthcare infrastructures and medical OEM equipment, the two companies also aim to enter further embedded and edge computing markets for critical infrastructures, such as the financial and insurance sector, water and energy utilities, information technology and telecommunications, and even transportation and traffic, all of which rely on cyber-secure systems for their IT infrastructure</w:t>
      </w:r>
      <w:r w:rsidR="00B529E0" w:rsidRPr="004E666D">
        <w:t>s</w:t>
      </w:r>
      <w:r w:rsidRPr="004E666D">
        <w:t>.</w:t>
      </w:r>
    </w:p>
    <w:p w14:paraId="24541F5B" w14:textId="4A43A55F" w:rsidR="005C5D54" w:rsidRDefault="005C5D54" w:rsidP="004E79DC"/>
    <w:p w14:paraId="0BC587BD" w14:textId="46966CB3" w:rsidR="005C5D54" w:rsidRDefault="005C5D54" w:rsidP="005C5D54">
      <w:pPr>
        <w:rPr>
          <w:kern w:val="2"/>
        </w:rPr>
      </w:pPr>
      <w:r>
        <w:t xml:space="preserve">More information about the co-creation offerings from congatec and S.I.E and all the benefits of this value partnership for OEMs can be found at </w:t>
      </w:r>
      <w:hyperlink r:id="rId10" w:history="1">
        <w:r w:rsidRPr="00924073">
          <w:rPr>
            <w:rStyle w:val="Hyperlink"/>
          </w:rPr>
          <w:t>https://www.congatec.com/en/congatec/partner/value-partner/</w:t>
        </w:r>
      </w:hyperlink>
      <w:r>
        <w:t xml:space="preserve"> </w:t>
      </w:r>
    </w:p>
    <w:p w14:paraId="43A3BAFE" w14:textId="77777777" w:rsidR="008E0427" w:rsidRPr="004E666D" w:rsidRDefault="008E0427" w:rsidP="00FC5BF2"/>
    <w:p w14:paraId="529A69D1" w14:textId="77777777" w:rsidR="00F76F29" w:rsidRPr="004E666D" w:rsidRDefault="00F76F29" w:rsidP="001B5A02">
      <w:pPr>
        <w:jc w:val="center"/>
      </w:pPr>
      <w:r w:rsidRPr="004E666D">
        <w:t>* * *</w:t>
      </w:r>
    </w:p>
    <w:p w14:paraId="031C8B22" w14:textId="77777777" w:rsidR="00864692" w:rsidRPr="004E666D" w:rsidRDefault="00864692" w:rsidP="00864692">
      <w:pPr>
        <w:pStyle w:val="xxmsonormal"/>
        <w:spacing w:line="276" w:lineRule="auto"/>
        <w:rPr>
          <w:rFonts w:ascii="Arial" w:hAnsi="Arial" w:cs="Arial"/>
          <w:b/>
          <w:bCs/>
          <w:sz w:val="16"/>
          <w:szCs w:val="16"/>
        </w:rPr>
      </w:pPr>
      <w:r w:rsidRPr="004E666D">
        <w:rPr>
          <w:rFonts w:ascii="Arial" w:hAnsi="Arial" w:cs="Arial"/>
          <w:b/>
          <w:bCs/>
          <w:sz w:val="16"/>
          <w:szCs w:val="16"/>
        </w:rPr>
        <w:t>About S.I.E</w:t>
      </w:r>
    </w:p>
    <w:p w14:paraId="4565DF26" w14:textId="1D7021A1" w:rsidR="00864692" w:rsidRPr="004E666D" w:rsidRDefault="00864692" w:rsidP="00864692">
      <w:pPr>
        <w:pStyle w:val="xxstandard1"/>
        <w:spacing w:line="276" w:lineRule="auto"/>
        <w:ind w:right="283"/>
        <w:rPr>
          <w:sz w:val="16"/>
          <w:szCs w:val="16"/>
        </w:rPr>
      </w:pPr>
      <w:r w:rsidRPr="004E666D">
        <w:rPr>
          <w:sz w:val="16"/>
          <w:szCs w:val="16"/>
        </w:rPr>
        <w:t>S.I.E is one of the market-leading engineering and manufacturing specialists for embedded systems and cyber-physical systems in challenging regulatory environments (medicine, industry, cyber security). As a full-service provider, the company supports its customers throughout the entire product lifecycle, starting with creative ideation and consulting processes, through development and production, to quality and lifecycle services. Despite all digital DNA, the focus and common ambition is to generate sustainable added value for people.</w:t>
      </w:r>
    </w:p>
    <w:p w14:paraId="77D1D148" w14:textId="77777777" w:rsidR="00864692" w:rsidRPr="004E666D" w:rsidRDefault="00864692" w:rsidP="001225EF">
      <w:pPr>
        <w:pStyle w:val="xxmsonormal"/>
        <w:spacing w:line="276" w:lineRule="auto"/>
        <w:rPr>
          <w:rFonts w:ascii="Arial" w:hAnsi="Arial" w:cs="Arial"/>
          <w:sz w:val="16"/>
          <w:szCs w:val="16"/>
        </w:rPr>
      </w:pPr>
    </w:p>
    <w:p w14:paraId="3B89FEA2" w14:textId="71C6EF28" w:rsidR="00016677" w:rsidRPr="004E666D" w:rsidRDefault="00016677" w:rsidP="001225EF">
      <w:pPr>
        <w:pStyle w:val="xxmsonormal"/>
        <w:spacing w:line="276" w:lineRule="auto"/>
        <w:rPr>
          <w:rFonts w:ascii="Arial" w:hAnsi="Arial" w:cs="Arial"/>
          <w:b/>
          <w:bCs/>
          <w:sz w:val="16"/>
          <w:szCs w:val="16"/>
        </w:rPr>
      </w:pPr>
      <w:r w:rsidRPr="004E666D">
        <w:rPr>
          <w:rFonts w:ascii="Arial" w:hAnsi="Arial" w:cs="Arial"/>
          <w:b/>
          <w:bCs/>
          <w:sz w:val="16"/>
          <w:szCs w:val="16"/>
        </w:rPr>
        <w:t xml:space="preserve">About congatec </w:t>
      </w:r>
    </w:p>
    <w:p w14:paraId="37FA4F64" w14:textId="5A4AA901" w:rsidR="00016677" w:rsidRPr="004E666D" w:rsidRDefault="00016677" w:rsidP="001225EF">
      <w:pPr>
        <w:pStyle w:val="xxstandard1"/>
        <w:spacing w:line="276" w:lineRule="auto"/>
        <w:rPr>
          <w:sz w:val="16"/>
          <w:szCs w:val="16"/>
        </w:rPr>
      </w:pPr>
      <w:r w:rsidRPr="004E666D">
        <w:rPr>
          <w:sz w:val="16"/>
          <w:szCs w:val="16"/>
        </w:rPr>
        <w:t xml:space="preserve">congatec is a rapidly growing technology company focusing on embedded and edge computing products and services. The high-performance computer modules are used in a wide range of applications and devices in industrial automation, medical technology, transportation,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1" w:history="1">
        <w:r w:rsidR="004B73BD" w:rsidRPr="004E666D">
          <w:rPr>
            <w:rStyle w:val="Hyperlink"/>
            <w:sz w:val="16"/>
            <w:szCs w:val="16"/>
          </w:rPr>
          <w:t>www.congatec.com</w:t>
        </w:r>
      </w:hyperlink>
      <w:r w:rsidR="00D37201" w:rsidRPr="004E666D">
        <w:rPr>
          <w:rStyle w:val="Hyperlink"/>
          <w:sz w:val="16"/>
          <w:szCs w:val="16"/>
          <w:u w:val="none"/>
        </w:rPr>
        <w:t xml:space="preserve"> </w:t>
      </w:r>
      <w:r w:rsidRPr="004E666D">
        <w:rPr>
          <w:sz w:val="16"/>
          <w:szCs w:val="16"/>
        </w:rPr>
        <w:t xml:space="preserve">or via </w:t>
      </w:r>
      <w:hyperlink r:id="rId12" w:history="1">
        <w:r w:rsidRPr="004E666D">
          <w:rPr>
            <w:rStyle w:val="Hyperlink"/>
            <w:sz w:val="16"/>
            <w:szCs w:val="16"/>
          </w:rPr>
          <w:t>LinkedIn</w:t>
        </w:r>
      </w:hyperlink>
      <w:r w:rsidRPr="004E666D">
        <w:rPr>
          <w:sz w:val="16"/>
          <w:szCs w:val="16"/>
        </w:rPr>
        <w:t xml:space="preserve">, </w:t>
      </w:r>
      <w:hyperlink r:id="rId13" w:history="1">
        <w:r w:rsidRPr="004E666D">
          <w:rPr>
            <w:rStyle w:val="Hyperlink"/>
            <w:sz w:val="16"/>
            <w:szCs w:val="16"/>
          </w:rPr>
          <w:t>Twitter</w:t>
        </w:r>
      </w:hyperlink>
      <w:r w:rsidRPr="004E666D">
        <w:rPr>
          <w:sz w:val="16"/>
          <w:szCs w:val="16"/>
        </w:rPr>
        <w:t xml:space="preserve"> and </w:t>
      </w:r>
      <w:hyperlink r:id="rId14" w:history="1">
        <w:r w:rsidRPr="004E666D">
          <w:rPr>
            <w:rStyle w:val="Hyperlink"/>
            <w:sz w:val="16"/>
            <w:szCs w:val="16"/>
          </w:rPr>
          <w:t>YouTube</w:t>
        </w:r>
      </w:hyperlink>
      <w:r w:rsidRPr="004E666D">
        <w:rPr>
          <w:sz w:val="16"/>
          <w:szCs w:val="16"/>
        </w:rPr>
        <w:t>.</w:t>
      </w:r>
    </w:p>
    <w:p w14:paraId="18C46E32" w14:textId="77777777" w:rsidR="00EC364C" w:rsidRPr="004E666D" w:rsidRDefault="00EC364C" w:rsidP="00EC364C">
      <w:pPr>
        <w:pStyle w:val="Standard1"/>
        <w:spacing w:line="200" w:lineRule="atLeast"/>
        <w:rPr>
          <w:rFonts w:ascii="Arial" w:hAnsi="Arial" w:cs="Arial"/>
          <w:b/>
          <w:sz w:val="16"/>
          <w:szCs w:val="16"/>
          <w:lang w:val="en-US"/>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B10D57" w:rsidRPr="004E666D" w14:paraId="2C83D0D4" w14:textId="77777777" w:rsidTr="00CE748D">
        <w:trPr>
          <w:trHeight w:val="270"/>
        </w:trPr>
        <w:tc>
          <w:tcPr>
            <w:tcW w:w="2552" w:type="dxa"/>
            <w:shd w:val="clear" w:color="auto" w:fill="auto"/>
          </w:tcPr>
          <w:p w14:paraId="42C436DA" w14:textId="77777777" w:rsidR="003E4F91" w:rsidRPr="004E666D" w:rsidRDefault="003E4F91" w:rsidP="00561E70">
            <w:pPr>
              <w:pStyle w:val="Standard1"/>
              <w:snapToGrid w:val="0"/>
              <w:spacing w:line="276" w:lineRule="auto"/>
              <w:rPr>
                <w:rFonts w:ascii="Arial" w:hAnsi="Arial" w:cs="Arial"/>
                <w:b/>
                <w:sz w:val="18"/>
                <w:szCs w:val="18"/>
                <w:lang w:val="en-US"/>
              </w:rPr>
            </w:pPr>
          </w:p>
          <w:p w14:paraId="7C7915FE" w14:textId="77777777" w:rsidR="00B10D57" w:rsidRPr="004E666D" w:rsidRDefault="00B10D57" w:rsidP="00561E70">
            <w:pPr>
              <w:pStyle w:val="Standard1"/>
              <w:snapToGrid w:val="0"/>
              <w:spacing w:line="276" w:lineRule="auto"/>
              <w:rPr>
                <w:rFonts w:ascii="Arial" w:hAnsi="Arial" w:cs="Arial"/>
                <w:b/>
                <w:sz w:val="18"/>
                <w:szCs w:val="18"/>
                <w:lang w:val="en-US"/>
              </w:rPr>
            </w:pPr>
            <w:r w:rsidRPr="004E666D">
              <w:rPr>
                <w:rFonts w:ascii="Arial" w:hAnsi="Arial" w:cs="Arial"/>
                <w:b/>
                <w:sz w:val="18"/>
                <w:szCs w:val="18"/>
                <w:lang w:val="en-US"/>
              </w:rPr>
              <w:t>Reader enquiries:</w:t>
            </w:r>
          </w:p>
          <w:p w14:paraId="4C4DB872" w14:textId="77777777" w:rsidR="00B10D57" w:rsidRPr="004E666D" w:rsidRDefault="00B10D57" w:rsidP="00561E70">
            <w:pPr>
              <w:pStyle w:val="Standard1"/>
              <w:tabs>
                <w:tab w:val="left" w:pos="2020"/>
              </w:tabs>
              <w:snapToGrid w:val="0"/>
              <w:spacing w:line="276" w:lineRule="auto"/>
              <w:rPr>
                <w:rFonts w:ascii="Arial" w:hAnsi="Arial" w:cs="Arial"/>
                <w:sz w:val="18"/>
                <w:szCs w:val="18"/>
                <w:u w:val="single"/>
                <w:lang w:val="en-US"/>
              </w:rPr>
            </w:pPr>
            <w:r w:rsidRPr="004E666D">
              <w:rPr>
                <w:rFonts w:ascii="Arial" w:hAnsi="Arial" w:cs="Arial"/>
                <w:sz w:val="18"/>
                <w:szCs w:val="18"/>
                <w:lang w:val="en-US"/>
              </w:rPr>
              <w:t>congatec GmbH</w:t>
            </w:r>
          </w:p>
          <w:p w14:paraId="5CA9BAF7" w14:textId="77777777" w:rsidR="00B10D57" w:rsidRPr="004E666D" w:rsidRDefault="00B10D57" w:rsidP="00561E70">
            <w:pPr>
              <w:pStyle w:val="Standard1"/>
              <w:snapToGrid w:val="0"/>
              <w:spacing w:line="276" w:lineRule="auto"/>
              <w:rPr>
                <w:rFonts w:ascii="Arial" w:hAnsi="Arial" w:cs="Arial"/>
                <w:sz w:val="18"/>
                <w:szCs w:val="18"/>
                <w:u w:val="single"/>
                <w:lang w:val="en-US"/>
              </w:rPr>
            </w:pPr>
            <w:r w:rsidRPr="004E666D">
              <w:rPr>
                <w:rFonts w:ascii="Arial" w:hAnsi="Arial" w:cs="Arial"/>
                <w:sz w:val="18"/>
                <w:szCs w:val="18"/>
                <w:lang w:val="en-US"/>
              </w:rPr>
              <w:t>Christian Eder</w:t>
            </w:r>
          </w:p>
          <w:p w14:paraId="76766F7E" w14:textId="77777777" w:rsidR="00B10D57" w:rsidRPr="004E666D" w:rsidRDefault="00B10D57" w:rsidP="00561E70">
            <w:pPr>
              <w:pStyle w:val="Standard1"/>
              <w:snapToGrid w:val="0"/>
              <w:spacing w:line="276" w:lineRule="auto"/>
              <w:rPr>
                <w:rFonts w:ascii="Arial" w:hAnsi="Arial" w:cs="Arial"/>
                <w:sz w:val="18"/>
                <w:szCs w:val="18"/>
                <w:u w:val="single"/>
                <w:lang w:val="en-US"/>
              </w:rPr>
            </w:pPr>
            <w:r w:rsidRPr="004E666D">
              <w:rPr>
                <w:rFonts w:ascii="Arial" w:hAnsi="Arial" w:cs="Arial"/>
                <w:sz w:val="18"/>
                <w:szCs w:val="18"/>
                <w:lang w:val="en-US"/>
              </w:rPr>
              <w:t>Phone: +49-991-2700-0</w:t>
            </w:r>
          </w:p>
          <w:p w14:paraId="38A025D7" w14:textId="77777777" w:rsidR="00B10D57" w:rsidRPr="004E666D" w:rsidRDefault="009C044F" w:rsidP="00561E70">
            <w:pPr>
              <w:pStyle w:val="Standard1"/>
              <w:snapToGrid w:val="0"/>
              <w:spacing w:line="276" w:lineRule="auto"/>
              <w:rPr>
                <w:rFonts w:ascii="Arial" w:hAnsi="Arial" w:cs="Arial"/>
                <w:sz w:val="18"/>
                <w:szCs w:val="18"/>
                <w:lang w:val="en-US"/>
              </w:rPr>
            </w:pPr>
            <w:hyperlink r:id="rId15" w:history="1">
              <w:r w:rsidR="00B10D57" w:rsidRPr="004E666D">
                <w:rPr>
                  <w:rStyle w:val="Hyperlink"/>
                  <w:rFonts w:ascii="Arial" w:hAnsi="Arial" w:cs="Arial"/>
                  <w:sz w:val="18"/>
                  <w:szCs w:val="18"/>
                  <w:lang w:val="en-US"/>
                </w:rPr>
                <w:t>info@congatec.com</w:t>
              </w:r>
            </w:hyperlink>
            <w:r w:rsidR="00B10D57" w:rsidRPr="004E666D">
              <w:rPr>
                <w:rFonts w:ascii="Arial" w:hAnsi="Arial" w:cs="Arial"/>
                <w:sz w:val="18"/>
                <w:szCs w:val="18"/>
                <w:lang w:val="en-US"/>
              </w:rPr>
              <w:t xml:space="preserve"> </w:t>
            </w:r>
          </w:p>
          <w:p w14:paraId="72D886B0" w14:textId="77777777" w:rsidR="00B10D57" w:rsidRPr="004E666D" w:rsidRDefault="009C044F" w:rsidP="00561E70">
            <w:pPr>
              <w:pStyle w:val="Standard1"/>
              <w:snapToGrid w:val="0"/>
              <w:spacing w:line="276" w:lineRule="auto"/>
              <w:rPr>
                <w:rFonts w:ascii="Arial" w:hAnsi="Arial" w:cs="Arial"/>
                <w:sz w:val="18"/>
                <w:szCs w:val="18"/>
                <w:lang w:val="en-US"/>
              </w:rPr>
            </w:pPr>
            <w:hyperlink r:id="rId16" w:history="1">
              <w:r w:rsidR="00B10D57" w:rsidRPr="004E666D">
                <w:rPr>
                  <w:rStyle w:val="Hyperlink"/>
                  <w:rFonts w:ascii="Arial" w:hAnsi="Arial" w:cs="Arial"/>
                  <w:sz w:val="18"/>
                  <w:szCs w:val="18"/>
                  <w:lang w:val="en-US"/>
                </w:rPr>
                <w:t>www.congatec.com</w:t>
              </w:r>
            </w:hyperlink>
          </w:p>
          <w:p w14:paraId="77B4091E" w14:textId="77777777" w:rsidR="00561E70" w:rsidRPr="004E666D" w:rsidRDefault="00561E70" w:rsidP="00CE748D">
            <w:pPr>
              <w:pStyle w:val="Standard1"/>
              <w:snapToGrid w:val="0"/>
              <w:spacing w:line="276" w:lineRule="auto"/>
              <w:ind w:right="-1058"/>
              <w:rPr>
                <w:rFonts w:ascii="Arial" w:hAnsi="Arial" w:cs="Arial"/>
                <w:sz w:val="18"/>
                <w:szCs w:val="18"/>
                <w:u w:val="single"/>
                <w:lang w:val="en-US"/>
              </w:rPr>
            </w:pPr>
          </w:p>
        </w:tc>
        <w:tc>
          <w:tcPr>
            <w:tcW w:w="2551" w:type="dxa"/>
            <w:shd w:val="clear" w:color="auto" w:fill="auto"/>
          </w:tcPr>
          <w:p w14:paraId="50CEB56A" w14:textId="77777777" w:rsidR="003E4F91" w:rsidRPr="004E666D" w:rsidRDefault="003E4F91" w:rsidP="00161A0A">
            <w:pPr>
              <w:pStyle w:val="Standard1"/>
              <w:tabs>
                <w:tab w:val="left" w:pos="1590"/>
              </w:tabs>
              <w:snapToGrid w:val="0"/>
              <w:spacing w:line="276" w:lineRule="auto"/>
              <w:rPr>
                <w:rFonts w:ascii="Arial" w:hAnsi="Arial" w:cs="Arial"/>
                <w:b/>
                <w:sz w:val="18"/>
                <w:szCs w:val="18"/>
                <w:lang w:val="en-US"/>
              </w:rPr>
            </w:pPr>
          </w:p>
          <w:p w14:paraId="2512848B" w14:textId="77777777" w:rsidR="00B10D57" w:rsidRPr="004E666D" w:rsidRDefault="00B10D57" w:rsidP="00161A0A">
            <w:pPr>
              <w:pStyle w:val="Standard1"/>
              <w:tabs>
                <w:tab w:val="left" w:pos="1590"/>
              </w:tabs>
              <w:snapToGrid w:val="0"/>
              <w:spacing w:line="276" w:lineRule="auto"/>
              <w:rPr>
                <w:rFonts w:ascii="Arial" w:hAnsi="Arial" w:cs="Arial"/>
                <w:b/>
                <w:sz w:val="18"/>
                <w:szCs w:val="18"/>
                <w:lang w:val="en-US"/>
              </w:rPr>
            </w:pPr>
            <w:r w:rsidRPr="004E666D">
              <w:rPr>
                <w:rFonts w:ascii="Arial" w:hAnsi="Arial" w:cs="Arial"/>
                <w:b/>
                <w:sz w:val="18"/>
                <w:szCs w:val="18"/>
                <w:lang w:val="en-US"/>
              </w:rPr>
              <w:t>Press contact:</w:t>
            </w:r>
          </w:p>
          <w:p w14:paraId="52738496" w14:textId="77777777" w:rsidR="00B10D57" w:rsidRPr="004E666D" w:rsidRDefault="00B10D57" w:rsidP="00CE748D">
            <w:pPr>
              <w:pStyle w:val="Standard1"/>
              <w:snapToGrid w:val="0"/>
              <w:spacing w:line="276" w:lineRule="auto"/>
              <w:rPr>
                <w:rFonts w:ascii="Arial" w:hAnsi="Arial" w:cs="Arial"/>
                <w:sz w:val="18"/>
                <w:szCs w:val="18"/>
                <w:lang w:val="en-US"/>
              </w:rPr>
            </w:pPr>
            <w:r w:rsidRPr="004E666D">
              <w:rPr>
                <w:rFonts w:ascii="Arial" w:hAnsi="Arial" w:cs="Arial"/>
                <w:sz w:val="18"/>
                <w:szCs w:val="18"/>
                <w:lang w:val="en-US"/>
              </w:rPr>
              <w:t>SAMS Network</w:t>
            </w:r>
          </w:p>
          <w:p w14:paraId="34B26242" w14:textId="77777777" w:rsidR="00B10D57" w:rsidRPr="004E666D" w:rsidRDefault="00B10D57" w:rsidP="00CE748D">
            <w:pPr>
              <w:pStyle w:val="Standard1"/>
              <w:snapToGrid w:val="0"/>
              <w:spacing w:line="276" w:lineRule="auto"/>
              <w:rPr>
                <w:rFonts w:ascii="Arial" w:hAnsi="Arial" w:cs="Arial"/>
                <w:sz w:val="18"/>
                <w:szCs w:val="18"/>
                <w:lang w:val="en-US"/>
              </w:rPr>
            </w:pPr>
            <w:r w:rsidRPr="004E666D">
              <w:rPr>
                <w:rFonts w:ascii="Arial" w:hAnsi="Arial" w:cs="Arial"/>
                <w:sz w:val="18"/>
                <w:szCs w:val="18"/>
                <w:lang w:val="en-US"/>
              </w:rPr>
              <w:t>Michael Hennen</w:t>
            </w:r>
          </w:p>
          <w:p w14:paraId="3A7049CE" w14:textId="77777777" w:rsidR="00B10D57" w:rsidRPr="004E666D" w:rsidRDefault="00B10D57" w:rsidP="00CE748D">
            <w:pPr>
              <w:pStyle w:val="Standard1"/>
              <w:snapToGrid w:val="0"/>
              <w:spacing w:line="276" w:lineRule="auto"/>
              <w:rPr>
                <w:rFonts w:ascii="Arial" w:hAnsi="Arial" w:cs="Arial"/>
                <w:sz w:val="18"/>
                <w:szCs w:val="18"/>
                <w:lang w:val="en-US"/>
              </w:rPr>
            </w:pPr>
            <w:r w:rsidRPr="004E666D">
              <w:rPr>
                <w:rFonts w:ascii="Arial" w:hAnsi="Arial" w:cs="Arial"/>
                <w:sz w:val="18"/>
                <w:szCs w:val="18"/>
                <w:lang w:val="en-US"/>
              </w:rPr>
              <w:t>Phone: +49-2405-4526720</w:t>
            </w:r>
          </w:p>
          <w:p w14:paraId="00CC36C9" w14:textId="01A0D5F0" w:rsidR="00B10D57" w:rsidRPr="004E666D" w:rsidRDefault="009C044F" w:rsidP="00CE748D">
            <w:pPr>
              <w:pStyle w:val="Standard1"/>
              <w:snapToGrid w:val="0"/>
              <w:spacing w:line="276" w:lineRule="auto"/>
              <w:rPr>
                <w:rFonts w:ascii="Arial" w:hAnsi="Arial" w:cs="Arial"/>
                <w:sz w:val="18"/>
                <w:szCs w:val="18"/>
                <w:lang w:val="en-US"/>
              </w:rPr>
            </w:pPr>
            <w:hyperlink r:id="rId17" w:history="1">
              <w:r w:rsidR="00E41602" w:rsidRPr="004E666D">
                <w:rPr>
                  <w:rStyle w:val="Hyperlink"/>
                  <w:rFonts w:ascii="Arial" w:hAnsi="Arial" w:cs="Arial"/>
                  <w:sz w:val="18"/>
                  <w:szCs w:val="18"/>
                  <w:lang w:val="en-US"/>
                </w:rPr>
                <w:t>congatec@sams-network.com</w:t>
              </w:r>
            </w:hyperlink>
            <w:r w:rsidR="00B10D57" w:rsidRPr="004E666D">
              <w:rPr>
                <w:rFonts w:ascii="Arial" w:hAnsi="Arial" w:cs="Arial"/>
                <w:sz w:val="18"/>
                <w:szCs w:val="18"/>
                <w:lang w:val="en-US"/>
              </w:rPr>
              <w:t xml:space="preserve"> </w:t>
            </w:r>
          </w:p>
          <w:p w14:paraId="355E736B" w14:textId="77777777" w:rsidR="00B10D57" w:rsidRPr="004E666D" w:rsidRDefault="009C044F" w:rsidP="00CE748D">
            <w:pPr>
              <w:pStyle w:val="Standard1"/>
              <w:snapToGrid w:val="0"/>
              <w:spacing w:line="276" w:lineRule="auto"/>
              <w:rPr>
                <w:rFonts w:ascii="Arial" w:hAnsi="Arial" w:cs="Arial"/>
                <w:sz w:val="18"/>
                <w:szCs w:val="18"/>
                <w:lang w:val="en-US"/>
              </w:rPr>
            </w:pPr>
            <w:hyperlink r:id="rId18" w:history="1">
              <w:r w:rsidR="00B10D57" w:rsidRPr="004E666D">
                <w:rPr>
                  <w:rStyle w:val="Hyperlink"/>
                  <w:rFonts w:ascii="Arial" w:hAnsi="Arial" w:cs="Arial"/>
                  <w:sz w:val="18"/>
                  <w:szCs w:val="18"/>
                  <w:lang w:val="en-US"/>
                </w:rPr>
                <w:t>www.sams-network.com</w:t>
              </w:r>
            </w:hyperlink>
          </w:p>
          <w:p w14:paraId="037EA4C5" w14:textId="77777777" w:rsidR="00561E70" w:rsidRPr="004E666D" w:rsidRDefault="00561E70" w:rsidP="00CE748D">
            <w:pPr>
              <w:pStyle w:val="Standard1"/>
              <w:snapToGrid w:val="0"/>
              <w:spacing w:line="276" w:lineRule="auto"/>
              <w:rPr>
                <w:rFonts w:ascii="Arial" w:hAnsi="Arial" w:cs="Arial"/>
                <w:sz w:val="18"/>
                <w:szCs w:val="18"/>
                <w:u w:val="single"/>
                <w:lang w:val="en-US"/>
              </w:rPr>
            </w:pPr>
          </w:p>
        </w:tc>
      </w:tr>
    </w:tbl>
    <w:p w14:paraId="57EF1A23" w14:textId="77777777" w:rsidR="00B10D57" w:rsidRPr="004E666D" w:rsidRDefault="00B10D57" w:rsidP="00B10D57">
      <w:pPr>
        <w:pStyle w:val="Standard1"/>
        <w:spacing w:line="200" w:lineRule="atLeast"/>
        <w:rPr>
          <w:rFonts w:ascii="Arial" w:hAnsi="Arial" w:cs="Arial"/>
          <w:i/>
          <w:iCs/>
          <w:sz w:val="16"/>
          <w:szCs w:val="16"/>
          <w:lang w:val="en-US"/>
        </w:rPr>
      </w:pPr>
    </w:p>
    <w:p w14:paraId="0ACA8CFE" w14:textId="77777777" w:rsidR="00B10D57" w:rsidRPr="004E666D" w:rsidRDefault="00B10D57" w:rsidP="00B10D57">
      <w:pPr>
        <w:pStyle w:val="Standard1"/>
        <w:rPr>
          <w:rFonts w:ascii="Arial" w:hAnsi="Arial" w:cs="Arial"/>
          <w:sz w:val="16"/>
          <w:szCs w:val="16"/>
          <w:lang w:val="en-US"/>
        </w:rPr>
      </w:pPr>
      <w:r w:rsidRPr="004E666D">
        <w:rPr>
          <w:rFonts w:ascii="Arial" w:hAnsi="Arial" w:cs="Arial"/>
          <w:sz w:val="16"/>
          <w:szCs w:val="16"/>
          <w:lang w:val="en-US" w:eastAsia="de-DE"/>
        </w:rPr>
        <w:t>Text and photograph available at</w:t>
      </w:r>
      <w:r w:rsidRPr="004E666D">
        <w:rPr>
          <w:rFonts w:ascii="Arial" w:hAnsi="Arial" w:cs="Arial"/>
          <w:iCs/>
          <w:color w:val="000000"/>
          <w:sz w:val="16"/>
          <w:szCs w:val="16"/>
          <w:lang w:val="en-US"/>
        </w:rPr>
        <w:t xml:space="preserve">: </w:t>
      </w:r>
      <w:hyperlink r:id="rId19" w:history="1">
        <w:r w:rsidRPr="004E666D">
          <w:rPr>
            <w:rStyle w:val="Hyperlink"/>
            <w:rFonts w:ascii="Arial" w:hAnsi="Arial" w:cs="Arial"/>
            <w:iCs/>
            <w:sz w:val="16"/>
            <w:szCs w:val="16"/>
            <w:lang w:val="en-US"/>
          </w:rPr>
          <w:t>https://www.congatec.com/en/congatec/press-releases.html</w:t>
        </w:r>
      </w:hyperlink>
    </w:p>
    <w:p w14:paraId="178FA705" w14:textId="77777777" w:rsidR="00B10D57" w:rsidRPr="004E666D" w:rsidRDefault="00B10D57" w:rsidP="00EC364C">
      <w:pPr>
        <w:pStyle w:val="Standard1"/>
        <w:spacing w:line="200" w:lineRule="atLeast"/>
        <w:rPr>
          <w:rFonts w:ascii="Arial" w:hAnsi="Arial" w:cs="Arial"/>
          <w:b/>
          <w:sz w:val="16"/>
          <w:szCs w:val="16"/>
          <w:lang w:val="en-US"/>
        </w:rPr>
      </w:pPr>
    </w:p>
    <w:p w14:paraId="7D072DE0" w14:textId="5E6B23E1" w:rsidR="004A06AF" w:rsidRPr="009B6909" w:rsidRDefault="004A06AF" w:rsidP="004A06AF">
      <w:pPr>
        <w:pStyle w:val="Standard1"/>
        <w:spacing w:line="200" w:lineRule="atLeast"/>
        <w:rPr>
          <w:rFonts w:ascii="Arial" w:hAnsi="Arial" w:cs="Arial"/>
          <w:i/>
          <w:iCs/>
          <w:sz w:val="16"/>
          <w:szCs w:val="16"/>
          <w:lang w:val="en-US"/>
        </w:rPr>
      </w:pPr>
      <w:r w:rsidRPr="004E666D">
        <w:rPr>
          <w:rFonts w:ascii="Arial" w:hAnsi="Arial" w:cs="Arial"/>
          <w:i/>
          <w:iCs/>
          <w:sz w:val="16"/>
          <w:szCs w:val="16"/>
          <w:lang w:val="en-US"/>
        </w:rPr>
        <w:t>Intel, the Intel logo, and other Intel marks are trademarks of Intel Corporation or its subsidiaries</w:t>
      </w:r>
    </w:p>
    <w:p w14:paraId="1777DA05" w14:textId="77777777" w:rsidR="009C76DA" w:rsidRPr="009B6909" w:rsidRDefault="009C76DA" w:rsidP="00EC364C">
      <w:pPr>
        <w:pStyle w:val="Standard1"/>
        <w:ind w:right="283"/>
        <w:rPr>
          <w:rFonts w:ascii="Arial" w:hAnsi="Arial" w:cs="Arial"/>
          <w:i/>
          <w:iCs/>
          <w:sz w:val="16"/>
          <w:szCs w:val="16"/>
          <w:lang w:val="en-US"/>
        </w:rPr>
      </w:pPr>
    </w:p>
    <w:sectPr w:rsidR="009C76DA" w:rsidRPr="009B6909" w:rsidSect="00864692">
      <w:headerReference w:type="default" r:id="rId20"/>
      <w:footerReference w:type="default" r:id="rId21"/>
      <w:pgSz w:w="11906" w:h="16838"/>
      <w:pgMar w:top="1560"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E10D9" w14:textId="77777777" w:rsidR="006659D7" w:rsidRDefault="006659D7" w:rsidP="00F61522">
      <w:r>
        <w:separator/>
      </w:r>
    </w:p>
  </w:endnote>
  <w:endnote w:type="continuationSeparator" w:id="0">
    <w:p w14:paraId="1046906E" w14:textId="77777777" w:rsidR="006659D7" w:rsidRDefault="006659D7" w:rsidP="00F6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nd107 Light">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32D3" w14:textId="77777777" w:rsidR="009C6D45" w:rsidRDefault="009C6D4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968D1" w14:textId="77777777" w:rsidR="006659D7" w:rsidRDefault="006659D7" w:rsidP="00F61522">
      <w:r>
        <w:separator/>
      </w:r>
    </w:p>
  </w:footnote>
  <w:footnote w:type="continuationSeparator" w:id="0">
    <w:p w14:paraId="76D84204" w14:textId="77777777" w:rsidR="006659D7" w:rsidRDefault="006659D7" w:rsidP="00F6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A98C" w14:textId="3028040D" w:rsidR="00640ADB" w:rsidRDefault="00640ADB">
    <w:pPr>
      <w:pStyle w:val="Kopfzeile"/>
    </w:pPr>
  </w:p>
  <w:p w14:paraId="4847BEC9" w14:textId="77777777" w:rsidR="009C6D45" w:rsidRPr="00BD2850" w:rsidRDefault="009C6D45" w:rsidP="00F61522">
    <w:pPr>
      <w:pStyle w:val="Pressemitteilu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4974DF"/>
    <w:multiLevelType w:val="hybridMultilevel"/>
    <w:tmpl w:val="056671BC"/>
    <w:lvl w:ilvl="0" w:tplc="8302475C">
      <w:start w:val="22"/>
      <w:numFmt w:val="bullet"/>
      <w:lvlText w:val="-"/>
      <w:lvlJc w:val="left"/>
      <w:pPr>
        <w:ind w:left="720" w:hanging="360"/>
      </w:pPr>
      <w:rPr>
        <w:rFonts w:ascii="Hind107 Light" w:eastAsiaTheme="minorEastAsia" w:hAnsi="Hind107 Light" w:cs="Hind107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911770186">
    <w:abstractNumId w:val="1"/>
  </w:num>
  <w:num w:numId="2" w16cid:durableId="127559673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668741">
    <w:abstractNumId w:val="3"/>
  </w:num>
  <w:num w:numId="4" w16cid:durableId="1125583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3FA7"/>
    <w:rsid w:val="00006D58"/>
    <w:rsid w:val="00010369"/>
    <w:rsid w:val="00010745"/>
    <w:rsid w:val="00011D55"/>
    <w:rsid w:val="00016677"/>
    <w:rsid w:val="00021457"/>
    <w:rsid w:val="000232F8"/>
    <w:rsid w:val="00027983"/>
    <w:rsid w:val="000355AD"/>
    <w:rsid w:val="00035738"/>
    <w:rsid w:val="00042600"/>
    <w:rsid w:val="00043787"/>
    <w:rsid w:val="00045E58"/>
    <w:rsid w:val="00047E06"/>
    <w:rsid w:val="00050C80"/>
    <w:rsid w:val="000528BF"/>
    <w:rsid w:val="000553FB"/>
    <w:rsid w:val="00060E6A"/>
    <w:rsid w:val="00063BA8"/>
    <w:rsid w:val="0006483E"/>
    <w:rsid w:val="00073E7D"/>
    <w:rsid w:val="00074F95"/>
    <w:rsid w:val="00086C00"/>
    <w:rsid w:val="00091542"/>
    <w:rsid w:val="0009529F"/>
    <w:rsid w:val="00096758"/>
    <w:rsid w:val="0009734E"/>
    <w:rsid w:val="000A1392"/>
    <w:rsid w:val="000A2C1E"/>
    <w:rsid w:val="000A2EAF"/>
    <w:rsid w:val="000A30F4"/>
    <w:rsid w:val="000A394C"/>
    <w:rsid w:val="000A4662"/>
    <w:rsid w:val="000A4B1D"/>
    <w:rsid w:val="000A5336"/>
    <w:rsid w:val="000A7084"/>
    <w:rsid w:val="000B2D97"/>
    <w:rsid w:val="000B53F9"/>
    <w:rsid w:val="000B6F0B"/>
    <w:rsid w:val="000C0962"/>
    <w:rsid w:val="000D4CE0"/>
    <w:rsid w:val="000D66D4"/>
    <w:rsid w:val="000D68BA"/>
    <w:rsid w:val="000E2307"/>
    <w:rsid w:val="000E395C"/>
    <w:rsid w:val="000E736A"/>
    <w:rsid w:val="000F15EB"/>
    <w:rsid w:val="000F34E8"/>
    <w:rsid w:val="00100CE2"/>
    <w:rsid w:val="00101DF6"/>
    <w:rsid w:val="00105BFE"/>
    <w:rsid w:val="0011134D"/>
    <w:rsid w:val="001225EF"/>
    <w:rsid w:val="00123D77"/>
    <w:rsid w:val="00132DD8"/>
    <w:rsid w:val="00135EBC"/>
    <w:rsid w:val="00136E20"/>
    <w:rsid w:val="0014653E"/>
    <w:rsid w:val="0014730F"/>
    <w:rsid w:val="00153801"/>
    <w:rsid w:val="00157343"/>
    <w:rsid w:val="00157749"/>
    <w:rsid w:val="00161A0A"/>
    <w:rsid w:val="00173D44"/>
    <w:rsid w:val="00175EB3"/>
    <w:rsid w:val="00181222"/>
    <w:rsid w:val="00184D6F"/>
    <w:rsid w:val="001854B5"/>
    <w:rsid w:val="00187AFE"/>
    <w:rsid w:val="00191804"/>
    <w:rsid w:val="00191F41"/>
    <w:rsid w:val="00192298"/>
    <w:rsid w:val="0019535E"/>
    <w:rsid w:val="001A1ABC"/>
    <w:rsid w:val="001A277C"/>
    <w:rsid w:val="001A5484"/>
    <w:rsid w:val="001B0700"/>
    <w:rsid w:val="001B5A02"/>
    <w:rsid w:val="001B6B34"/>
    <w:rsid w:val="001C0038"/>
    <w:rsid w:val="001C2AEB"/>
    <w:rsid w:val="001C4159"/>
    <w:rsid w:val="001D055C"/>
    <w:rsid w:val="001D3FF3"/>
    <w:rsid w:val="001D6181"/>
    <w:rsid w:val="001E2E5F"/>
    <w:rsid w:val="001E3D01"/>
    <w:rsid w:val="001E4FB1"/>
    <w:rsid w:val="001E7371"/>
    <w:rsid w:val="002065F2"/>
    <w:rsid w:val="00207F62"/>
    <w:rsid w:val="00212286"/>
    <w:rsid w:val="00223722"/>
    <w:rsid w:val="00223917"/>
    <w:rsid w:val="00231F74"/>
    <w:rsid w:val="002368AC"/>
    <w:rsid w:val="002376DB"/>
    <w:rsid w:val="002438D8"/>
    <w:rsid w:val="002571A3"/>
    <w:rsid w:val="0025796B"/>
    <w:rsid w:val="00265C83"/>
    <w:rsid w:val="002802D5"/>
    <w:rsid w:val="00281E0A"/>
    <w:rsid w:val="00284B8D"/>
    <w:rsid w:val="00286CC1"/>
    <w:rsid w:val="002872D2"/>
    <w:rsid w:val="00292D50"/>
    <w:rsid w:val="0029792A"/>
    <w:rsid w:val="00297A5C"/>
    <w:rsid w:val="002A1662"/>
    <w:rsid w:val="002A749D"/>
    <w:rsid w:val="002A7A02"/>
    <w:rsid w:val="002B14DE"/>
    <w:rsid w:val="002B28B4"/>
    <w:rsid w:val="002B4B21"/>
    <w:rsid w:val="002B5DD9"/>
    <w:rsid w:val="002C28DA"/>
    <w:rsid w:val="002C4D3A"/>
    <w:rsid w:val="002C6553"/>
    <w:rsid w:val="002C6A1D"/>
    <w:rsid w:val="002D1383"/>
    <w:rsid w:val="002D3F17"/>
    <w:rsid w:val="002D56A3"/>
    <w:rsid w:val="002E333A"/>
    <w:rsid w:val="002E7A0F"/>
    <w:rsid w:val="002F035E"/>
    <w:rsid w:val="002F066A"/>
    <w:rsid w:val="002F0D88"/>
    <w:rsid w:val="002F16A9"/>
    <w:rsid w:val="002F1A60"/>
    <w:rsid w:val="002F1B88"/>
    <w:rsid w:val="002F2955"/>
    <w:rsid w:val="002F4C09"/>
    <w:rsid w:val="002F6466"/>
    <w:rsid w:val="002F7CA8"/>
    <w:rsid w:val="00300096"/>
    <w:rsid w:val="003073AE"/>
    <w:rsid w:val="0031068D"/>
    <w:rsid w:val="00311214"/>
    <w:rsid w:val="00314F42"/>
    <w:rsid w:val="00316678"/>
    <w:rsid w:val="00331264"/>
    <w:rsid w:val="0033387F"/>
    <w:rsid w:val="00333EB3"/>
    <w:rsid w:val="00334450"/>
    <w:rsid w:val="0033610A"/>
    <w:rsid w:val="00336657"/>
    <w:rsid w:val="00337468"/>
    <w:rsid w:val="0034162E"/>
    <w:rsid w:val="0034266E"/>
    <w:rsid w:val="00344249"/>
    <w:rsid w:val="00345375"/>
    <w:rsid w:val="00350002"/>
    <w:rsid w:val="00353C44"/>
    <w:rsid w:val="0035632F"/>
    <w:rsid w:val="00360338"/>
    <w:rsid w:val="00361541"/>
    <w:rsid w:val="003674FC"/>
    <w:rsid w:val="00371CDB"/>
    <w:rsid w:val="00381183"/>
    <w:rsid w:val="003839C2"/>
    <w:rsid w:val="003853EC"/>
    <w:rsid w:val="00385A11"/>
    <w:rsid w:val="00386E85"/>
    <w:rsid w:val="00387C14"/>
    <w:rsid w:val="00394EEA"/>
    <w:rsid w:val="003A0171"/>
    <w:rsid w:val="003A6077"/>
    <w:rsid w:val="003A7091"/>
    <w:rsid w:val="003B002F"/>
    <w:rsid w:val="003B53C6"/>
    <w:rsid w:val="003B7234"/>
    <w:rsid w:val="003B7808"/>
    <w:rsid w:val="003C513C"/>
    <w:rsid w:val="003D0210"/>
    <w:rsid w:val="003D4675"/>
    <w:rsid w:val="003D5ED4"/>
    <w:rsid w:val="003E397A"/>
    <w:rsid w:val="003E4F91"/>
    <w:rsid w:val="003E6413"/>
    <w:rsid w:val="003E64B3"/>
    <w:rsid w:val="003F3269"/>
    <w:rsid w:val="003F62FC"/>
    <w:rsid w:val="00412352"/>
    <w:rsid w:val="00413FB9"/>
    <w:rsid w:val="004163E0"/>
    <w:rsid w:val="00431604"/>
    <w:rsid w:val="00431F25"/>
    <w:rsid w:val="00443C7F"/>
    <w:rsid w:val="00446472"/>
    <w:rsid w:val="00450C5C"/>
    <w:rsid w:val="00451C75"/>
    <w:rsid w:val="00451E34"/>
    <w:rsid w:val="00453F55"/>
    <w:rsid w:val="00454AD5"/>
    <w:rsid w:val="00455039"/>
    <w:rsid w:val="00455D31"/>
    <w:rsid w:val="00460BE8"/>
    <w:rsid w:val="00462316"/>
    <w:rsid w:val="00466A57"/>
    <w:rsid w:val="00475771"/>
    <w:rsid w:val="00476500"/>
    <w:rsid w:val="00480CD4"/>
    <w:rsid w:val="004841F7"/>
    <w:rsid w:val="00484EBC"/>
    <w:rsid w:val="0048544A"/>
    <w:rsid w:val="00490E6A"/>
    <w:rsid w:val="004930EB"/>
    <w:rsid w:val="004A06AF"/>
    <w:rsid w:val="004A2EEC"/>
    <w:rsid w:val="004A6525"/>
    <w:rsid w:val="004B1541"/>
    <w:rsid w:val="004B35A4"/>
    <w:rsid w:val="004B4B85"/>
    <w:rsid w:val="004B6B36"/>
    <w:rsid w:val="004B73BD"/>
    <w:rsid w:val="004C6BF7"/>
    <w:rsid w:val="004D2177"/>
    <w:rsid w:val="004D3BA0"/>
    <w:rsid w:val="004D7F6A"/>
    <w:rsid w:val="004E4624"/>
    <w:rsid w:val="004E666D"/>
    <w:rsid w:val="004E79DC"/>
    <w:rsid w:val="004F08CB"/>
    <w:rsid w:val="0050279B"/>
    <w:rsid w:val="00505378"/>
    <w:rsid w:val="00513692"/>
    <w:rsid w:val="005168E6"/>
    <w:rsid w:val="00527922"/>
    <w:rsid w:val="005368EB"/>
    <w:rsid w:val="005405F6"/>
    <w:rsid w:val="00544E33"/>
    <w:rsid w:val="005502A5"/>
    <w:rsid w:val="0055046D"/>
    <w:rsid w:val="0055155D"/>
    <w:rsid w:val="0055706B"/>
    <w:rsid w:val="00561E70"/>
    <w:rsid w:val="00566927"/>
    <w:rsid w:val="005674E1"/>
    <w:rsid w:val="0058053F"/>
    <w:rsid w:val="00583533"/>
    <w:rsid w:val="00585532"/>
    <w:rsid w:val="005860EE"/>
    <w:rsid w:val="005876A1"/>
    <w:rsid w:val="005905AA"/>
    <w:rsid w:val="005A656D"/>
    <w:rsid w:val="005B031E"/>
    <w:rsid w:val="005B049C"/>
    <w:rsid w:val="005B3093"/>
    <w:rsid w:val="005B4653"/>
    <w:rsid w:val="005B7C8B"/>
    <w:rsid w:val="005C35E2"/>
    <w:rsid w:val="005C585A"/>
    <w:rsid w:val="005C5D54"/>
    <w:rsid w:val="005C6F13"/>
    <w:rsid w:val="005D2D52"/>
    <w:rsid w:val="005E03EB"/>
    <w:rsid w:val="005E2474"/>
    <w:rsid w:val="005E401C"/>
    <w:rsid w:val="005F08FF"/>
    <w:rsid w:val="005F1760"/>
    <w:rsid w:val="005F2D01"/>
    <w:rsid w:val="005F3E52"/>
    <w:rsid w:val="005F7CEF"/>
    <w:rsid w:val="00600860"/>
    <w:rsid w:val="006061F7"/>
    <w:rsid w:val="00606A72"/>
    <w:rsid w:val="006142D4"/>
    <w:rsid w:val="00623BD6"/>
    <w:rsid w:val="00625E49"/>
    <w:rsid w:val="006269A4"/>
    <w:rsid w:val="00627B30"/>
    <w:rsid w:val="00630751"/>
    <w:rsid w:val="00635478"/>
    <w:rsid w:val="00640ADB"/>
    <w:rsid w:val="00640D57"/>
    <w:rsid w:val="00640FFB"/>
    <w:rsid w:val="0064331B"/>
    <w:rsid w:val="0064381B"/>
    <w:rsid w:val="0064417B"/>
    <w:rsid w:val="006463F9"/>
    <w:rsid w:val="00650D54"/>
    <w:rsid w:val="006551EF"/>
    <w:rsid w:val="006578A1"/>
    <w:rsid w:val="00662AB5"/>
    <w:rsid w:val="00664028"/>
    <w:rsid w:val="006659D7"/>
    <w:rsid w:val="006675ED"/>
    <w:rsid w:val="00667B3E"/>
    <w:rsid w:val="0067240C"/>
    <w:rsid w:val="00673527"/>
    <w:rsid w:val="00690ECD"/>
    <w:rsid w:val="0069359A"/>
    <w:rsid w:val="00696971"/>
    <w:rsid w:val="006A1238"/>
    <w:rsid w:val="006A1254"/>
    <w:rsid w:val="006A2DE7"/>
    <w:rsid w:val="006A3CB0"/>
    <w:rsid w:val="006A6542"/>
    <w:rsid w:val="006B0EE9"/>
    <w:rsid w:val="006B61DD"/>
    <w:rsid w:val="006C3B8A"/>
    <w:rsid w:val="006C45B4"/>
    <w:rsid w:val="006D162D"/>
    <w:rsid w:val="006E3A49"/>
    <w:rsid w:val="006E3B67"/>
    <w:rsid w:val="006E4456"/>
    <w:rsid w:val="006E78FC"/>
    <w:rsid w:val="006E7CDD"/>
    <w:rsid w:val="006F2D89"/>
    <w:rsid w:val="006F2F40"/>
    <w:rsid w:val="006F35F5"/>
    <w:rsid w:val="006F6952"/>
    <w:rsid w:val="00703F23"/>
    <w:rsid w:val="00706359"/>
    <w:rsid w:val="00706CDC"/>
    <w:rsid w:val="007074D1"/>
    <w:rsid w:val="007171A1"/>
    <w:rsid w:val="00723D1A"/>
    <w:rsid w:val="0072445C"/>
    <w:rsid w:val="00730753"/>
    <w:rsid w:val="007347A1"/>
    <w:rsid w:val="00735FC8"/>
    <w:rsid w:val="007372D4"/>
    <w:rsid w:val="00740CE2"/>
    <w:rsid w:val="007420F1"/>
    <w:rsid w:val="00745D08"/>
    <w:rsid w:val="00745E4D"/>
    <w:rsid w:val="00747135"/>
    <w:rsid w:val="00747A2A"/>
    <w:rsid w:val="00751A5C"/>
    <w:rsid w:val="007527B5"/>
    <w:rsid w:val="00761E0D"/>
    <w:rsid w:val="00765B08"/>
    <w:rsid w:val="00767A44"/>
    <w:rsid w:val="00771AFC"/>
    <w:rsid w:val="0077601C"/>
    <w:rsid w:val="00776AE3"/>
    <w:rsid w:val="0078259F"/>
    <w:rsid w:val="00784949"/>
    <w:rsid w:val="007873C5"/>
    <w:rsid w:val="0078770A"/>
    <w:rsid w:val="007923DD"/>
    <w:rsid w:val="0079344C"/>
    <w:rsid w:val="00795F3E"/>
    <w:rsid w:val="00796054"/>
    <w:rsid w:val="007A073A"/>
    <w:rsid w:val="007A1EAB"/>
    <w:rsid w:val="007A2866"/>
    <w:rsid w:val="007A2913"/>
    <w:rsid w:val="007A3A88"/>
    <w:rsid w:val="007B794A"/>
    <w:rsid w:val="007C46E3"/>
    <w:rsid w:val="007C5914"/>
    <w:rsid w:val="007C7DED"/>
    <w:rsid w:val="007D0493"/>
    <w:rsid w:val="007D1C15"/>
    <w:rsid w:val="007E0AEB"/>
    <w:rsid w:val="007E5156"/>
    <w:rsid w:val="007E752C"/>
    <w:rsid w:val="007F3D6F"/>
    <w:rsid w:val="008005B7"/>
    <w:rsid w:val="00800B73"/>
    <w:rsid w:val="008014CA"/>
    <w:rsid w:val="008021E1"/>
    <w:rsid w:val="0080538D"/>
    <w:rsid w:val="008119CB"/>
    <w:rsid w:val="00813F3F"/>
    <w:rsid w:val="00815A0F"/>
    <w:rsid w:val="00815EEB"/>
    <w:rsid w:val="00817636"/>
    <w:rsid w:val="0082049A"/>
    <w:rsid w:val="00824D8E"/>
    <w:rsid w:val="00832012"/>
    <w:rsid w:val="008326A9"/>
    <w:rsid w:val="00835D8A"/>
    <w:rsid w:val="008417D5"/>
    <w:rsid w:val="00841B78"/>
    <w:rsid w:val="00842166"/>
    <w:rsid w:val="00842A0E"/>
    <w:rsid w:val="00843FE7"/>
    <w:rsid w:val="00844169"/>
    <w:rsid w:val="00846053"/>
    <w:rsid w:val="00846888"/>
    <w:rsid w:val="00847678"/>
    <w:rsid w:val="00855286"/>
    <w:rsid w:val="00864692"/>
    <w:rsid w:val="00871874"/>
    <w:rsid w:val="00872CFB"/>
    <w:rsid w:val="00877349"/>
    <w:rsid w:val="00881537"/>
    <w:rsid w:val="00881673"/>
    <w:rsid w:val="00881B43"/>
    <w:rsid w:val="0088225E"/>
    <w:rsid w:val="00882A8B"/>
    <w:rsid w:val="008851D2"/>
    <w:rsid w:val="00886219"/>
    <w:rsid w:val="00891D3E"/>
    <w:rsid w:val="00893A96"/>
    <w:rsid w:val="00896530"/>
    <w:rsid w:val="00896943"/>
    <w:rsid w:val="00897D1F"/>
    <w:rsid w:val="008A3AC6"/>
    <w:rsid w:val="008B4A04"/>
    <w:rsid w:val="008C012F"/>
    <w:rsid w:val="008C136D"/>
    <w:rsid w:val="008C1549"/>
    <w:rsid w:val="008D24CD"/>
    <w:rsid w:val="008D4026"/>
    <w:rsid w:val="008E0427"/>
    <w:rsid w:val="008E50E8"/>
    <w:rsid w:val="008E5A1D"/>
    <w:rsid w:val="008F0184"/>
    <w:rsid w:val="008F54B5"/>
    <w:rsid w:val="008F70A2"/>
    <w:rsid w:val="00903611"/>
    <w:rsid w:val="009055B3"/>
    <w:rsid w:val="00911950"/>
    <w:rsid w:val="00915B34"/>
    <w:rsid w:val="0091604D"/>
    <w:rsid w:val="00916886"/>
    <w:rsid w:val="00917ECC"/>
    <w:rsid w:val="009269F9"/>
    <w:rsid w:val="009310CF"/>
    <w:rsid w:val="009310D6"/>
    <w:rsid w:val="00932DC2"/>
    <w:rsid w:val="009335F3"/>
    <w:rsid w:val="009348CC"/>
    <w:rsid w:val="009366AB"/>
    <w:rsid w:val="00942ADF"/>
    <w:rsid w:val="00943C17"/>
    <w:rsid w:val="00946819"/>
    <w:rsid w:val="00946E82"/>
    <w:rsid w:val="009507AA"/>
    <w:rsid w:val="00955E11"/>
    <w:rsid w:val="00956E5E"/>
    <w:rsid w:val="00957615"/>
    <w:rsid w:val="00957EBF"/>
    <w:rsid w:val="00961278"/>
    <w:rsid w:val="00963265"/>
    <w:rsid w:val="009632B1"/>
    <w:rsid w:val="009651A1"/>
    <w:rsid w:val="009702BE"/>
    <w:rsid w:val="0097120A"/>
    <w:rsid w:val="00976754"/>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56FF"/>
    <w:rsid w:val="009A6289"/>
    <w:rsid w:val="009A7288"/>
    <w:rsid w:val="009B280B"/>
    <w:rsid w:val="009B4B6B"/>
    <w:rsid w:val="009B6909"/>
    <w:rsid w:val="009B6E8A"/>
    <w:rsid w:val="009C044F"/>
    <w:rsid w:val="009C2318"/>
    <w:rsid w:val="009C5D41"/>
    <w:rsid w:val="009C65B6"/>
    <w:rsid w:val="009C67E6"/>
    <w:rsid w:val="009C6D45"/>
    <w:rsid w:val="009C76DA"/>
    <w:rsid w:val="009D0F3F"/>
    <w:rsid w:val="009D595E"/>
    <w:rsid w:val="009E3A63"/>
    <w:rsid w:val="009E5E22"/>
    <w:rsid w:val="009F0A69"/>
    <w:rsid w:val="009F1BCA"/>
    <w:rsid w:val="009F1E40"/>
    <w:rsid w:val="009F20C4"/>
    <w:rsid w:val="009F29F7"/>
    <w:rsid w:val="009F4667"/>
    <w:rsid w:val="009F5C8A"/>
    <w:rsid w:val="00A11ADE"/>
    <w:rsid w:val="00A12150"/>
    <w:rsid w:val="00A12F2D"/>
    <w:rsid w:val="00A171BD"/>
    <w:rsid w:val="00A31844"/>
    <w:rsid w:val="00A31A5E"/>
    <w:rsid w:val="00A31EE8"/>
    <w:rsid w:val="00A342D1"/>
    <w:rsid w:val="00A44F2E"/>
    <w:rsid w:val="00A4732D"/>
    <w:rsid w:val="00A54FB5"/>
    <w:rsid w:val="00A61518"/>
    <w:rsid w:val="00A634ED"/>
    <w:rsid w:val="00A67A16"/>
    <w:rsid w:val="00A71933"/>
    <w:rsid w:val="00A8157E"/>
    <w:rsid w:val="00A863AE"/>
    <w:rsid w:val="00A87CD8"/>
    <w:rsid w:val="00A906AA"/>
    <w:rsid w:val="00A90AE1"/>
    <w:rsid w:val="00A91859"/>
    <w:rsid w:val="00AA5C4C"/>
    <w:rsid w:val="00AB3308"/>
    <w:rsid w:val="00AB6EDF"/>
    <w:rsid w:val="00AD2B3D"/>
    <w:rsid w:val="00AD560F"/>
    <w:rsid w:val="00AD6B52"/>
    <w:rsid w:val="00AE6368"/>
    <w:rsid w:val="00AE6550"/>
    <w:rsid w:val="00AF60DB"/>
    <w:rsid w:val="00B000CE"/>
    <w:rsid w:val="00B0389C"/>
    <w:rsid w:val="00B044D2"/>
    <w:rsid w:val="00B10D57"/>
    <w:rsid w:val="00B14955"/>
    <w:rsid w:val="00B2216B"/>
    <w:rsid w:val="00B3170C"/>
    <w:rsid w:val="00B33182"/>
    <w:rsid w:val="00B37B7A"/>
    <w:rsid w:val="00B37C22"/>
    <w:rsid w:val="00B416C3"/>
    <w:rsid w:val="00B515F0"/>
    <w:rsid w:val="00B529E0"/>
    <w:rsid w:val="00B53E5B"/>
    <w:rsid w:val="00B56D4A"/>
    <w:rsid w:val="00B62671"/>
    <w:rsid w:val="00B638FF"/>
    <w:rsid w:val="00B70AD8"/>
    <w:rsid w:val="00B74386"/>
    <w:rsid w:val="00B76850"/>
    <w:rsid w:val="00B83A06"/>
    <w:rsid w:val="00B845D4"/>
    <w:rsid w:val="00B86632"/>
    <w:rsid w:val="00B86D2C"/>
    <w:rsid w:val="00B8731A"/>
    <w:rsid w:val="00B93BA5"/>
    <w:rsid w:val="00B94688"/>
    <w:rsid w:val="00B95301"/>
    <w:rsid w:val="00B96569"/>
    <w:rsid w:val="00B96ED0"/>
    <w:rsid w:val="00BA08E3"/>
    <w:rsid w:val="00BA1458"/>
    <w:rsid w:val="00BA1CB0"/>
    <w:rsid w:val="00BA25F8"/>
    <w:rsid w:val="00BA5EC5"/>
    <w:rsid w:val="00BA651B"/>
    <w:rsid w:val="00BB3BA7"/>
    <w:rsid w:val="00BB575C"/>
    <w:rsid w:val="00BD26D1"/>
    <w:rsid w:val="00BD2850"/>
    <w:rsid w:val="00BD4A92"/>
    <w:rsid w:val="00BE6A4C"/>
    <w:rsid w:val="00BE6F11"/>
    <w:rsid w:val="00C04229"/>
    <w:rsid w:val="00C07938"/>
    <w:rsid w:val="00C1056E"/>
    <w:rsid w:val="00C105C5"/>
    <w:rsid w:val="00C1254F"/>
    <w:rsid w:val="00C178C8"/>
    <w:rsid w:val="00C25E9F"/>
    <w:rsid w:val="00C379E2"/>
    <w:rsid w:val="00C42100"/>
    <w:rsid w:val="00C51840"/>
    <w:rsid w:val="00C67C16"/>
    <w:rsid w:val="00C67E97"/>
    <w:rsid w:val="00C701D0"/>
    <w:rsid w:val="00C80E04"/>
    <w:rsid w:val="00C83D12"/>
    <w:rsid w:val="00C87AB3"/>
    <w:rsid w:val="00C87AEF"/>
    <w:rsid w:val="00C958C5"/>
    <w:rsid w:val="00C9595F"/>
    <w:rsid w:val="00C96F92"/>
    <w:rsid w:val="00CA0D75"/>
    <w:rsid w:val="00CA5BBA"/>
    <w:rsid w:val="00CB07D4"/>
    <w:rsid w:val="00CB36C5"/>
    <w:rsid w:val="00CB3F57"/>
    <w:rsid w:val="00CB4A50"/>
    <w:rsid w:val="00CB4D4E"/>
    <w:rsid w:val="00CB63F5"/>
    <w:rsid w:val="00CC137C"/>
    <w:rsid w:val="00CC50C7"/>
    <w:rsid w:val="00CC5773"/>
    <w:rsid w:val="00CD19EC"/>
    <w:rsid w:val="00CD328F"/>
    <w:rsid w:val="00CD3B59"/>
    <w:rsid w:val="00CD3D18"/>
    <w:rsid w:val="00CD6592"/>
    <w:rsid w:val="00CE2C7F"/>
    <w:rsid w:val="00CE2CC1"/>
    <w:rsid w:val="00CE3C20"/>
    <w:rsid w:val="00CE748D"/>
    <w:rsid w:val="00CF0B0F"/>
    <w:rsid w:val="00CF2C1D"/>
    <w:rsid w:val="00D00E35"/>
    <w:rsid w:val="00D03022"/>
    <w:rsid w:val="00D03C82"/>
    <w:rsid w:val="00D06DBB"/>
    <w:rsid w:val="00D07129"/>
    <w:rsid w:val="00D108AC"/>
    <w:rsid w:val="00D10AA2"/>
    <w:rsid w:val="00D1421C"/>
    <w:rsid w:val="00D14666"/>
    <w:rsid w:val="00D155A3"/>
    <w:rsid w:val="00D22DCD"/>
    <w:rsid w:val="00D24B91"/>
    <w:rsid w:val="00D26CA7"/>
    <w:rsid w:val="00D300FD"/>
    <w:rsid w:val="00D308A6"/>
    <w:rsid w:val="00D37201"/>
    <w:rsid w:val="00D37EFC"/>
    <w:rsid w:val="00D401F9"/>
    <w:rsid w:val="00D4045F"/>
    <w:rsid w:val="00D406F4"/>
    <w:rsid w:val="00D4310E"/>
    <w:rsid w:val="00D44BFF"/>
    <w:rsid w:val="00D514B5"/>
    <w:rsid w:val="00D5329A"/>
    <w:rsid w:val="00D6303C"/>
    <w:rsid w:val="00D635E6"/>
    <w:rsid w:val="00D65D4F"/>
    <w:rsid w:val="00D66622"/>
    <w:rsid w:val="00D75EA8"/>
    <w:rsid w:val="00D77A64"/>
    <w:rsid w:val="00D82DFF"/>
    <w:rsid w:val="00D85315"/>
    <w:rsid w:val="00D90628"/>
    <w:rsid w:val="00D94CC4"/>
    <w:rsid w:val="00D97483"/>
    <w:rsid w:val="00DA2F1F"/>
    <w:rsid w:val="00DA4058"/>
    <w:rsid w:val="00DA40EF"/>
    <w:rsid w:val="00DA4873"/>
    <w:rsid w:val="00DA57D6"/>
    <w:rsid w:val="00DB0399"/>
    <w:rsid w:val="00DB7A3D"/>
    <w:rsid w:val="00DC3A6C"/>
    <w:rsid w:val="00DC3B55"/>
    <w:rsid w:val="00DC3BD0"/>
    <w:rsid w:val="00DC7155"/>
    <w:rsid w:val="00DD0A3D"/>
    <w:rsid w:val="00DE14B9"/>
    <w:rsid w:val="00DE150B"/>
    <w:rsid w:val="00DE2A02"/>
    <w:rsid w:val="00DF42D0"/>
    <w:rsid w:val="00DF642F"/>
    <w:rsid w:val="00E018BE"/>
    <w:rsid w:val="00E0599D"/>
    <w:rsid w:val="00E06489"/>
    <w:rsid w:val="00E077EE"/>
    <w:rsid w:val="00E12255"/>
    <w:rsid w:val="00E16971"/>
    <w:rsid w:val="00E2429A"/>
    <w:rsid w:val="00E27999"/>
    <w:rsid w:val="00E27A16"/>
    <w:rsid w:val="00E36DD7"/>
    <w:rsid w:val="00E403CC"/>
    <w:rsid w:val="00E41602"/>
    <w:rsid w:val="00E42FC7"/>
    <w:rsid w:val="00E529F9"/>
    <w:rsid w:val="00E5322D"/>
    <w:rsid w:val="00E55D4E"/>
    <w:rsid w:val="00E6142F"/>
    <w:rsid w:val="00E61991"/>
    <w:rsid w:val="00E619E2"/>
    <w:rsid w:val="00E6293B"/>
    <w:rsid w:val="00E660F8"/>
    <w:rsid w:val="00E6752E"/>
    <w:rsid w:val="00E676BF"/>
    <w:rsid w:val="00E7177F"/>
    <w:rsid w:val="00E743D2"/>
    <w:rsid w:val="00E80A8F"/>
    <w:rsid w:val="00E8535F"/>
    <w:rsid w:val="00E91D8A"/>
    <w:rsid w:val="00E925EC"/>
    <w:rsid w:val="00E94B78"/>
    <w:rsid w:val="00E953EE"/>
    <w:rsid w:val="00EA0E59"/>
    <w:rsid w:val="00EA28D0"/>
    <w:rsid w:val="00EA4BC3"/>
    <w:rsid w:val="00EA602D"/>
    <w:rsid w:val="00EA6510"/>
    <w:rsid w:val="00EA6BD4"/>
    <w:rsid w:val="00EB31F0"/>
    <w:rsid w:val="00EC06F4"/>
    <w:rsid w:val="00EC0F56"/>
    <w:rsid w:val="00EC364C"/>
    <w:rsid w:val="00EC5DB5"/>
    <w:rsid w:val="00EC6357"/>
    <w:rsid w:val="00EC6ACF"/>
    <w:rsid w:val="00ED020E"/>
    <w:rsid w:val="00ED0D3B"/>
    <w:rsid w:val="00EE2731"/>
    <w:rsid w:val="00EE3921"/>
    <w:rsid w:val="00EE3DF8"/>
    <w:rsid w:val="00EE4AB0"/>
    <w:rsid w:val="00EE4CA5"/>
    <w:rsid w:val="00EE5596"/>
    <w:rsid w:val="00EE5C79"/>
    <w:rsid w:val="00F014BE"/>
    <w:rsid w:val="00F0237C"/>
    <w:rsid w:val="00F0567D"/>
    <w:rsid w:val="00F074A1"/>
    <w:rsid w:val="00F10276"/>
    <w:rsid w:val="00F14659"/>
    <w:rsid w:val="00F14FAA"/>
    <w:rsid w:val="00F222D9"/>
    <w:rsid w:val="00F23EC1"/>
    <w:rsid w:val="00F2409C"/>
    <w:rsid w:val="00F24F75"/>
    <w:rsid w:val="00F30BF4"/>
    <w:rsid w:val="00F316C9"/>
    <w:rsid w:val="00F33CF0"/>
    <w:rsid w:val="00F356A3"/>
    <w:rsid w:val="00F425CD"/>
    <w:rsid w:val="00F453DD"/>
    <w:rsid w:val="00F4736C"/>
    <w:rsid w:val="00F53780"/>
    <w:rsid w:val="00F5465D"/>
    <w:rsid w:val="00F55095"/>
    <w:rsid w:val="00F55488"/>
    <w:rsid w:val="00F56512"/>
    <w:rsid w:val="00F57BB5"/>
    <w:rsid w:val="00F61522"/>
    <w:rsid w:val="00F618B0"/>
    <w:rsid w:val="00F62304"/>
    <w:rsid w:val="00F6729F"/>
    <w:rsid w:val="00F7300D"/>
    <w:rsid w:val="00F763C6"/>
    <w:rsid w:val="00F76F29"/>
    <w:rsid w:val="00F80D86"/>
    <w:rsid w:val="00F814C1"/>
    <w:rsid w:val="00F82E06"/>
    <w:rsid w:val="00F85621"/>
    <w:rsid w:val="00F907D6"/>
    <w:rsid w:val="00F91E62"/>
    <w:rsid w:val="00F95F03"/>
    <w:rsid w:val="00F96573"/>
    <w:rsid w:val="00FA1EB2"/>
    <w:rsid w:val="00FA21C9"/>
    <w:rsid w:val="00FA3174"/>
    <w:rsid w:val="00FB1113"/>
    <w:rsid w:val="00FB135C"/>
    <w:rsid w:val="00FB1EC5"/>
    <w:rsid w:val="00FB2636"/>
    <w:rsid w:val="00FB69EB"/>
    <w:rsid w:val="00FB7553"/>
    <w:rsid w:val="00FC2026"/>
    <w:rsid w:val="00FC2B3A"/>
    <w:rsid w:val="00FC5BF2"/>
    <w:rsid w:val="00FC7064"/>
    <w:rsid w:val="00FC76D5"/>
    <w:rsid w:val="00FD1D85"/>
    <w:rsid w:val="00FD506B"/>
    <w:rsid w:val="00FD57F4"/>
    <w:rsid w:val="00FD5D5C"/>
    <w:rsid w:val="00FD7BAC"/>
    <w:rsid w:val="00FE4043"/>
    <w:rsid w:val="00FE76A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2EE05"/>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522"/>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F61522"/>
    <w:pPr>
      <w:tabs>
        <w:tab w:val="left" w:pos="6513"/>
      </w:tabs>
      <w:spacing w:line="276" w:lineRule="auto"/>
      <w:outlineLvl w:val="0"/>
    </w:pPr>
    <w:rPr>
      <w:b/>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1522"/>
    <w:rPr>
      <w:rFonts w:ascii="Arial" w:eastAsia="Times New Roman" w:hAnsi="Arial" w:cs="Arial"/>
      <w:b/>
      <w:noProof/>
      <w:kern w:val="1"/>
      <w:sz w:val="36"/>
      <w:szCs w:val="36"/>
      <w:lang w:val="en-US"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paragraph" w:styleId="berarbeitung">
    <w:name w:val="Revision"/>
    <w:hidden/>
    <w:uiPriority w:val="99"/>
    <w:semiHidden/>
    <w:rsid w:val="009D0F3F"/>
    <w:rPr>
      <w:rFonts w:ascii="Arial" w:eastAsia="Times New Roman" w:hAnsi="Arial" w:cs="Arial"/>
      <w:kern w:val="1"/>
      <w:lang w:val="en-US" w:eastAsia="ar-SA"/>
    </w:rPr>
  </w:style>
  <w:style w:type="character" w:styleId="NichtaufgelsteErwhnung">
    <w:name w:val="Unresolved Mention"/>
    <w:basedOn w:val="Absatz-Standardschriftart"/>
    <w:uiPriority w:val="99"/>
    <w:semiHidden/>
    <w:unhideWhenUsed/>
    <w:rsid w:val="007C7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8817">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076320010">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congatecAG" TargetMode="External"/><Relationship Id="rId18" Type="http://schemas.openxmlformats.org/officeDocument/2006/relationships/hyperlink" Target="http://www.sams-network.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inkedin.com/company/congatec/" TargetMode="External"/><Relationship Id="rId17" Type="http://schemas.openxmlformats.org/officeDocument/2006/relationships/hyperlink" Target="mailto:congatec@sams-network.com" TargetMode="Externa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 TargetMode="External"/><Relationship Id="rId5" Type="http://schemas.openxmlformats.org/officeDocument/2006/relationships/webSettings" Target="webSettings.xml"/><Relationship Id="rId15" Type="http://schemas.openxmlformats.org/officeDocument/2006/relationships/hyperlink" Target="mailto:info@congatec.com" TargetMode="External"/><Relationship Id="rId23" Type="http://schemas.openxmlformats.org/officeDocument/2006/relationships/theme" Target="theme/theme1.xml"/><Relationship Id="rId10" Type="http://schemas.openxmlformats.org/officeDocument/2006/relationships/hyperlink" Target="https://www.congatec.com/en/congatec/partner/value-partner/" TargetMode="External"/><Relationship Id="rId19" Type="http://schemas.openxmlformats.org/officeDocument/2006/relationships/hyperlink" Target="https://www.congatec.com/en/congatec/press-release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congatecAE"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86451-752B-4D29-B344-02BF52A6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6056</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5</cp:revision>
  <cp:lastPrinted>2020-12-07T11:00:00Z</cp:lastPrinted>
  <dcterms:created xsi:type="dcterms:W3CDTF">2022-06-17T07:55:00Z</dcterms:created>
  <dcterms:modified xsi:type="dcterms:W3CDTF">2022-06-17T08:29:00Z</dcterms:modified>
</cp:coreProperties>
</file>