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DED2F" w14:textId="00658DF7" w:rsidR="00C13CB6" w:rsidRPr="009F57B0" w:rsidRDefault="00AA3E4F">
      <w:pPr>
        <w:pStyle w:val="berschrift1"/>
        <w:rPr>
          <w:lang w:val="de-DE"/>
        </w:rPr>
      </w:pPr>
      <w:r w:rsidRPr="009F57B0">
        <w:rPr>
          <w:lang w:val="de-DE"/>
        </w:rPr>
        <w:t>Press</w:t>
      </w:r>
      <w:r w:rsidR="00085E38" w:rsidRPr="009F57B0">
        <w:rPr>
          <w:lang w:val="de-DE"/>
        </w:rPr>
        <w:t>emitteilung</w:t>
      </w:r>
      <w:r w:rsidRPr="009F57B0">
        <w:rPr>
          <w:lang w:val="de-DE"/>
        </w:rPr>
        <w:t xml:space="preserve"> </w:t>
      </w:r>
      <w:r>
        <w:rPr>
          <w:noProof/>
        </w:rPr>
        <w:drawing>
          <wp:anchor distT="0" distB="0" distL="114300" distR="114300" simplePos="0" relativeHeight="251658240" behindDoc="0" locked="0" layoutInCell="1" hidden="0" allowOverlap="1" wp14:anchorId="5A25D81F" wp14:editId="78E0F453">
            <wp:simplePos x="0" y="0"/>
            <wp:positionH relativeFrom="column">
              <wp:posOffset>4349839</wp:posOffset>
            </wp:positionH>
            <wp:positionV relativeFrom="paragraph">
              <wp:posOffset>-345910</wp:posOffset>
            </wp:positionV>
            <wp:extent cx="1150531" cy="903767"/>
            <wp:effectExtent l="0" t="0" r="0" b="0"/>
            <wp:wrapNone/>
            <wp:docPr id="18"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
    <w:p w14:paraId="3BE10D80" w14:textId="77777777" w:rsidR="00C13CB6" w:rsidRPr="009F57B0" w:rsidRDefault="00C13CB6">
      <w:pPr>
        <w:pStyle w:val="berschrift1"/>
        <w:rPr>
          <w:lang w:val="de-DE"/>
        </w:rPr>
      </w:pPr>
    </w:p>
    <w:p w14:paraId="43CFB0DB" w14:textId="77777777" w:rsidR="00C13CB6" w:rsidRPr="009F57B0" w:rsidRDefault="00C13CB6">
      <w:pPr>
        <w:pStyle w:val="berschrift1"/>
        <w:rPr>
          <w:lang w:val="de-DE"/>
        </w:rPr>
      </w:pPr>
    </w:p>
    <w:p w14:paraId="11C094BB" w14:textId="64B13D59" w:rsidR="00C13CB6" w:rsidRPr="00085E38" w:rsidRDefault="00085E38">
      <w:pPr>
        <w:rPr>
          <w:lang w:val="de-DE"/>
        </w:rPr>
      </w:pPr>
      <w:bookmarkStart w:id="0" w:name="_heading=h.gjdgxs" w:colFirst="0" w:colLast="0"/>
      <w:bookmarkEnd w:id="0"/>
      <w:r w:rsidRPr="00085E38">
        <w:rPr>
          <w:lang w:val="de-DE"/>
        </w:rPr>
        <w:t xml:space="preserve">congatec begrüßt Ratifizierung der COM-HPC 1.2-Spezifikation und </w:t>
      </w:r>
      <w:r w:rsidR="009F57B0">
        <w:rPr>
          <w:lang w:val="de-DE"/>
        </w:rPr>
        <w:t>damit d</w:t>
      </w:r>
      <w:r w:rsidR="007E5AB5">
        <w:rPr>
          <w:lang w:val="de-DE"/>
        </w:rPr>
        <w:t>ie</w:t>
      </w:r>
      <w:r w:rsidR="009F57B0">
        <w:rPr>
          <w:lang w:val="de-DE"/>
        </w:rPr>
        <w:t xml:space="preserve"> </w:t>
      </w:r>
      <w:r w:rsidRPr="00085E38">
        <w:rPr>
          <w:lang w:val="de-DE"/>
        </w:rPr>
        <w:t>Einführung von COM-HPC Mini:</w:t>
      </w:r>
    </w:p>
    <w:p w14:paraId="2416953D" w14:textId="6D734C65" w:rsidR="00C13CB6" w:rsidRDefault="00A52782">
      <w:pPr>
        <w:rPr>
          <w:b/>
          <w:sz w:val="36"/>
          <w:szCs w:val="36"/>
          <w:lang w:val="de-DE"/>
        </w:rPr>
      </w:pPr>
      <w:r w:rsidRPr="00A52782">
        <w:rPr>
          <w:b/>
          <w:sz w:val="36"/>
          <w:szCs w:val="36"/>
          <w:lang w:val="de-DE"/>
        </w:rPr>
        <w:t xml:space="preserve">Maximale </w:t>
      </w:r>
      <w:r w:rsidR="00496F26">
        <w:rPr>
          <w:b/>
          <w:sz w:val="36"/>
          <w:szCs w:val="36"/>
          <w:lang w:val="de-DE"/>
        </w:rPr>
        <w:t>Performance</w:t>
      </w:r>
      <w:r w:rsidRPr="00A52782">
        <w:rPr>
          <w:b/>
          <w:sz w:val="36"/>
          <w:szCs w:val="36"/>
          <w:lang w:val="de-DE"/>
        </w:rPr>
        <w:t xml:space="preserve"> </w:t>
      </w:r>
      <w:r w:rsidR="00496F26">
        <w:rPr>
          <w:b/>
          <w:sz w:val="36"/>
          <w:szCs w:val="36"/>
          <w:lang w:val="de-DE"/>
        </w:rPr>
        <w:t>auf</w:t>
      </w:r>
      <w:r>
        <w:rPr>
          <w:b/>
          <w:sz w:val="36"/>
          <w:szCs w:val="36"/>
          <w:lang w:val="de-DE"/>
        </w:rPr>
        <w:t xml:space="preserve"> </w:t>
      </w:r>
      <w:r w:rsidR="00496F26">
        <w:rPr>
          <w:b/>
          <w:sz w:val="36"/>
          <w:szCs w:val="36"/>
          <w:lang w:val="de-DE"/>
        </w:rPr>
        <w:t>minimalen Footprint</w:t>
      </w:r>
    </w:p>
    <w:p w14:paraId="122A531C" w14:textId="448CDBD2" w:rsidR="00A52782" w:rsidRPr="00A52782" w:rsidRDefault="00B318F4">
      <w:pPr>
        <w:rPr>
          <w:b/>
          <w:sz w:val="36"/>
          <w:szCs w:val="36"/>
          <w:lang w:val="de-DE"/>
        </w:rPr>
      </w:pPr>
      <w:r>
        <w:rPr>
          <w:b/>
          <w:noProof/>
          <w:sz w:val="36"/>
          <w:szCs w:val="36"/>
          <w:lang w:val="de-DE"/>
        </w:rPr>
        <w:drawing>
          <wp:inline distT="0" distB="0" distL="0" distR="0" wp14:anchorId="6AD9EE17" wp14:editId="203B23A6">
            <wp:extent cx="5579745" cy="4028440"/>
            <wp:effectExtent l="0" t="0" r="1905" b="0"/>
            <wp:docPr id="1879246827" name="Grafik 1" descr="Ein Bild, das Elektronik, Elektronisches Bauteil, Elektrisches Bauelement, Computerkomponent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46827" name="Grafik 1" descr="Ein Bild, das Elektronik, Elektronisches Bauteil, Elektrisches Bauelement, Computerkomponente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4028440"/>
                    </a:xfrm>
                    <a:prstGeom prst="rect">
                      <a:avLst/>
                    </a:prstGeom>
                  </pic:spPr>
                </pic:pic>
              </a:graphicData>
            </a:graphic>
          </wp:inline>
        </w:drawing>
      </w:r>
    </w:p>
    <w:p w14:paraId="11680DB2" w14:textId="004262E5" w:rsidR="00C13CB6" w:rsidRPr="001515FA" w:rsidRDefault="00AA3E4F">
      <w:pPr>
        <w:rPr>
          <w:lang w:val="de-DE"/>
        </w:rPr>
      </w:pPr>
      <w:r w:rsidRPr="00A52782">
        <w:rPr>
          <w:b/>
          <w:lang w:val="de-DE"/>
        </w:rPr>
        <w:t xml:space="preserve">Deggendorf, </w:t>
      </w:r>
      <w:r w:rsidR="00097B99">
        <w:rPr>
          <w:b/>
          <w:lang w:val="de-DE"/>
        </w:rPr>
        <w:t>10</w:t>
      </w:r>
      <w:r w:rsidR="00085E38" w:rsidRPr="00A52782">
        <w:rPr>
          <w:b/>
          <w:lang w:val="de-DE"/>
        </w:rPr>
        <w:t>.</w:t>
      </w:r>
      <w:r w:rsidRPr="00A52782">
        <w:rPr>
          <w:b/>
          <w:lang w:val="de-DE"/>
        </w:rPr>
        <w:t xml:space="preserve"> </w:t>
      </w:r>
      <w:r w:rsidR="00085E38" w:rsidRPr="00BA7E65">
        <w:rPr>
          <w:b/>
          <w:lang w:val="de-DE"/>
        </w:rPr>
        <w:t>Oktober</w:t>
      </w:r>
      <w:r w:rsidRPr="00BA7E65">
        <w:rPr>
          <w:b/>
          <w:lang w:val="de-DE"/>
        </w:rPr>
        <w:t xml:space="preserve"> 2023 * * *</w:t>
      </w:r>
      <w:r w:rsidRPr="00BA7E65">
        <w:rPr>
          <w:lang w:val="de-DE"/>
        </w:rPr>
        <w:t xml:space="preserve"> </w:t>
      </w:r>
      <w:r w:rsidR="00623438" w:rsidRPr="00623438">
        <w:rPr>
          <w:lang w:val="de-DE"/>
        </w:rPr>
        <w:t>congatec – ein führender Anbieter von Embedded und Edge Computer Technologie</w:t>
      </w:r>
      <w:r w:rsidR="00BA7E65" w:rsidRPr="00BA7E65">
        <w:rPr>
          <w:lang w:val="de-DE"/>
        </w:rPr>
        <w:t xml:space="preserve"> - begrüßt die Ratifizierung der COM-HPC 1.2-Spezifikation durch die PICMG, </w:t>
      </w:r>
      <w:r w:rsidR="00496F26">
        <w:rPr>
          <w:lang w:val="de-DE"/>
        </w:rPr>
        <w:t xml:space="preserve">die den </w:t>
      </w:r>
      <w:r w:rsidR="00BA7E65" w:rsidRPr="00BA7E65">
        <w:rPr>
          <w:lang w:val="de-DE"/>
        </w:rPr>
        <w:t>HPC Mini</w:t>
      </w:r>
      <w:r w:rsidR="00496F26">
        <w:rPr>
          <w:lang w:val="de-DE"/>
        </w:rPr>
        <w:t xml:space="preserve"> </w:t>
      </w:r>
      <w:r w:rsidR="00BA7E65" w:rsidRPr="00BA7E65">
        <w:rPr>
          <w:lang w:val="de-DE"/>
        </w:rPr>
        <w:t>Formfaktor einführt.</w:t>
      </w:r>
      <w:r w:rsidR="00BA7E65">
        <w:rPr>
          <w:lang w:val="de-DE"/>
        </w:rPr>
        <w:t xml:space="preserve"> </w:t>
      </w:r>
      <w:r w:rsidR="00BA7E65" w:rsidRPr="00BA7E65">
        <w:rPr>
          <w:lang w:val="de-DE"/>
        </w:rPr>
        <w:t xml:space="preserve">Diese neue Spezifikation </w:t>
      </w:r>
      <w:r w:rsidR="00496F26">
        <w:rPr>
          <w:lang w:val="de-DE"/>
        </w:rPr>
        <w:t>ermöglicht</w:t>
      </w:r>
      <w:r w:rsidR="00BA7E65" w:rsidRPr="00BA7E65">
        <w:rPr>
          <w:lang w:val="de-DE"/>
        </w:rPr>
        <w:t xml:space="preserve"> </w:t>
      </w:r>
      <w:r w:rsidR="00496F26">
        <w:rPr>
          <w:lang w:val="de-DE"/>
        </w:rPr>
        <w:t>H</w:t>
      </w:r>
      <w:r w:rsidR="00BA7E65" w:rsidRPr="00BA7E65">
        <w:rPr>
          <w:lang w:val="de-DE"/>
        </w:rPr>
        <w:t>igh-</w:t>
      </w:r>
      <w:r w:rsidR="00496F26">
        <w:rPr>
          <w:lang w:val="de-DE"/>
        </w:rPr>
        <w:t>P</w:t>
      </w:r>
      <w:r w:rsidR="00BA7E65" w:rsidRPr="00BA7E65">
        <w:rPr>
          <w:lang w:val="de-DE"/>
        </w:rPr>
        <w:t>erformance</w:t>
      </w:r>
      <w:r w:rsidR="00496F26">
        <w:rPr>
          <w:lang w:val="de-DE"/>
        </w:rPr>
        <w:t>-Features</w:t>
      </w:r>
      <w:r w:rsidR="00BA7E65" w:rsidRPr="00BA7E65">
        <w:rPr>
          <w:lang w:val="de-DE"/>
        </w:rPr>
        <w:t xml:space="preserve"> </w:t>
      </w:r>
      <w:r w:rsidR="00496F26">
        <w:rPr>
          <w:lang w:val="de-DE"/>
        </w:rPr>
        <w:t>auf</w:t>
      </w:r>
      <w:r w:rsidR="00BA7E65" w:rsidRPr="00BA7E65">
        <w:rPr>
          <w:lang w:val="de-DE"/>
        </w:rPr>
        <w:t xml:space="preserve"> </w:t>
      </w:r>
      <w:r w:rsidR="007D4BD9">
        <w:rPr>
          <w:lang w:val="de-DE"/>
        </w:rPr>
        <w:t xml:space="preserve">einem </w:t>
      </w:r>
      <w:r w:rsidR="00BA7E65" w:rsidRPr="00BA7E65">
        <w:rPr>
          <w:lang w:val="de-DE"/>
        </w:rPr>
        <w:t>kleine</w:t>
      </w:r>
      <w:r w:rsidR="007D4BD9">
        <w:rPr>
          <w:lang w:val="de-DE"/>
        </w:rPr>
        <w:t>m</w:t>
      </w:r>
      <w:r w:rsidR="00BA7E65" w:rsidRPr="00BA7E65">
        <w:rPr>
          <w:lang w:val="de-DE"/>
        </w:rPr>
        <w:t xml:space="preserve"> Formfaktor, der </w:t>
      </w:r>
      <w:r w:rsidR="007D4BD9">
        <w:rPr>
          <w:lang w:val="de-DE"/>
        </w:rPr>
        <w:t>lediglich</w:t>
      </w:r>
      <w:r w:rsidR="00BA7E65" w:rsidRPr="00BA7E65">
        <w:rPr>
          <w:lang w:val="de-DE"/>
        </w:rPr>
        <w:t xml:space="preserve"> 95 mm x 70 mm misst.</w:t>
      </w:r>
      <w:r w:rsidR="00BA7E65">
        <w:rPr>
          <w:lang w:val="de-DE"/>
        </w:rPr>
        <w:t xml:space="preserve"> </w:t>
      </w:r>
      <w:r w:rsidR="001515FA" w:rsidRPr="001515FA">
        <w:rPr>
          <w:lang w:val="de-DE"/>
        </w:rPr>
        <w:t>Selbst Geräte mit begrenztem Platzangebot können jetzt von der überlegenen Bandbreite und dem Schnittstellenangebot von COM-HPC profitieren, einschließlich PCIe Gen 5 und Thunderbolt.</w:t>
      </w:r>
    </w:p>
    <w:p w14:paraId="5FE2128B" w14:textId="77777777" w:rsidR="00C13CB6" w:rsidRPr="001515FA" w:rsidRDefault="00C13CB6">
      <w:pPr>
        <w:rPr>
          <w:lang w:val="de-DE"/>
        </w:rPr>
      </w:pPr>
    </w:p>
    <w:p w14:paraId="189177C4" w14:textId="540110CA" w:rsidR="00C13CB6" w:rsidRDefault="001515FA">
      <w:pPr>
        <w:rPr>
          <w:lang w:val="de-DE"/>
        </w:rPr>
      </w:pPr>
      <w:r w:rsidRPr="001515FA">
        <w:rPr>
          <w:lang w:val="de-DE"/>
        </w:rPr>
        <w:t xml:space="preserve">COM-HPC </w:t>
      </w:r>
      <w:r w:rsidR="007D4BD9">
        <w:rPr>
          <w:lang w:val="de-DE"/>
        </w:rPr>
        <w:t>etabliert sich damit als der am</w:t>
      </w:r>
      <w:r w:rsidRPr="001515FA">
        <w:rPr>
          <w:lang w:val="de-DE"/>
        </w:rPr>
        <w:t xml:space="preserve"> </w:t>
      </w:r>
      <w:r w:rsidR="007D4BD9">
        <w:rPr>
          <w:lang w:val="de-DE"/>
        </w:rPr>
        <w:t xml:space="preserve">weitesten </w:t>
      </w:r>
      <w:r w:rsidRPr="001515FA">
        <w:rPr>
          <w:lang w:val="de-DE"/>
        </w:rPr>
        <w:t xml:space="preserve">skalierbare Computer-on-Module (CoM)-Standard und deckt eine breite Palette von Anwendungen ab, von </w:t>
      </w:r>
      <w:r>
        <w:rPr>
          <w:lang w:val="de-DE"/>
        </w:rPr>
        <w:t>Small-Form-</w:t>
      </w:r>
      <w:proofErr w:type="spellStart"/>
      <w:r>
        <w:rPr>
          <w:lang w:val="de-DE"/>
        </w:rPr>
        <w:t>Factor</w:t>
      </w:r>
      <w:proofErr w:type="spellEnd"/>
      <w:r w:rsidRPr="001515FA">
        <w:rPr>
          <w:lang w:val="de-DE"/>
        </w:rPr>
        <w:t>-Designs bis hin zu Edge-Server-Designs.</w:t>
      </w:r>
      <w:r w:rsidR="003B4F19">
        <w:rPr>
          <w:lang w:val="de-DE"/>
        </w:rPr>
        <w:t xml:space="preserve"> </w:t>
      </w:r>
      <w:r w:rsidRPr="001515FA">
        <w:rPr>
          <w:lang w:val="de-DE"/>
        </w:rPr>
        <w:t xml:space="preserve">Dies vereinfacht den Design-In-Prozess und ermöglicht die </w:t>
      </w:r>
      <w:r w:rsidR="007D4BD9">
        <w:rPr>
          <w:lang w:val="de-DE"/>
        </w:rPr>
        <w:t>Entwicklung</w:t>
      </w:r>
      <w:r w:rsidRPr="001515FA">
        <w:rPr>
          <w:lang w:val="de-DE"/>
        </w:rPr>
        <w:t xml:space="preserve"> kompletter Produktfamilien </w:t>
      </w:r>
      <w:r w:rsidR="007D4BD9">
        <w:rPr>
          <w:lang w:val="de-DE"/>
        </w:rPr>
        <w:t>mit</w:t>
      </w:r>
      <w:r w:rsidRPr="001515FA">
        <w:rPr>
          <w:lang w:val="de-DE"/>
        </w:rPr>
        <w:t xml:space="preserve"> </w:t>
      </w:r>
      <w:r w:rsidR="007D4BD9">
        <w:rPr>
          <w:lang w:val="de-DE"/>
        </w:rPr>
        <w:t>reduziertem</w:t>
      </w:r>
      <w:r w:rsidRPr="001515FA">
        <w:rPr>
          <w:lang w:val="de-DE"/>
        </w:rPr>
        <w:t xml:space="preserve"> </w:t>
      </w:r>
      <w:r w:rsidR="007D4BD9">
        <w:rPr>
          <w:lang w:val="de-DE"/>
        </w:rPr>
        <w:t>A</w:t>
      </w:r>
      <w:r w:rsidRPr="001515FA">
        <w:rPr>
          <w:lang w:val="de-DE"/>
        </w:rPr>
        <w:t xml:space="preserve">ufwand. COM-HPC-Module unterstützen nicht nur spezifische Prozessoren wie x86 oder Arm, </w:t>
      </w:r>
      <w:r w:rsidRPr="001515FA">
        <w:rPr>
          <w:lang w:val="de-DE"/>
        </w:rPr>
        <w:lastRenderedPageBreak/>
        <w:t xml:space="preserve">sondern auch FPGAs, ASICS und KI-Beschleuniger und sind damit ein umfassender Standard für die Entwicklung innovativer </w:t>
      </w:r>
      <w:r w:rsidR="007D4BD9">
        <w:rPr>
          <w:lang w:val="de-DE"/>
        </w:rPr>
        <w:t>Applikationen</w:t>
      </w:r>
      <w:r w:rsidRPr="001515FA">
        <w:rPr>
          <w:lang w:val="de-DE"/>
        </w:rPr>
        <w:t xml:space="preserve">, die auf den neuesten </w:t>
      </w:r>
      <w:r w:rsidR="007D4BD9" w:rsidRPr="001515FA">
        <w:rPr>
          <w:lang w:val="de-DE"/>
        </w:rPr>
        <w:t xml:space="preserve">Datenverarbeitungstechnologien </w:t>
      </w:r>
      <w:r w:rsidR="007D4BD9">
        <w:rPr>
          <w:lang w:val="de-DE"/>
        </w:rPr>
        <w:t xml:space="preserve">des </w:t>
      </w:r>
      <w:r>
        <w:rPr>
          <w:lang w:val="de-DE"/>
        </w:rPr>
        <w:t>Embedded</w:t>
      </w:r>
      <w:r w:rsidR="007D4BD9">
        <w:rPr>
          <w:lang w:val="de-DE"/>
        </w:rPr>
        <w:t>-</w:t>
      </w:r>
      <w:r w:rsidRPr="001515FA">
        <w:rPr>
          <w:lang w:val="de-DE"/>
        </w:rPr>
        <w:t xml:space="preserve"> und Edge-</w:t>
      </w:r>
      <w:r w:rsidR="007D4BD9">
        <w:rPr>
          <w:lang w:val="de-DE"/>
        </w:rPr>
        <w:t>Computings</w:t>
      </w:r>
      <w:r w:rsidRPr="001515FA">
        <w:rPr>
          <w:lang w:val="de-DE"/>
        </w:rPr>
        <w:t xml:space="preserve"> basieren.</w:t>
      </w:r>
    </w:p>
    <w:p w14:paraId="53561C84" w14:textId="77777777" w:rsidR="001515FA" w:rsidRPr="001515FA" w:rsidRDefault="001515FA">
      <w:pPr>
        <w:rPr>
          <w:lang w:val="de-DE"/>
        </w:rPr>
      </w:pPr>
    </w:p>
    <w:p w14:paraId="2F41287D" w14:textId="4440F21D" w:rsidR="00C13CB6" w:rsidRDefault="001515FA">
      <w:pPr>
        <w:rPr>
          <w:lang w:val="de-DE"/>
        </w:rPr>
      </w:pPr>
      <w:r w:rsidRPr="001515FA">
        <w:rPr>
          <w:lang w:val="de-DE"/>
        </w:rPr>
        <w:t xml:space="preserve">Christian Eder, </w:t>
      </w:r>
      <w:r w:rsidR="007D4BD9">
        <w:rPr>
          <w:lang w:val="de-DE"/>
        </w:rPr>
        <w:t>Chairman</w:t>
      </w:r>
      <w:r w:rsidRPr="001515FA">
        <w:rPr>
          <w:lang w:val="de-DE"/>
        </w:rPr>
        <w:t xml:space="preserve"> der COM-HPC</w:t>
      </w:r>
      <w:r w:rsidR="007D4BD9">
        <w:rPr>
          <w:lang w:val="de-DE"/>
        </w:rPr>
        <w:t xml:space="preserve"> Working Group</w:t>
      </w:r>
      <w:r w:rsidRPr="001515FA">
        <w:rPr>
          <w:lang w:val="de-DE"/>
        </w:rPr>
        <w:t xml:space="preserve"> der PICMG und </w:t>
      </w:r>
      <w:proofErr w:type="spellStart"/>
      <w:r w:rsidRPr="001515FA">
        <w:rPr>
          <w:lang w:val="de-DE"/>
        </w:rPr>
        <w:t>Director</w:t>
      </w:r>
      <w:proofErr w:type="spellEnd"/>
      <w:r w:rsidRPr="001515FA">
        <w:rPr>
          <w:lang w:val="de-DE"/>
        </w:rPr>
        <w:t xml:space="preserve"> </w:t>
      </w:r>
      <w:proofErr w:type="spellStart"/>
      <w:r w:rsidRPr="001515FA">
        <w:rPr>
          <w:lang w:val="de-DE"/>
        </w:rPr>
        <w:t>of</w:t>
      </w:r>
      <w:proofErr w:type="spellEnd"/>
      <w:r w:rsidRPr="001515FA">
        <w:rPr>
          <w:lang w:val="de-DE"/>
        </w:rPr>
        <w:t xml:space="preserve"> Market </w:t>
      </w:r>
      <w:proofErr w:type="spellStart"/>
      <w:r w:rsidRPr="001515FA">
        <w:rPr>
          <w:lang w:val="de-DE"/>
        </w:rPr>
        <w:t>Intelligence</w:t>
      </w:r>
      <w:proofErr w:type="spellEnd"/>
      <w:r w:rsidRPr="001515FA">
        <w:rPr>
          <w:lang w:val="de-DE"/>
        </w:rPr>
        <w:t xml:space="preserve"> bei congatec, zeigt sich begeistert von dem COM-HPC-Standard: </w:t>
      </w:r>
      <w:r w:rsidR="007D4BD9">
        <w:rPr>
          <w:lang w:val="de-DE"/>
        </w:rPr>
        <w:t>„</w:t>
      </w:r>
      <w:r w:rsidRPr="001515FA">
        <w:rPr>
          <w:lang w:val="de-DE"/>
        </w:rPr>
        <w:t xml:space="preserve">COM-HPC bietet im Vergleich zu </w:t>
      </w:r>
      <w:r w:rsidR="00444017">
        <w:rPr>
          <w:lang w:val="de-DE"/>
        </w:rPr>
        <w:t xml:space="preserve">allen </w:t>
      </w:r>
      <w:r w:rsidRPr="001515FA">
        <w:rPr>
          <w:lang w:val="de-DE"/>
        </w:rPr>
        <w:t xml:space="preserve">anderen Computer-on-Module-Standards höchste </w:t>
      </w:r>
      <w:r w:rsidR="007D4BD9">
        <w:rPr>
          <w:lang w:val="de-DE"/>
        </w:rPr>
        <w:t>Performance</w:t>
      </w:r>
      <w:r w:rsidRPr="001515FA">
        <w:rPr>
          <w:lang w:val="de-DE"/>
        </w:rPr>
        <w:t>, Bandbreite</w:t>
      </w:r>
      <w:r w:rsidR="007D4BD9">
        <w:rPr>
          <w:lang w:val="de-DE"/>
        </w:rPr>
        <w:t xml:space="preserve"> und </w:t>
      </w:r>
      <w:r w:rsidR="007D4BD9" w:rsidRPr="001515FA">
        <w:rPr>
          <w:lang w:val="de-DE"/>
        </w:rPr>
        <w:t>Skalierbarkeit</w:t>
      </w:r>
      <w:r w:rsidRPr="001515FA">
        <w:rPr>
          <w:lang w:val="de-DE"/>
        </w:rPr>
        <w:t xml:space="preserve"> </w:t>
      </w:r>
      <w:r w:rsidR="007D4BD9">
        <w:rPr>
          <w:lang w:val="de-DE"/>
        </w:rPr>
        <w:t xml:space="preserve">sowie die meisten </w:t>
      </w:r>
      <w:r w:rsidRPr="001515FA">
        <w:rPr>
          <w:lang w:val="de-DE"/>
        </w:rPr>
        <w:t>Schnittstellen</w:t>
      </w:r>
      <w:r w:rsidR="007D4BD9">
        <w:rPr>
          <w:lang w:val="de-DE"/>
        </w:rPr>
        <w:t>;</w:t>
      </w:r>
      <w:r w:rsidRPr="001515FA">
        <w:rPr>
          <w:lang w:val="de-DE"/>
        </w:rPr>
        <w:t xml:space="preserve"> und mit COM-HPC Mini können </w:t>
      </w:r>
      <w:r w:rsidR="007D4BD9">
        <w:rPr>
          <w:lang w:val="de-DE"/>
        </w:rPr>
        <w:t>Entwickler</w:t>
      </w:r>
      <w:r w:rsidRPr="001515FA">
        <w:rPr>
          <w:lang w:val="de-DE"/>
        </w:rPr>
        <w:t xml:space="preserve"> all dies nun </w:t>
      </w:r>
      <w:r w:rsidR="00444017">
        <w:rPr>
          <w:lang w:val="de-DE"/>
        </w:rPr>
        <w:t>auf</w:t>
      </w:r>
      <w:r w:rsidRPr="001515FA">
        <w:rPr>
          <w:lang w:val="de-DE"/>
        </w:rPr>
        <w:t xml:space="preserve"> einem wirklich kleinen Formfaktor für platzbeschränkte Embedded- und Edge-Computing-Designs nutzen.</w:t>
      </w:r>
      <w:r w:rsidR="007D4BD9">
        <w:rPr>
          <w:lang w:val="de-DE"/>
        </w:rPr>
        <w:t>“</w:t>
      </w:r>
    </w:p>
    <w:p w14:paraId="6A77BE7A" w14:textId="77777777" w:rsidR="001515FA" w:rsidRPr="001515FA" w:rsidRDefault="001515FA">
      <w:pPr>
        <w:rPr>
          <w:lang w:val="de-DE"/>
        </w:rPr>
      </w:pPr>
    </w:p>
    <w:p w14:paraId="3132FF5F" w14:textId="010E1BFC" w:rsidR="00C13CB6" w:rsidRDefault="001515FA">
      <w:pPr>
        <w:rPr>
          <w:lang w:val="de-DE"/>
        </w:rPr>
      </w:pPr>
      <w:r w:rsidRPr="001515FA">
        <w:rPr>
          <w:lang w:val="de-DE"/>
        </w:rPr>
        <w:t xml:space="preserve">congatec </w:t>
      </w:r>
      <w:r w:rsidR="009D3742">
        <w:rPr>
          <w:lang w:val="de-DE"/>
        </w:rPr>
        <w:t xml:space="preserve">unterstützt </w:t>
      </w:r>
      <w:r w:rsidRPr="001515FA">
        <w:rPr>
          <w:lang w:val="de-DE"/>
        </w:rPr>
        <w:t>die Einführung und Umsetzung der COM-HPC Mini-Spezifikation, damit die Kunden ihre Lösungen schnell auf den Markt bringen können. Als ein führender Anbieter von Embedded-Computing-Lösungen wird congatec auch weiterhin Produkte entwickeln und liefern, die den neuesten Industriestandards entsprechen.</w:t>
      </w:r>
    </w:p>
    <w:p w14:paraId="2B8DCD00" w14:textId="77777777" w:rsidR="001515FA" w:rsidRPr="001515FA" w:rsidRDefault="001515FA">
      <w:pPr>
        <w:rPr>
          <w:lang w:val="de-DE"/>
        </w:rPr>
      </w:pPr>
    </w:p>
    <w:p w14:paraId="249B224D" w14:textId="02EAEFE7" w:rsidR="00444017" w:rsidRPr="00560AAE" w:rsidRDefault="003746F6" w:rsidP="00444017">
      <w:pPr>
        <w:rPr>
          <w:lang w:val="de-DE"/>
        </w:rPr>
      </w:pPr>
      <w:r w:rsidRPr="003746F6">
        <w:rPr>
          <w:lang w:val="de-DE"/>
        </w:rPr>
        <w:t>Die Spezifikation des ersten COM-HPC Mini-Moduls von congatec finden Sie hier:</w:t>
      </w:r>
      <w:r w:rsidR="00AA3E4F" w:rsidRPr="003746F6">
        <w:rPr>
          <w:lang w:val="de-DE"/>
        </w:rPr>
        <w:t xml:space="preserve"> </w:t>
      </w:r>
      <w:hyperlink r:id="rId11" w:history="1">
        <w:r w:rsidR="004E42BD" w:rsidRPr="000014E6">
          <w:rPr>
            <w:rStyle w:val="Hyperlink"/>
            <w:lang w:val="de-DE"/>
          </w:rPr>
          <w:t>https://www.congatec.com/de/technologien/com-hpc-mini/</w:t>
        </w:r>
      </w:hyperlink>
      <w:r w:rsidR="004E42BD">
        <w:rPr>
          <w:lang w:val="de-DE"/>
        </w:rPr>
        <w:t xml:space="preserve"> </w:t>
      </w:r>
    </w:p>
    <w:p w14:paraId="1F356799" w14:textId="77777777" w:rsidR="00560AAE" w:rsidRDefault="00560AAE" w:rsidP="00444017">
      <w:pPr>
        <w:rPr>
          <w:lang w:val="de-DE"/>
        </w:rPr>
      </w:pPr>
    </w:p>
    <w:p w14:paraId="15934761" w14:textId="7BB58786" w:rsidR="00444017" w:rsidRPr="005F26B9" w:rsidRDefault="00444017" w:rsidP="00444017">
      <w:pPr>
        <w:rPr>
          <w:rStyle w:val="Hyperlink"/>
          <w:lang w:val="de-DE"/>
        </w:rPr>
      </w:pPr>
      <w:r w:rsidRPr="001515FA">
        <w:rPr>
          <w:lang w:val="de-DE"/>
        </w:rPr>
        <w:t>Weitere Informationen über congatec</w:t>
      </w:r>
      <w:r>
        <w:rPr>
          <w:lang w:val="de-DE"/>
        </w:rPr>
        <w:t xml:space="preserve">’s </w:t>
      </w:r>
      <w:r w:rsidRPr="001515FA">
        <w:rPr>
          <w:lang w:val="de-DE"/>
        </w:rPr>
        <w:t>COM-HPC</w:t>
      </w:r>
      <w:r w:rsidR="00B85173">
        <w:rPr>
          <w:lang w:val="de-DE"/>
        </w:rPr>
        <w:t xml:space="preserve"> Ecosystem</w:t>
      </w:r>
      <w:r w:rsidRPr="001515FA">
        <w:rPr>
          <w:lang w:val="de-DE"/>
        </w:rPr>
        <w:t xml:space="preserve"> finden Sie unter congatec.com:</w:t>
      </w:r>
      <w:r>
        <w:rPr>
          <w:lang w:val="de-DE"/>
        </w:rPr>
        <w:t xml:space="preserve"> </w:t>
      </w:r>
      <w:hyperlink r:id="rId12" w:history="1">
        <w:r w:rsidR="005F26B9" w:rsidRPr="004D050A">
          <w:rPr>
            <w:rStyle w:val="Hyperlink"/>
            <w:lang w:val="de-DE"/>
          </w:rPr>
          <w:t>https://www.congatec.com/de/ecosystems/com-hpc-ecosystem/</w:t>
        </w:r>
      </w:hyperlink>
      <w:r w:rsidR="005F26B9">
        <w:rPr>
          <w:lang w:val="de-DE"/>
        </w:rPr>
        <w:t xml:space="preserve"> </w:t>
      </w:r>
    </w:p>
    <w:p w14:paraId="68E3CEDE" w14:textId="2C193FE5" w:rsidR="00F6698F" w:rsidRPr="00B85173" w:rsidRDefault="00F6698F" w:rsidP="00F6698F">
      <w:pPr>
        <w:jc w:val="both"/>
        <w:rPr>
          <w:lang w:val="de-DE"/>
        </w:rPr>
      </w:pPr>
    </w:p>
    <w:p w14:paraId="357E9456" w14:textId="19021D2B" w:rsidR="00F6698F" w:rsidRDefault="00F6698F" w:rsidP="00F6698F">
      <w:pPr>
        <w:jc w:val="both"/>
        <w:rPr>
          <w:lang w:val="de-DE"/>
        </w:rPr>
      </w:pPr>
      <w:r w:rsidRPr="00F6698F">
        <w:rPr>
          <w:lang w:val="de-DE"/>
        </w:rPr>
        <w:t xml:space="preserve">Die offizielle PICMG </w:t>
      </w:r>
      <w:r w:rsidR="00560AAE">
        <w:rPr>
          <w:lang w:val="de-DE"/>
        </w:rPr>
        <w:t xml:space="preserve">COM-HPC Informationen finden </w:t>
      </w:r>
      <w:r>
        <w:rPr>
          <w:lang w:val="de-DE"/>
        </w:rPr>
        <w:t>Sie unter dem folgenden Link:</w:t>
      </w:r>
    </w:p>
    <w:p w14:paraId="3B42B3FC" w14:textId="61CAC5D7" w:rsidR="00560AAE" w:rsidRPr="00560AAE" w:rsidRDefault="005F26B9" w:rsidP="00560AAE">
      <w:pPr>
        <w:rPr>
          <w:kern w:val="0"/>
          <w:lang w:val="de-DE" w:eastAsia="zh-TW"/>
        </w:rPr>
      </w:pPr>
      <w:hyperlink r:id="rId13" w:history="1">
        <w:r w:rsidR="00560AAE" w:rsidRPr="000014E6">
          <w:rPr>
            <w:rStyle w:val="Hyperlink"/>
            <w:lang w:val="de-DE"/>
          </w:rPr>
          <w:t>https://www.picmg.org/openstandards/com-hpc/</w:t>
        </w:r>
      </w:hyperlink>
      <w:r w:rsidR="00560AAE">
        <w:rPr>
          <w:lang w:val="de-DE"/>
        </w:rPr>
        <w:t xml:space="preserve"> </w:t>
      </w:r>
    </w:p>
    <w:p w14:paraId="751BD249" w14:textId="677CD6A0" w:rsidR="00F6698F" w:rsidRDefault="00F6698F" w:rsidP="00F6698F">
      <w:pPr>
        <w:jc w:val="both"/>
        <w:rPr>
          <w:lang w:val="de-DE"/>
        </w:rPr>
      </w:pPr>
    </w:p>
    <w:p w14:paraId="0BC2DD27" w14:textId="77777777" w:rsidR="00F6698F" w:rsidRPr="00F6698F" w:rsidRDefault="00F6698F" w:rsidP="00E639A6">
      <w:pPr>
        <w:pStyle w:val="Standard1"/>
        <w:jc w:val="center"/>
        <w:rPr>
          <w:rFonts w:ascii="Arial" w:eastAsia="Times New Roman" w:hAnsi="Arial" w:cs="Arial"/>
          <w:sz w:val="22"/>
          <w:szCs w:val="22"/>
          <w:lang w:val="de-DE"/>
        </w:rPr>
      </w:pPr>
    </w:p>
    <w:p w14:paraId="2F4A7CFE" w14:textId="77777777" w:rsidR="00F6698F" w:rsidRDefault="00F6698F" w:rsidP="00E639A6">
      <w:pPr>
        <w:pStyle w:val="Standard1"/>
        <w:jc w:val="center"/>
        <w:rPr>
          <w:rFonts w:ascii="Arial" w:hAnsi="Arial" w:cs="Arial"/>
          <w:sz w:val="16"/>
          <w:szCs w:val="16"/>
          <w:lang w:val="de-DE"/>
        </w:rPr>
      </w:pPr>
    </w:p>
    <w:p w14:paraId="6C62B18C" w14:textId="4DAADF6F" w:rsidR="00E639A6" w:rsidRPr="00E639A6" w:rsidRDefault="00E639A6" w:rsidP="00E639A6">
      <w:pPr>
        <w:pStyle w:val="Standard1"/>
        <w:jc w:val="center"/>
        <w:rPr>
          <w:rFonts w:ascii="Arial" w:hAnsi="Arial" w:cs="Arial"/>
          <w:sz w:val="16"/>
          <w:szCs w:val="16"/>
          <w:lang w:val="de-DE"/>
        </w:rPr>
      </w:pPr>
      <w:r w:rsidRPr="00E639A6">
        <w:rPr>
          <w:rFonts w:ascii="Arial" w:hAnsi="Arial" w:cs="Arial"/>
          <w:sz w:val="16"/>
          <w:szCs w:val="16"/>
          <w:lang w:val="de-DE"/>
        </w:rPr>
        <w:t>* * *</w:t>
      </w:r>
    </w:p>
    <w:p w14:paraId="2142449E" w14:textId="77777777" w:rsidR="00E639A6" w:rsidRPr="00E639A6" w:rsidRDefault="00E639A6" w:rsidP="00E639A6">
      <w:pPr>
        <w:pStyle w:val="Standard1"/>
        <w:ind w:right="283"/>
        <w:rPr>
          <w:rFonts w:ascii="Arial" w:hAnsi="Arial" w:cs="Arial"/>
          <w:b/>
          <w:bCs/>
          <w:sz w:val="16"/>
          <w:szCs w:val="16"/>
          <w:lang w:val="de-DE"/>
        </w:rPr>
      </w:pPr>
    </w:p>
    <w:p w14:paraId="064F2583" w14:textId="77777777" w:rsidR="00E639A6" w:rsidRPr="00E639A6" w:rsidRDefault="00E639A6" w:rsidP="00E639A6">
      <w:pPr>
        <w:pStyle w:val="StandardWeb"/>
        <w:spacing w:before="0" w:beforeAutospacing="0" w:after="0" w:afterAutospacing="0"/>
        <w:ind w:right="283"/>
        <w:rPr>
          <w:sz w:val="18"/>
          <w:szCs w:val="18"/>
          <w:lang w:val="de-DE"/>
        </w:rPr>
      </w:pPr>
      <w:r w:rsidRPr="00E639A6">
        <w:rPr>
          <w:b/>
          <w:bCs/>
          <w:color w:val="000000"/>
          <w:sz w:val="18"/>
          <w:szCs w:val="18"/>
          <w:lang w:val="de-DE"/>
        </w:rPr>
        <w:t>Über congatec</w:t>
      </w:r>
    </w:p>
    <w:p w14:paraId="255ECA57" w14:textId="77777777" w:rsidR="00E639A6" w:rsidRPr="00E639A6" w:rsidRDefault="00E639A6" w:rsidP="00E639A6">
      <w:pPr>
        <w:spacing w:line="240" w:lineRule="auto"/>
        <w:rPr>
          <w:rFonts w:eastAsia="Arial"/>
          <w:sz w:val="16"/>
          <w:szCs w:val="16"/>
          <w:lang w:val="de-DE"/>
        </w:rPr>
      </w:pPr>
      <w:r w:rsidRPr="00E639A6">
        <w:rPr>
          <w:color w:val="000000"/>
          <w:sz w:val="18"/>
          <w:szCs w:val="18"/>
          <w:lang w:val="de-DE"/>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4" w:history="1">
        <w:r w:rsidRPr="00E639A6">
          <w:rPr>
            <w:rStyle w:val="Hyperlink"/>
            <w:sz w:val="18"/>
            <w:szCs w:val="18"/>
            <w:lang w:val="de-DE"/>
          </w:rPr>
          <w:t>www.congatec.de</w:t>
        </w:r>
      </w:hyperlink>
      <w:r w:rsidRPr="00E639A6">
        <w:rPr>
          <w:color w:val="000000"/>
          <w:sz w:val="18"/>
          <w:szCs w:val="18"/>
          <w:lang w:val="de-DE"/>
        </w:rPr>
        <w:t xml:space="preserve"> oder bei </w:t>
      </w:r>
      <w:hyperlink r:id="rId15" w:history="1">
        <w:r w:rsidRPr="00E639A6">
          <w:rPr>
            <w:rStyle w:val="Hyperlink"/>
            <w:sz w:val="18"/>
            <w:szCs w:val="18"/>
            <w:lang w:val="de-DE"/>
          </w:rPr>
          <w:t>LinkedIn</w:t>
        </w:r>
      </w:hyperlink>
      <w:r w:rsidRPr="00E639A6">
        <w:rPr>
          <w:color w:val="000000"/>
          <w:sz w:val="18"/>
          <w:szCs w:val="18"/>
          <w:lang w:val="de-DE"/>
        </w:rPr>
        <w:t xml:space="preserve">, </w:t>
      </w:r>
      <w:hyperlink r:id="rId16" w:history="1">
        <w:r w:rsidRPr="00E639A6">
          <w:rPr>
            <w:rStyle w:val="Hyperlink"/>
            <w:sz w:val="18"/>
            <w:szCs w:val="18"/>
            <w:lang w:val="de-DE"/>
          </w:rPr>
          <w:t>X</w:t>
        </w:r>
      </w:hyperlink>
      <w:r w:rsidRPr="00E639A6">
        <w:rPr>
          <w:lang w:val="de-DE"/>
        </w:rPr>
        <w:t xml:space="preserve"> </w:t>
      </w:r>
      <w:r w:rsidRPr="00E639A6">
        <w:rPr>
          <w:color w:val="000000"/>
          <w:sz w:val="18"/>
          <w:szCs w:val="18"/>
          <w:lang w:val="de-DE"/>
        </w:rPr>
        <w:t xml:space="preserve">und </w:t>
      </w:r>
      <w:hyperlink r:id="rId17" w:history="1">
        <w:r w:rsidRPr="00E639A6">
          <w:rPr>
            <w:rStyle w:val="Hyperlink"/>
            <w:sz w:val="18"/>
            <w:szCs w:val="18"/>
            <w:lang w:val="de-DE"/>
          </w:rPr>
          <w:t>YouTube</w:t>
        </w:r>
      </w:hyperlink>
      <w:r w:rsidRPr="00E639A6">
        <w:rPr>
          <w:color w:val="000000"/>
          <w:sz w:val="18"/>
          <w:szCs w:val="18"/>
          <w:lang w:val="de-DE"/>
        </w:rPr>
        <w:t>.</w:t>
      </w:r>
    </w:p>
    <w:p w14:paraId="4085247A" w14:textId="77777777" w:rsidR="00E639A6" w:rsidRPr="00E639A6" w:rsidRDefault="00E639A6" w:rsidP="00E639A6">
      <w:pPr>
        <w:pStyle w:val="Standard1"/>
        <w:rPr>
          <w:rFonts w:ascii="Arial" w:hAnsi="Arial" w:cs="Arial"/>
          <w:sz w:val="16"/>
          <w:szCs w:val="16"/>
          <w:lang w:val="de-DE"/>
        </w:rPr>
      </w:pPr>
    </w:p>
    <w:p w14:paraId="63C53D7D" w14:textId="77777777" w:rsidR="00E639A6" w:rsidRPr="00E639A6" w:rsidRDefault="00E639A6" w:rsidP="00E639A6">
      <w:pPr>
        <w:pStyle w:val="Standard1"/>
        <w:snapToGrid w:val="0"/>
        <w:spacing w:line="276" w:lineRule="auto"/>
        <w:rPr>
          <w:rFonts w:ascii="Arial" w:hAnsi="Arial" w:cs="Arial"/>
          <w:b/>
          <w:sz w:val="22"/>
          <w:szCs w:val="22"/>
          <w:lang w:val="de-DE"/>
        </w:rPr>
      </w:pPr>
    </w:p>
    <w:p w14:paraId="20D4CD9D" w14:textId="77777777" w:rsidR="00E639A6" w:rsidRPr="001734DE" w:rsidRDefault="00E639A6" w:rsidP="00E639A6">
      <w:pPr>
        <w:pStyle w:val="StandardWeb"/>
        <w:spacing w:before="0" w:beforeAutospacing="0" w:after="0" w:afterAutospacing="0" w:line="240" w:lineRule="auto"/>
        <w:ind w:right="283"/>
        <w:jc w:val="both"/>
      </w:pPr>
      <w:proofErr w:type="spellStart"/>
      <w:r w:rsidRPr="001734DE">
        <w:rPr>
          <w:b/>
          <w:bCs/>
          <w:color w:val="000000"/>
        </w:rPr>
        <w:lastRenderedPageBreak/>
        <w:t>Leserkontakt</w:t>
      </w:r>
      <w:proofErr w:type="spellEnd"/>
      <w:r w:rsidRPr="001734DE">
        <w:rPr>
          <w:b/>
          <w:bCs/>
          <w:color w:val="000000"/>
        </w:rPr>
        <w:t>:</w:t>
      </w:r>
    </w:p>
    <w:p w14:paraId="1EE0B46A" w14:textId="77777777" w:rsidR="00E639A6" w:rsidRPr="001734DE" w:rsidRDefault="00E639A6" w:rsidP="00E639A6">
      <w:pPr>
        <w:pStyle w:val="StandardWeb"/>
        <w:spacing w:before="0" w:beforeAutospacing="0" w:after="0" w:afterAutospacing="0" w:line="240" w:lineRule="auto"/>
        <w:ind w:right="283"/>
        <w:jc w:val="both"/>
      </w:pPr>
      <w:r w:rsidRPr="001734DE">
        <w:rPr>
          <w:color w:val="000000"/>
        </w:rPr>
        <w:t>congatec</w:t>
      </w:r>
    </w:p>
    <w:p w14:paraId="2D75F8B6" w14:textId="77777777" w:rsidR="00E639A6" w:rsidRPr="001734DE" w:rsidRDefault="00E639A6" w:rsidP="00E639A6">
      <w:pPr>
        <w:pStyle w:val="StandardWeb"/>
        <w:spacing w:before="0" w:beforeAutospacing="0" w:after="0" w:afterAutospacing="0" w:line="240" w:lineRule="auto"/>
        <w:ind w:right="283"/>
        <w:jc w:val="both"/>
      </w:pPr>
      <w:r w:rsidRPr="001734DE">
        <w:rPr>
          <w:color w:val="000000"/>
        </w:rPr>
        <w:t>Phone: +49-991-2700-0</w:t>
      </w:r>
    </w:p>
    <w:p w14:paraId="21D32C6B" w14:textId="77777777" w:rsidR="00E639A6" w:rsidRPr="001734DE" w:rsidRDefault="00E639A6" w:rsidP="00E639A6">
      <w:pPr>
        <w:pStyle w:val="StandardWeb"/>
        <w:spacing w:before="0" w:beforeAutospacing="0" w:after="0" w:afterAutospacing="0" w:line="240" w:lineRule="auto"/>
      </w:pPr>
      <w:r w:rsidRPr="001734DE">
        <w:rPr>
          <w:color w:val="0000FF"/>
          <w:u w:val="single"/>
        </w:rPr>
        <w:t>info@congatec.com </w:t>
      </w:r>
    </w:p>
    <w:p w14:paraId="3D5BD798" w14:textId="77777777" w:rsidR="00E639A6" w:rsidRPr="001734DE" w:rsidRDefault="005F26B9" w:rsidP="00E639A6">
      <w:pPr>
        <w:pStyle w:val="StandardWeb"/>
        <w:spacing w:before="0" w:beforeAutospacing="0" w:after="0" w:afterAutospacing="0" w:line="240" w:lineRule="auto"/>
        <w:ind w:right="283"/>
        <w:jc w:val="both"/>
      </w:pPr>
      <w:hyperlink r:id="rId18" w:history="1">
        <w:r w:rsidR="00E639A6" w:rsidRPr="001734DE">
          <w:rPr>
            <w:rStyle w:val="Hyperlink"/>
          </w:rPr>
          <w:t>www.congatec.com</w:t>
        </w:r>
      </w:hyperlink>
    </w:p>
    <w:p w14:paraId="076AAA14" w14:textId="77777777" w:rsidR="00E639A6" w:rsidRPr="001734DE" w:rsidRDefault="00E639A6" w:rsidP="00E639A6">
      <w:pPr>
        <w:spacing w:line="240" w:lineRule="auto"/>
      </w:pPr>
    </w:p>
    <w:p w14:paraId="220B7C29" w14:textId="77777777" w:rsidR="00E639A6" w:rsidRPr="001734DE" w:rsidRDefault="00E639A6" w:rsidP="00E639A6">
      <w:pPr>
        <w:pStyle w:val="StandardWeb"/>
        <w:spacing w:before="0" w:beforeAutospacing="0" w:after="0" w:afterAutospacing="0" w:line="240" w:lineRule="auto"/>
        <w:ind w:right="283"/>
        <w:jc w:val="both"/>
      </w:pPr>
      <w:proofErr w:type="spellStart"/>
      <w:r w:rsidRPr="001734DE">
        <w:rPr>
          <w:b/>
          <w:bCs/>
          <w:color w:val="000000"/>
        </w:rPr>
        <w:t>Pressekontakt</w:t>
      </w:r>
      <w:proofErr w:type="spellEnd"/>
      <w:r w:rsidRPr="001734DE">
        <w:rPr>
          <w:b/>
          <w:bCs/>
          <w:color w:val="000000"/>
        </w:rPr>
        <w:t xml:space="preserve"> congatec:</w:t>
      </w:r>
    </w:p>
    <w:p w14:paraId="2DA701E5" w14:textId="77777777" w:rsidR="00E639A6" w:rsidRPr="001734DE" w:rsidRDefault="00E639A6" w:rsidP="00E639A6">
      <w:pPr>
        <w:pStyle w:val="StandardWeb"/>
        <w:spacing w:before="0" w:beforeAutospacing="0" w:after="0" w:afterAutospacing="0" w:line="240" w:lineRule="auto"/>
        <w:ind w:right="283"/>
        <w:jc w:val="both"/>
      </w:pPr>
      <w:r w:rsidRPr="001734DE">
        <w:rPr>
          <w:color w:val="000000"/>
        </w:rPr>
        <w:t>congatec</w:t>
      </w:r>
    </w:p>
    <w:p w14:paraId="7B006F3A" w14:textId="77777777" w:rsidR="00E639A6" w:rsidRPr="001734DE" w:rsidRDefault="00E639A6" w:rsidP="00E639A6">
      <w:pPr>
        <w:pStyle w:val="StandardWeb"/>
        <w:spacing w:before="0" w:beforeAutospacing="0" w:after="0" w:afterAutospacing="0" w:line="240" w:lineRule="auto"/>
        <w:ind w:right="283"/>
        <w:jc w:val="both"/>
      </w:pPr>
      <w:r w:rsidRPr="001734DE">
        <w:rPr>
          <w:color w:val="000000"/>
        </w:rPr>
        <w:t>Christof Wilde</w:t>
      </w:r>
    </w:p>
    <w:p w14:paraId="5AB7F762" w14:textId="77777777" w:rsidR="00E639A6" w:rsidRPr="001734DE" w:rsidRDefault="00E639A6" w:rsidP="00E639A6">
      <w:pPr>
        <w:pStyle w:val="StandardWeb"/>
        <w:spacing w:before="0" w:beforeAutospacing="0" w:after="0" w:afterAutospacing="0" w:line="240" w:lineRule="auto"/>
        <w:ind w:right="283"/>
        <w:jc w:val="both"/>
      </w:pPr>
      <w:r w:rsidRPr="001734DE">
        <w:rPr>
          <w:color w:val="000000"/>
        </w:rPr>
        <w:t>Phone:  +49-991-2700-2822</w:t>
      </w:r>
    </w:p>
    <w:p w14:paraId="5E9A596B" w14:textId="77777777" w:rsidR="00E639A6" w:rsidRPr="001734DE" w:rsidRDefault="00E639A6" w:rsidP="00E639A6">
      <w:pPr>
        <w:pStyle w:val="StandardWeb"/>
        <w:spacing w:before="0" w:beforeAutospacing="0" w:after="0" w:afterAutospacing="0" w:line="240" w:lineRule="auto"/>
        <w:ind w:right="283"/>
        <w:jc w:val="both"/>
      </w:pPr>
      <w:r w:rsidRPr="001734DE">
        <w:rPr>
          <w:color w:val="0000FF"/>
          <w:u w:val="single"/>
        </w:rPr>
        <w:t>christof.wilde@congatec.com</w:t>
      </w:r>
    </w:p>
    <w:p w14:paraId="62655082" w14:textId="77777777" w:rsidR="00E639A6" w:rsidRPr="001734DE" w:rsidRDefault="00E639A6" w:rsidP="00E639A6">
      <w:pPr>
        <w:spacing w:line="240" w:lineRule="auto"/>
      </w:pPr>
    </w:p>
    <w:p w14:paraId="63CE87FB" w14:textId="77777777" w:rsidR="00E639A6" w:rsidRPr="00B85173" w:rsidRDefault="00E639A6" w:rsidP="00E639A6">
      <w:pPr>
        <w:pStyle w:val="StandardWeb"/>
        <w:spacing w:before="0" w:beforeAutospacing="0" w:after="0" w:afterAutospacing="0" w:line="240" w:lineRule="auto"/>
      </w:pPr>
      <w:proofErr w:type="spellStart"/>
      <w:r w:rsidRPr="00B85173">
        <w:rPr>
          <w:b/>
          <w:bCs/>
          <w:color w:val="000000"/>
        </w:rPr>
        <w:t>Pressekontakt</w:t>
      </w:r>
      <w:proofErr w:type="spellEnd"/>
      <w:r w:rsidRPr="00B85173">
        <w:rPr>
          <w:b/>
          <w:bCs/>
          <w:color w:val="000000"/>
        </w:rPr>
        <w:t xml:space="preserve"> Agentur:</w:t>
      </w:r>
    </w:p>
    <w:p w14:paraId="05439296" w14:textId="77777777" w:rsidR="00E639A6" w:rsidRPr="00B85173" w:rsidRDefault="00E639A6" w:rsidP="00E639A6">
      <w:pPr>
        <w:pStyle w:val="StandardWeb"/>
        <w:spacing w:before="0" w:beforeAutospacing="0" w:after="0" w:afterAutospacing="0" w:line="240" w:lineRule="auto"/>
      </w:pPr>
      <w:r w:rsidRPr="00B85173">
        <w:rPr>
          <w:color w:val="000000"/>
        </w:rPr>
        <w:t>Publitek GmbH</w:t>
      </w:r>
    </w:p>
    <w:p w14:paraId="0C5B3546" w14:textId="77777777" w:rsidR="00E639A6" w:rsidRPr="00B85173" w:rsidRDefault="00E639A6" w:rsidP="00E639A6">
      <w:pPr>
        <w:pStyle w:val="StandardWeb"/>
        <w:spacing w:before="0" w:beforeAutospacing="0" w:after="0" w:afterAutospacing="0" w:line="240" w:lineRule="auto"/>
      </w:pPr>
      <w:r w:rsidRPr="00B85173">
        <w:rPr>
          <w:color w:val="000000"/>
        </w:rPr>
        <w:t>Julia Wolff</w:t>
      </w:r>
    </w:p>
    <w:p w14:paraId="22177B6C" w14:textId="77777777" w:rsidR="00E639A6" w:rsidRPr="00E639A6" w:rsidRDefault="00E639A6" w:rsidP="00E639A6">
      <w:pPr>
        <w:pStyle w:val="StandardWeb"/>
        <w:spacing w:before="0" w:beforeAutospacing="0" w:after="0" w:afterAutospacing="0" w:line="240" w:lineRule="auto"/>
        <w:rPr>
          <w:lang w:val="de-DE"/>
        </w:rPr>
      </w:pPr>
      <w:r w:rsidRPr="00E639A6">
        <w:rPr>
          <w:color w:val="000000"/>
          <w:lang w:val="de-DE"/>
        </w:rPr>
        <w:t>+49 (0)4181 968098-18</w:t>
      </w:r>
    </w:p>
    <w:p w14:paraId="79E6B287" w14:textId="77777777" w:rsidR="00E639A6" w:rsidRPr="00E639A6" w:rsidRDefault="005F26B9" w:rsidP="00E639A6">
      <w:pPr>
        <w:pStyle w:val="StandardWeb"/>
        <w:spacing w:before="0" w:beforeAutospacing="0" w:after="0" w:afterAutospacing="0" w:line="240" w:lineRule="auto"/>
        <w:rPr>
          <w:color w:val="000000"/>
          <w:lang w:val="de-DE"/>
        </w:rPr>
      </w:pPr>
      <w:hyperlink r:id="rId19" w:history="1">
        <w:r w:rsidR="00E639A6" w:rsidRPr="00E639A6">
          <w:rPr>
            <w:rStyle w:val="Hyperlink"/>
            <w:lang w:val="de-DE"/>
          </w:rPr>
          <w:t>julia.wolff@publitek.com</w:t>
        </w:r>
      </w:hyperlink>
    </w:p>
    <w:p w14:paraId="225BCC25" w14:textId="77777777" w:rsidR="00E639A6" w:rsidRPr="00E639A6" w:rsidRDefault="00E639A6" w:rsidP="00E639A6">
      <w:pPr>
        <w:pStyle w:val="StandardWeb"/>
        <w:spacing w:before="0" w:beforeAutospacing="0" w:after="0" w:afterAutospacing="0" w:line="240" w:lineRule="auto"/>
        <w:rPr>
          <w:lang w:val="de-DE"/>
        </w:rPr>
      </w:pPr>
      <w:r w:rsidRPr="00E639A6">
        <w:rPr>
          <w:color w:val="000000"/>
          <w:lang w:val="de-DE"/>
        </w:rPr>
        <w:t>Bremer Straße 6</w:t>
      </w:r>
    </w:p>
    <w:p w14:paraId="36B37EE2" w14:textId="77777777" w:rsidR="00E639A6" w:rsidRPr="00E639A6" w:rsidRDefault="00E639A6" w:rsidP="00E639A6">
      <w:pPr>
        <w:pStyle w:val="StandardWeb"/>
        <w:spacing w:before="0" w:beforeAutospacing="0" w:after="0" w:afterAutospacing="0" w:line="240" w:lineRule="auto"/>
        <w:rPr>
          <w:lang w:val="de-DE"/>
        </w:rPr>
      </w:pPr>
      <w:r w:rsidRPr="00E639A6">
        <w:rPr>
          <w:color w:val="000000"/>
          <w:lang w:val="de-DE"/>
        </w:rPr>
        <w:t>21244 Buchholz</w:t>
      </w:r>
    </w:p>
    <w:p w14:paraId="1F177CF8" w14:textId="77777777" w:rsidR="00E639A6" w:rsidRPr="00E639A6" w:rsidRDefault="00E639A6" w:rsidP="00E639A6">
      <w:pPr>
        <w:spacing w:line="240" w:lineRule="auto"/>
        <w:rPr>
          <w:lang w:val="de-DE"/>
        </w:rPr>
      </w:pPr>
    </w:p>
    <w:p w14:paraId="6321F9E7" w14:textId="77777777" w:rsidR="00E639A6" w:rsidRPr="00E639A6" w:rsidRDefault="00E639A6" w:rsidP="00E639A6">
      <w:pPr>
        <w:pStyle w:val="StandardWeb"/>
        <w:spacing w:before="0" w:beforeAutospacing="0" w:after="0" w:afterAutospacing="0" w:line="240" w:lineRule="auto"/>
        <w:rPr>
          <w:lang w:val="de-DE"/>
        </w:rPr>
      </w:pPr>
      <w:r w:rsidRPr="00E639A6">
        <w:rPr>
          <w:b/>
          <w:bCs/>
          <w:color w:val="000000"/>
          <w:lang w:val="de-DE"/>
        </w:rPr>
        <w:t>Bitte senden Sie Beleghefte an:</w:t>
      </w:r>
    </w:p>
    <w:p w14:paraId="297CFB85" w14:textId="77777777" w:rsidR="00E639A6" w:rsidRPr="00E639A6" w:rsidRDefault="00E639A6" w:rsidP="00E639A6">
      <w:pPr>
        <w:pStyle w:val="StandardWeb"/>
        <w:spacing w:before="0" w:beforeAutospacing="0" w:after="0" w:afterAutospacing="0" w:line="240" w:lineRule="auto"/>
        <w:rPr>
          <w:lang w:val="de-DE"/>
        </w:rPr>
      </w:pPr>
      <w:r w:rsidRPr="00E639A6">
        <w:rPr>
          <w:color w:val="000000"/>
          <w:lang w:val="de-DE"/>
        </w:rPr>
        <w:t>Publitek GmbH</w:t>
      </w:r>
    </w:p>
    <w:p w14:paraId="3AC9E6AC" w14:textId="77777777" w:rsidR="00E639A6" w:rsidRPr="00E639A6" w:rsidRDefault="00E639A6" w:rsidP="00E639A6">
      <w:pPr>
        <w:pStyle w:val="StandardWeb"/>
        <w:spacing w:before="0" w:beforeAutospacing="0" w:after="0" w:afterAutospacing="0" w:line="240" w:lineRule="auto"/>
        <w:rPr>
          <w:lang w:val="de-DE"/>
        </w:rPr>
      </w:pPr>
      <w:r w:rsidRPr="00E639A6">
        <w:rPr>
          <w:color w:val="000000"/>
          <w:lang w:val="de-DE"/>
        </w:rPr>
        <w:t>Diana Penzien</w:t>
      </w:r>
    </w:p>
    <w:p w14:paraId="6EA327A7" w14:textId="77777777" w:rsidR="00E639A6" w:rsidRPr="00E639A6" w:rsidRDefault="00E639A6" w:rsidP="00E639A6">
      <w:pPr>
        <w:pStyle w:val="StandardWeb"/>
        <w:spacing w:before="0" w:beforeAutospacing="0" w:after="0" w:afterAutospacing="0" w:line="240" w:lineRule="auto"/>
        <w:rPr>
          <w:lang w:val="de-DE"/>
        </w:rPr>
      </w:pPr>
      <w:r w:rsidRPr="00E639A6">
        <w:rPr>
          <w:color w:val="000000"/>
          <w:lang w:val="de-DE"/>
        </w:rPr>
        <w:t>Bremer Straße 6</w:t>
      </w:r>
    </w:p>
    <w:p w14:paraId="04352357" w14:textId="77777777" w:rsidR="00E639A6" w:rsidRDefault="00E639A6" w:rsidP="00E639A6">
      <w:pPr>
        <w:pStyle w:val="StandardWeb"/>
        <w:spacing w:before="0" w:beforeAutospacing="0" w:after="0" w:afterAutospacing="0" w:line="240" w:lineRule="auto"/>
      </w:pPr>
      <w:r>
        <w:rPr>
          <w:color w:val="000000"/>
        </w:rPr>
        <w:t>21244 Buchholz</w:t>
      </w:r>
    </w:p>
    <w:p w14:paraId="0C11D8FF" w14:textId="77777777" w:rsidR="009454DE" w:rsidRDefault="009454DE"/>
    <w:sectPr w:rsidR="009454DE">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479C" w14:textId="77777777" w:rsidR="00B730FF" w:rsidRDefault="00B730FF">
      <w:pPr>
        <w:spacing w:line="240" w:lineRule="auto"/>
      </w:pPr>
      <w:r>
        <w:separator/>
      </w:r>
    </w:p>
  </w:endnote>
  <w:endnote w:type="continuationSeparator" w:id="0">
    <w:p w14:paraId="1179D336" w14:textId="77777777" w:rsidR="00B730FF" w:rsidRDefault="00B73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1FDB" w14:textId="77777777" w:rsidR="00C13CB6" w:rsidRDefault="00C13CB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257EC" w14:textId="77777777" w:rsidR="00C13CB6" w:rsidRDefault="00C13CB6">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90F7" w14:textId="77777777" w:rsidR="00C13CB6" w:rsidRDefault="00C13CB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A365E" w14:textId="77777777" w:rsidR="00B730FF" w:rsidRDefault="00B730FF">
      <w:pPr>
        <w:spacing w:line="240" w:lineRule="auto"/>
      </w:pPr>
      <w:r>
        <w:separator/>
      </w:r>
    </w:p>
  </w:footnote>
  <w:footnote w:type="continuationSeparator" w:id="0">
    <w:p w14:paraId="2EFAA2CB" w14:textId="77777777" w:rsidR="00B730FF" w:rsidRDefault="00B730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8BB5" w14:textId="77777777" w:rsidR="00C13CB6" w:rsidRDefault="00C13CB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A3D7" w14:textId="77777777" w:rsidR="00C13CB6" w:rsidRDefault="00C13CB6">
    <w:pPr>
      <w:pBdr>
        <w:top w:val="nil"/>
        <w:left w:val="nil"/>
        <w:bottom w:val="nil"/>
        <w:right w:val="nil"/>
        <w:between w:val="nil"/>
      </w:pBdr>
      <w:spacing w:line="240" w:lineRule="auto"/>
      <w:jc w:val="right"/>
      <w:rPr>
        <w:b/>
        <w:color w:val="000000"/>
        <w:u w:val="single"/>
      </w:rPr>
    </w:pPr>
  </w:p>
  <w:p w14:paraId="32137B4C" w14:textId="77777777" w:rsidR="00C13CB6" w:rsidRDefault="00C13CB6">
    <w:pPr>
      <w:pBdr>
        <w:top w:val="nil"/>
        <w:left w:val="nil"/>
        <w:bottom w:val="nil"/>
        <w:right w:val="nil"/>
        <w:between w:val="nil"/>
      </w:pBdr>
      <w:spacing w:line="240" w:lineRule="auto"/>
      <w:jc w:val="right"/>
      <w:rPr>
        <w:b/>
        <w:color w:val="000000"/>
        <w:u w:val="single"/>
      </w:rPr>
    </w:pPr>
  </w:p>
  <w:p w14:paraId="306DE6C1" w14:textId="77777777" w:rsidR="00C13CB6" w:rsidRDefault="00C13CB6">
    <w:pPr>
      <w:pBdr>
        <w:top w:val="nil"/>
        <w:left w:val="nil"/>
        <w:bottom w:val="nil"/>
        <w:right w:val="nil"/>
        <w:between w:val="nil"/>
      </w:pBdr>
      <w:spacing w:line="240" w:lineRule="auto"/>
      <w:jc w:val="right"/>
      <w:rPr>
        <w:b/>
        <w:color w:val="000000"/>
        <w:u w:val="single"/>
      </w:rPr>
    </w:pPr>
  </w:p>
  <w:p w14:paraId="033A5348" w14:textId="77777777" w:rsidR="00C13CB6" w:rsidRDefault="00C13CB6">
    <w:pPr>
      <w:pBdr>
        <w:top w:val="nil"/>
        <w:left w:val="nil"/>
        <w:bottom w:val="nil"/>
        <w:right w:val="nil"/>
        <w:between w:val="nil"/>
      </w:pBdr>
      <w:spacing w:line="240" w:lineRule="auto"/>
      <w:jc w:val="right"/>
      <w:rPr>
        <w:b/>
        <w:color w:val="000000"/>
        <w:u w:val="single"/>
      </w:rPr>
    </w:pPr>
  </w:p>
  <w:p w14:paraId="6F99AA79" w14:textId="77777777" w:rsidR="00C13CB6" w:rsidRDefault="00C13CB6">
    <w:pPr>
      <w:pBdr>
        <w:top w:val="nil"/>
        <w:left w:val="nil"/>
        <w:bottom w:val="nil"/>
        <w:right w:val="nil"/>
        <w:between w:val="nil"/>
      </w:pBdr>
      <w:spacing w:line="240" w:lineRule="auto"/>
      <w:jc w:val="right"/>
      <w:rPr>
        <w:b/>
        <w:color w:val="000000"/>
        <w:u w:val="single"/>
      </w:rPr>
    </w:pPr>
  </w:p>
  <w:p w14:paraId="752DE26F" w14:textId="77777777" w:rsidR="00C13CB6" w:rsidRDefault="00C13CB6">
    <w:pPr>
      <w:pBdr>
        <w:top w:val="nil"/>
        <w:left w:val="nil"/>
        <w:bottom w:val="nil"/>
        <w:right w:val="nil"/>
        <w:between w:val="nil"/>
      </w:pBdr>
      <w:spacing w:line="240" w:lineRule="auto"/>
      <w:jc w:val="right"/>
      <w:rPr>
        <w:b/>
        <w:color w:val="000000"/>
        <w:u w:val="single"/>
      </w:rPr>
    </w:pPr>
  </w:p>
  <w:p w14:paraId="7C54C49E" w14:textId="77777777" w:rsidR="00C13CB6" w:rsidRDefault="00C13CB6">
    <w:pPr>
      <w:pBdr>
        <w:top w:val="nil"/>
        <w:left w:val="nil"/>
        <w:bottom w:val="nil"/>
        <w:right w:val="nil"/>
        <w:between w:val="nil"/>
      </w:pBdr>
      <w:spacing w:line="240" w:lineRule="auto"/>
      <w:jc w:val="right"/>
      <w:rPr>
        <w:b/>
        <w:color w:val="000000"/>
        <w:u w:val="single"/>
      </w:rPr>
    </w:pPr>
  </w:p>
  <w:p w14:paraId="5B07CAD2" w14:textId="77777777" w:rsidR="00C13CB6" w:rsidRDefault="00C13CB6">
    <w:pPr>
      <w:pBdr>
        <w:top w:val="nil"/>
        <w:left w:val="nil"/>
        <w:bottom w:val="nil"/>
        <w:right w:val="nil"/>
        <w:between w:val="nil"/>
      </w:pBdr>
      <w:spacing w:line="240" w:lineRule="auto"/>
      <w:jc w:val="right"/>
      <w:rPr>
        <w:b/>
        <w:color w:val="000000"/>
        <w:u w:val="single"/>
      </w:rPr>
    </w:pPr>
  </w:p>
  <w:p w14:paraId="54FCCA02" w14:textId="77777777" w:rsidR="00C13CB6" w:rsidRDefault="00C13CB6">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74FBB" w14:textId="77777777" w:rsidR="00C13CB6" w:rsidRDefault="00C13CB6">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B6"/>
    <w:rsid w:val="00085E38"/>
    <w:rsid w:val="00097B99"/>
    <w:rsid w:val="001515FA"/>
    <w:rsid w:val="001C7906"/>
    <w:rsid w:val="00211FD6"/>
    <w:rsid w:val="00263F12"/>
    <w:rsid w:val="003746F6"/>
    <w:rsid w:val="003B4F19"/>
    <w:rsid w:val="00444017"/>
    <w:rsid w:val="00496F26"/>
    <w:rsid w:val="004A5314"/>
    <w:rsid w:val="004E42BD"/>
    <w:rsid w:val="005540B9"/>
    <w:rsid w:val="00560AAE"/>
    <w:rsid w:val="005F26B9"/>
    <w:rsid w:val="00623438"/>
    <w:rsid w:val="007D4BD9"/>
    <w:rsid w:val="007E5AB5"/>
    <w:rsid w:val="008B33BE"/>
    <w:rsid w:val="009454DE"/>
    <w:rsid w:val="009D3742"/>
    <w:rsid w:val="009F57B0"/>
    <w:rsid w:val="00A04BFC"/>
    <w:rsid w:val="00A400EE"/>
    <w:rsid w:val="00A52782"/>
    <w:rsid w:val="00A70C86"/>
    <w:rsid w:val="00AA3E4F"/>
    <w:rsid w:val="00B318F4"/>
    <w:rsid w:val="00B730FF"/>
    <w:rsid w:val="00B85173"/>
    <w:rsid w:val="00BA7E65"/>
    <w:rsid w:val="00C00E39"/>
    <w:rsid w:val="00C13CB6"/>
    <w:rsid w:val="00D9498B"/>
    <w:rsid w:val="00E174B0"/>
    <w:rsid w:val="00E639A6"/>
    <w:rsid w:val="00F30ED7"/>
    <w:rsid w:val="00F6698F"/>
    <w:rsid w:val="00FB72D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FAEF"/>
  <w15:docId w15:val="{50EA0919-DCFB-4F76-BE71-D89E27E1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u-paragraph-medium">
    <w:name w:val="u-paragraph-medium"/>
    <w:basedOn w:val="Absatz-Standardschriftart"/>
    <w:rsid w:val="00312A6D"/>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512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icmg.org/openstandards/com-hpc/" TargetMode="External"/><Relationship Id="rId18" Type="http://schemas.openxmlformats.org/officeDocument/2006/relationships/hyperlink" Target="http://www.congate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ongatec.com/de/ecosystems/com-hpc-ecosystem/" TargetMode="External"/><Relationship Id="rId17"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witter.com/i/flow/login?redirect_after_login=%2Fcongatec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de/technologien/com-hpc-mini/"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julia.wolff@publitek.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qMiKw0WsCkosyqnwWYi106L8Q==">CgMxLjAyCGguZ2pkZ3hzOAByITFkWEVPdWdZN01QNWpTekVnUzJJSUNlN0RIRzk4cVA3ZQ==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8" ma:contentTypeDescription="Ein neues Dokument erstellen." ma:contentTypeScope="" ma:versionID="8b2613c1637b32bdde674fe7c265bc7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be1958be7df8f3378a983ed4d9a3a26e"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3D276-8A1A-492E-863F-D01DAAC3C88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E12E5BF-B7A2-47FC-AE06-6FCD9E612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Archetype</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7</cp:revision>
  <cp:lastPrinted>2023-10-04T15:06:00Z</cp:lastPrinted>
  <dcterms:created xsi:type="dcterms:W3CDTF">2023-10-09T14:13:00Z</dcterms:created>
  <dcterms:modified xsi:type="dcterms:W3CDTF">2023-10-10T08:31:00Z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