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1634F36D" w14:textId="60BDB56D" w:rsidR="009D0A2B" w:rsidRDefault="00EC43C4" w:rsidP="00F015CF">
      <w:pPr>
        <w:spacing w:line="240" w:lineRule="auto"/>
        <w:rPr>
          <w:rFonts w:cs="Arial"/>
        </w:rPr>
      </w:pPr>
      <w:r w:rsidRPr="00EC43C4">
        <w:rPr>
          <w:rFonts w:cs="Arial"/>
        </w:rPr>
        <w:t>congatec erweitert sein strategisches Lösungsportfolio um TI-Prozessoren</w:t>
      </w:r>
    </w:p>
    <w:p w14:paraId="68E61154" w14:textId="77777777" w:rsidR="00EC43C4" w:rsidRPr="009C4B5D" w:rsidRDefault="00EC43C4" w:rsidP="00F015CF">
      <w:pPr>
        <w:spacing w:line="240" w:lineRule="auto"/>
        <w:rPr>
          <w:rFonts w:cs="Arial"/>
        </w:rPr>
      </w:pPr>
    </w:p>
    <w:p w14:paraId="1AFC7745" w14:textId="6B9BFD1F" w:rsidR="00B54193" w:rsidRDefault="00EC43C4" w:rsidP="00F015CF">
      <w:pPr>
        <w:spacing w:line="240" w:lineRule="auto"/>
        <w:rPr>
          <w:rFonts w:cs="Arial"/>
          <w:b/>
          <w:bCs/>
          <w:noProof/>
          <w:sz w:val="36"/>
          <w:szCs w:val="36"/>
          <w:lang w:eastAsia="de-DE"/>
        </w:rPr>
      </w:pPr>
      <w:r w:rsidRPr="00EC43C4">
        <w:rPr>
          <w:rFonts w:cs="Arial"/>
          <w:b/>
          <w:bCs/>
          <w:noProof/>
          <w:sz w:val="36"/>
          <w:szCs w:val="36"/>
          <w:lang w:eastAsia="de-DE"/>
        </w:rPr>
        <w:t>Aufbau eines leistungsstarken Ökosystems für Arm-basierte SMARC-Module</w:t>
      </w:r>
    </w:p>
    <w:p w14:paraId="5A4A889E" w14:textId="77777777" w:rsidR="00EC43C4" w:rsidRPr="009C4B5D" w:rsidRDefault="00EC43C4" w:rsidP="00F015CF">
      <w:pPr>
        <w:spacing w:line="240" w:lineRule="auto"/>
        <w:rPr>
          <w:rFonts w:cs="Arial"/>
        </w:rPr>
      </w:pPr>
    </w:p>
    <w:p w14:paraId="62785EF1" w14:textId="47FBE805" w:rsidR="006B627C" w:rsidRPr="009C4B5D" w:rsidRDefault="00EC43C4" w:rsidP="00F015CF">
      <w:pPr>
        <w:spacing w:line="240" w:lineRule="auto"/>
        <w:rPr>
          <w:rFonts w:cs="Arial"/>
        </w:rPr>
      </w:pPr>
      <w:r>
        <w:rPr>
          <w:b/>
          <w:bCs/>
          <w:noProof/>
        </w:rPr>
        <w:drawing>
          <wp:inline distT="0" distB="0" distL="0" distR="0" wp14:anchorId="2600E10F" wp14:editId="76E22648">
            <wp:extent cx="5486400" cy="3371850"/>
            <wp:effectExtent l="0" t="0" r="0" b="0"/>
            <wp:docPr id="4" name="Grafik 4"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lektronik, Schaltkreis enthält.&#10;&#10;Automatisch generierte Beschreibu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812"/>
                    <a:stretch/>
                  </pic:blipFill>
                  <pic:spPr bwMode="auto">
                    <a:xfrm>
                      <a:off x="0" y="0"/>
                      <a:ext cx="5486400" cy="3371850"/>
                    </a:xfrm>
                    <a:prstGeom prst="rect">
                      <a:avLst/>
                    </a:prstGeom>
                    <a:noFill/>
                    <a:ln>
                      <a:noFill/>
                    </a:ln>
                    <a:extLst>
                      <a:ext uri="{53640926-AAD7-44D8-BBD7-CCE9431645EC}">
                        <a14:shadowObscured xmlns:a14="http://schemas.microsoft.com/office/drawing/2010/main"/>
                      </a:ext>
                    </a:extLst>
                  </pic:spPr>
                </pic:pic>
              </a:graphicData>
            </a:graphic>
          </wp:inline>
        </w:drawing>
      </w:r>
    </w:p>
    <w:p w14:paraId="3EDF2B54" w14:textId="77777777" w:rsidR="00B54193" w:rsidRPr="00F15830" w:rsidRDefault="00B54193" w:rsidP="00F015CF">
      <w:pPr>
        <w:spacing w:line="240" w:lineRule="auto"/>
        <w:rPr>
          <w:rFonts w:cs="Arial"/>
          <w:szCs w:val="22"/>
        </w:rPr>
      </w:pPr>
    </w:p>
    <w:p w14:paraId="68D00A56" w14:textId="007FEC39" w:rsidR="00EC43C4" w:rsidRPr="00EC43C4" w:rsidRDefault="00B54193" w:rsidP="00EC43C4">
      <w:pPr>
        <w:rPr>
          <w:rFonts w:cs="Arial"/>
          <w:szCs w:val="22"/>
        </w:rPr>
      </w:pPr>
      <w:r w:rsidRPr="00F15830">
        <w:rPr>
          <w:rFonts w:cs="Arial"/>
          <w:b/>
          <w:szCs w:val="22"/>
        </w:rPr>
        <w:t xml:space="preserve">Deggendorf, </w:t>
      </w:r>
      <w:r w:rsidR="005D436C">
        <w:rPr>
          <w:rFonts w:cs="Arial"/>
          <w:b/>
          <w:szCs w:val="22"/>
        </w:rPr>
        <w:t>14</w:t>
      </w:r>
      <w:r w:rsidRPr="00F15830">
        <w:rPr>
          <w:rFonts w:cs="Arial"/>
          <w:b/>
          <w:szCs w:val="22"/>
        </w:rPr>
        <w:t xml:space="preserve">. </w:t>
      </w:r>
      <w:r w:rsidR="00EC43C4">
        <w:rPr>
          <w:rFonts w:cs="Arial"/>
          <w:b/>
          <w:szCs w:val="22"/>
        </w:rPr>
        <w:t>März</w:t>
      </w:r>
      <w:r w:rsidRPr="00F15830">
        <w:rPr>
          <w:rFonts w:cs="Arial"/>
          <w:b/>
          <w:szCs w:val="22"/>
        </w:rPr>
        <w:t xml:space="preserve"> 202</w:t>
      </w:r>
      <w:r w:rsidR="00324E28">
        <w:rPr>
          <w:rFonts w:cs="Arial"/>
          <w:b/>
          <w:szCs w:val="22"/>
        </w:rPr>
        <w:t>3</w:t>
      </w:r>
      <w:r w:rsidRPr="00F15830">
        <w:rPr>
          <w:rFonts w:cs="Arial"/>
          <w:b/>
          <w:szCs w:val="22"/>
        </w:rPr>
        <w:t xml:space="preserve"> * *</w:t>
      </w:r>
      <w:r w:rsidRPr="00F15830">
        <w:rPr>
          <w:rFonts w:cs="Arial"/>
          <w:szCs w:val="22"/>
        </w:rPr>
        <w:t xml:space="preserve"> * congatec – ein führender Anbieter von Embedded</w:t>
      </w:r>
      <w:r w:rsidR="00EC43C4">
        <w:rPr>
          <w:rFonts w:cs="Arial"/>
          <w:szCs w:val="22"/>
        </w:rPr>
        <w:t>-</w:t>
      </w:r>
      <w:r w:rsidRPr="00F15830">
        <w:rPr>
          <w:rFonts w:cs="Arial"/>
          <w:szCs w:val="22"/>
        </w:rPr>
        <w:t xml:space="preserve"> und Edge</w:t>
      </w:r>
      <w:r w:rsidR="00EC43C4">
        <w:rPr>
          <w:rFonts w:cs="Arial"/>
          <w:szCs w:val="22"/>
        </w:rPr>
        <w:t>-</w:t>
      </w:r>
      <w:r w:rsidRPr="00F15830">
        <w:rPr>
          <w:rFonts w:cs="Arial"/>
          <w:szCs w:val="22"/>
        </w:rPr>
        <w:t>Computer</w:t>
      </w:r>
      <w:r w:rsidR="00EC43C4">
        <w:rPr>
          <w:rFonts w:cs="Arial"/>
          <w:szCs w:val="22"/>
        </w:rPr>
        <w:t>-</w:t>
      </w:r>
      <w:r w:rsidRPr="00F15830">
        <w:rPr>
          <w:rFonts w:cs="Arial"/>
          <w:szCs w:val="22"/>
        </w:rPr>
        <w:t>Technologie –</w:t>
      </w:r>
      <w:r w:rsidR="0052106A">
        <w:rPr>
          <w:rFonts w:cs="Arial"/>
          <w:szCs w:val="22"/>
        </w:rPr>
        <w:t xml:space="preserve"> gab heute</w:t>
      </w:r>
      <w:r w:rsidR="00EC43C4" w:rsidRPr="00EC43C4">
        <w:rPr>
          <w:rFonts w:cs="Arial"/>
          <w:szCs w:val="22"/>
        </w:rPr>
        <w:t xml:space="preserve"> bekannt, </w:t>
      </w:r>
      <w:r w:rsidR="00EC43C4">
        <w:rPr>
          <w:rFonts w:cs="Arial"/>
          <w:szCs w:val="22"/>
        </w:rPr>
        <w:t>sein</w:t>
      </w:r>
      <w:r w:rsidR="00EC43C4" w:rsidRPr="00EC43C4">
        <w:rPr>
          <w:rFonts w:cs="Arial"/>
          <w:szCs w:val="22"/>
        </w:rPr>
        <w:t xml:space="preserve"> strategisches Lösungsportfolio im Bereich </w:t>
      </w:r>
      <w:r w:rsidR="0056041E" w:rsidRPr="00EC43C4">
        <w:rPr>
          <w:rFonts w:cs="Arial"/>
          <w:szCs w:val="22"/>
        </w:rPr>
        <w:t>de</w:t>
      </w:r>
      <w:r w:rsidR="0056041E">
        <w:rPr>
          <w:rFonts w:cs="Arial"/>
          <w:szCs w:val="22"/>
        </w:rPr>
        <w:t>s</w:t>
      </w:r>
      <w:r w:rsidR="0056041E" w:rsidRPr="00EC43C4">
        <w:rPr>
          <w:rFonts w:cs="Arial"/>
          <w:szCs w:val="22"/>
        </w:rPr>
        <w:t xml:space="preserve"> </w:t>
      </w:r>
      <w:r w:rsidR="00EC43C4" w:rsidRPr="00EC43C4">
        <w:rPr>
          <w:rFonts w:cs="Arial"/>
          <w:szCs w:val="22"/>
        </w:rPr>
        <w:t>Arm-Prozessor</w:t>
      </w:r>
      <w:r w:rsidR="00BB14ED">
        <w:rPr>
          <w:rFonts w:cs="Arial"/>
          <w:szCs w:val="22"/>
        </w:rPr>
        <w:t>-</w:t>
      </w:r>
      <w:r w:rsidR="0056041E">
        <w:rPr>
          <w:rFonts w:cs="Arial"/>
          <w:szCs w:val="22"/>
        </w:rPr>
        <w:t>Sektors</w:t>
      </w:r>
      <w:r w:rsidR="00EC43C4" w:rsidRPr="00EC43C4">
        <w:rPr>
          <w:rFonts w:cs="Arial"/>
          <w:szCs w:val="22"/>
        </w:rPr>
        <w:t xml:space="preserve"> </w:t>
      </w:r>
      <w:r w:rsidR="00BB14ED">
        <w:rPr>
          <w:rFonts w:cs="Arial"/>
          <w:szCs w:val="22"/>
        </w:rPr>
        <w:t xml:space="preserve">um Texas Instruments (TI) Prozessoren </w:t>
      </w:r>
      <w:r w:rsidR="00EC43C4" w:rsidRPr="00EC43C4">
        <w:rPr>
          <w:rFonts w:cs="Arial"/>
          <w:szCs w:val="22"/>
        </w:rPr>
        <w:t xml:space="preserve">zu erweitern. Die erste Lösungsplattform ist </w:t>
      </w:r>
      <w:r w:rsidR="00BB14ED">
        <w:rPr>
          <w:rFonts w:cs="Arial"/>
          <w:szCs w:val="22"/>
        </w:rPr>
        <w:t xml:space="preserve">das </w:t>
      </w:r>
      <w:r w:rsidR="00EC43C4" w:rsidRPr="00EC43C4">
        <w:rPr>
          <w:rFonts w:cs="Arial"/>
          <w:szCs w:val="22"/>
        </w:rPr>
        <w:t xml:space="preserve">SMARC Computer-on-Module </w:t>
      </w:r>
      <w:r w:rsidR="00BB14ED" w:rsidRPr="0056041E">
        <w:rPr>
          <w:rFonts w:cs="Arial"/>
        </w:rPr>
        <w:t>conga-STDA4</w:t>
      </w:r>
      <w:r w:rsidR="00BB14ED" w:rsidRPr="00EC43C4">
        <w:rPr>
          <w:rFonts w:cs="Arial"/>
          <w:szCs w:val="22"/>
        </w:rPr>
        <w:t xml:space="preserve"> </w:t>
      </w:r>
      <w:r w:rsidR="00EC43C4" w:rsidRPr="00EC43C4">
        <w:rPr>
          <w:rFonts w:cs="Arial"/>
          <w:szCs w:val="22"/>
        </w:rPr>
        <w:t>mit dem industrietauglichen Arm</w:t>
      </w:r>
      <w:r w:rsidR="0056041E">
        <w:t>®</w:t>
      </w:r>
      <w:r w:rsidR="00EC43C4" w:rsidRPr="00EC43C4">
        <w:rPr>
          <w:rFonts w:cs="Arial"/>
          <w:szCs w:val="22"/>
        </w:rPr>
        <w:t xml:space="preserve"> Cortex</w:t>
      </w:r>
      <w:r w:rsidR="0056041E">
        <w:t>®</w:t>
      </w:r>
      <w:r w:rsidR="00EC43C4" w:rsidRPr="00EC43C4">
        <w:rPr>
          <w:rFonts w:cs="Arial"/>
          <w:szCs w:val="22"/>
        </w:rPr>
        <w:t>-basierten TDA4VM-Prozessor</w:t>
      </w:r>
      <w:r w:rsidR="00BB14ED">
        <w:rPr>
          <w:rFonts w:cs="Arial"/>
          <w:szCs w:val="22"/>
        </w:rPr>
        <w:t>, in den TI mittels</w:t>
      </w:r>
      <w:r w:rsidR="00BB14ED" w:rsidRPr="00BB14ED">
        <w:rPr>
          <w:rFonts w:cs="Arial"/>
          <w:szCs w:val="22"/>
        </w:rPr>
        <w:t xml:space="preserve"> System-on-Chip-Architektur beschleunigte Bildverarbeitungs- und </w:t>
      </w:r>
      <w:r w:rsidR="0042554A">
        <w:rPr>
          <w:rFonts w:cs="Arial"/>
          <w:szCs w:val="22"/>
        </w:rPr>
        <w:t>KI</w:t>
      </w:r>
      <w:r w:rsidR="00BB14ED" w:rsidRPr="00BB14ED">
        <w:rPr>
          <w:rFonts w:cs="Arial"/>
          <w:szCs w:val="22"/>
        </w:rPr>
        <w:t>-Beschleuniger, Echtzeitsteuerung und funktionale Sicherheitsfunktionen</w:t>
      </w:r>
      <w:r w:rsidR="00BB14ED">
        <w:rPr>
          <w:rFonts w:cs="Arial"/>
          <w:szCs w:val="22"/>
        </w:rPr>
        <w:t xml:space="preserve"> integriert hat</w:t>
      </w:r>
      <w:r w:rsidR="00BB14ED" w:rsidRPr="00BB14ED">
        <w:rPr>
          <w:rFonts w:cs="Arial"/>
          <w:szCs w:val="22"/>
        </w:rPr>
        <w:t>.</w:t>
      </w:r>
      <w:r w:rsidR="00EC43C4" w:rsidRPr="00EC43C4">
        <w:rPr>
          <w:rFonts w:cs="Arial"/>
          <w:szCs w:val="22"/>
        </w:rPr>
        <w:t xml:space="preserve"> Dieses Dual Arm Cortex-A72-basierte Modul wurde für mobile Industriemaschinen entwickelt, die eine </w:t>
      </w:r>
      <w:r w:rsidR="003D29D6" w:rsidRPr="003D29D6">
        <w:rPr>
          <w:rFonts w:cs="Arial"/>
          <w:szCs w:val="22"/>
        </w:rPr>
        <w:t>Nahbereichsanalyse</w:t>
      </w:r>
      <w:r w:rsidR="003D29D6">
        <w:rPr>
          <w:rFonts w:cs="Arial"/>
          <w:szCs w:val="22"/>
        </w:rPr>
        <w:t xml:space="preserve"> </w:t>
      </w:r>
      <w:r w:rsidR="00EC43C4" w:rsidRPr="00EC43C4">
        <w:rPr>
          <w:rFonts w:cs="Arial"/>
          <w:szCs w:val="22"/>
        </w:rPr>
        <w:t xml:space="preserve">benötigen, wie </w:t>
      </w:r>
      <w:r w:rsidR="00EC43C4">
        <w:rPr>
          <w:rFonts w:cs="Arial"/>
          <w:szCs w:val="22"/>
        </w:rPr>
        <w:t>beispielsweise</w:t>
      </w:r>
      <w:r w:rsidR="00EC43C4" w:rsidRPr="00EC43C4">
        <w:rPr>
          <w:rFonts w:cs="Arial"/>
          <w:szCs w:val="22"/>
        </w:rPr>
        <w:t xml:space="preserve"> fahrerlose Transportfahrzeuge </w:t>
      </w:r>
      <w:r w:rsidR="00EC43C4">
        <w:rPr>
          <w:rFonts w:cs="Arial"/>
          <w:szCs w:val="22"/>
        </w:rPr>
        <w:t>und</w:t>
      </w:r>
      <w:r w:rsidR="00EC43C4" w:rsidRPr="00EC43C4">
        <w:rPr>
          <w:rFonts w:cs="Arial"/>
          <w:szCs w:val="22"/>
        </w:rPr>
        <w:t xml:space="preserve"> autonome mobile Roboter</w:t>
      </w:r>
      <w:r w:rsidR="00EC43C4">
        <w:rPr>
          <w:rFonts w:cs="Arial"/>
          <w:szCs w:val="22"/>
        </w:rPr>
        <w:t xml:space="preserve"> oder</w:t>
      </w:r>
      <w:r w:rsidR="00EC43C4" w:rsidRPr="00EC43C4">
        <w:rPr>
          <w:rFonts w:cs="Arial"/>
          <w:szCs w:val="22"/>
        </w:rPr>
        <w:t xml:space="preserve"> </w:t>
      </w:r>
      <w:r w:rsidR="0052106A">
        <w:rPr>
          <w:rFonts w:cs="Arial"/>
          <w:szCs w:val="22"/>
        </w:rPr>
        <w:t xml:space="preserve">auch </w:t>
      </w:r>
      <w:r w:rsidR="00EC43C4" w:rsidRPr="00EC43C4">
        <w:rPr>
          <w:rFonts w:cs="Arial"/>
          <w:szCs w:val="22"/>
        </w:rPr>
        <w:t xml:space="preserve">Bau- und Landmaschinen. Weitere Anwendungsbereiche sind alle industriellen oder medizinischen Lösungen mit Bildverarbeitung, die </w:t>
      </w:r>
      <w:r w:rsidR="0052106A">
        <w:rPr>
          <w:rFonts w:cs="Arial"/>
          <w:szCs w:val="22"/>
        </w:rPr>
        <w:t>performante</w:t>
      </w:r>
      <w:r w:rsidR="00EC43C4" w:rsidRPr="00EC43C4">
        <w:rPr>
          <w:rFonts w:cs="Arial"/>
          <w:szCs w:val="22"/>
        </w:rPr>
        <w:t xml:space="preserve">, aber energieeffiziente </w:t>
      </w:r>
      <w:r w:rsidR="00E1133C">
        <w:rPr>
          <w:rFonts w:cs="Arial"/>
          <w:szCs w:val="22"/>
        </w:rPr>
        <w:t>KI-</w:t>
      </w:r>
      <w:r w:rsidR="00EC43C4">
        <w:rPr>
          <w:rFonts w:cs="Arial"/>
          <w:szCs w:val="22"/>
        </w:rPr>
        <w:t>Prozessoren am Edge benötigen</w:t>
      </w:r>
      <w:r w:rsidR="00EC43C4" w:rsidRPr="00EC43C4">
        <w:rPr>
          <w:rFonts w:cs="Arial"/>
          <w:szCs w:val="22"/>
        </w:rPr>
        <w:t xml:space="preserve">. </w:t>
      </w:r>
      <w:r w:rsidR="00BB14ED">
        <w:rPr>
          <w:rFonts w:cs="Arial"/>
          <w:szCs w:val="22"/>
        </w:rPr>
        <w:t>D</w:t>
      </w:r>
      <w:r w:rsidR="00EC43C4" w:rsidRPr="00EC43C4">
        <w:rPr>
          <w:rFonts w:cs="Arial"/>
          <w:szCs w:val="22"/>
        </w:rPr>
        <w:t xml:space="preserve">ie Integration des leistungsstarken TI TDA4VM-Prozessors auf einem standardisierten Computer-on-Module </w:t>
      </w:r>
      <w:r w:rsidR="00BB14ED">
        <w:rPr>
          <w:rFonts w:cs="Arial"/>
          <w:szCs w:val="22"/>
        </w:rPr>
        <w:t xml:space="preserve"> vereinfacht </w:t>
      </w:r>
      <w:r w:rsidR="00EC43C4" w:rsidRPr="00EC43C4">
        <w:rPr>
          <w:rFonts w:cs="Arial"/>
          <w:szCs w:val="22"/>
        </w:rPr>
        <w:t xml:space="preserve">den Design-In-Prozess dieser leistungsstarken Prozessortechnologie, sodass sich </w:t>
      </w:r>
      <w:r w:rsidR="003305A5">
        <w:rPr>
          <w:rFonts w:cs="Arial"/>
          <w:szCs w:val="22"/>
        </w:rPr>
        <w:t xml:space="preserve">die </w:t>
      </w:r>
      <w:r w:rsidR="00EC43C4" w:rsidRPr="00EC43C4">
        <w:rPr>
          <w:rFonts w:cs="Arial"/>
          <w:szCs w:val="22"/>
        </w:rPr>
        <w:t xml:space="preserve">Entwickler </w:t>
      </w:r>
      <w:r w:rsidR="003305A5">
        <w:rPr>
          <w:rFonts w:cs="Arial"/>
          <w:szCs w:val="22"/>
        </w:rPr>
        <w:t>zahlreicher</w:t>
      </w:r>
      <w:r w:rsidR="00EC43C4" w:rsidRPr="00EC43C4">
        <w:rPr>
          <w:rFonts w:cs="Arial"/>
          <w:szCs w:val="22"/>
        </w:rPr>
        <w:t xml:space="preserve"> Embedded-</w:t>
      </w:r>
      <w:r w:rsidR="00EC43C4" w:rsidRPr="00EC43C4">
        <w:rPr>
          <w:rFonts w:cs="Arial"/>
          <w:szCs w:val="22"/>
        </w:rPr>
        <w:lastRenderedPageBreak/>
        <w:t>Branchen auf ihre Kernkompetenzen konzentrieren können. Dies hat den Vorteil, dass Unternehmen im Vergleich zu vollständig kundenspezifischen Designs Vorlaufkosten sparen und die Zeit bis zur Marktreife verkürzen</w:t>
      </w:r>
      <w:r w:rsidR="0052106A">
        <w:rPr>
          <w:rFonts w:cs="Arial"/>
          <w:szCs w:val="22"/>
        </w:rPr>
        <w:t xml:space="preserve"> –</w:t>
      </w:r>
      <w:r w:rsidR="00EC43C4" w:rsidRPr="00EC43C4">
        <w:rPr>
          <w:rFonts w:cs="Arial"/>
          <w:szCs w:val="22"/>
        </w:rPr>
        <w:t xml:space="preserve"> insbesondere</w:t>
      </w:r>
      <w:r w:rsidR="003305A5">
        <w:rPr>
          <w:rFonts w:cs="Arial"/>
          <w:szCs w:val="22"/>
        </w:rPr>
        <w:t>,</w:t>
      </w:r>
      <w:r w:rsidR="00EC43C4" w:rsidRPr="00EC43C4">
        <w:rPr>
          <w:rFonts w:cs="Arial"/>
          <w:szCs w:val="22"/>
        </w:rPr>
        <w:t xml:space="preserve"> wenn sie ihre Lösungen in geringeren Stückzahlen produzieren.</w:t>
      </w:r>
    </w:p>
    <w:p w14:paraId="10296D78" w14:textId="77777777" w:rsidR="00EC43C4" w:rsidRPr="00EC43C4" w:rsidRDefault="00EC43C4" w:rsidP="00EC43C4">
      <w:pPr>
        <w:rPr>
          <w:rFonts w:cs="Arial"/>
          <w:szCs w:val="22"/>
        </w:rPr>
      </w:pPr>
    </w:p>
    <w:p w14:paraId="20596179" w14:textId="36FF027E" w:rsidR="00EC43C4" w:rsidRPr="00EC43C4" w:rsidRDefault="0052106A" w:rsidP="00EC43C4">
      <w:pPr>
        <w:rPr>
          <w:rFonts w:cs="Arial"/>
          <w:szCs w:val="22"/>
        </w:rPr>
      </w:pPr>
      <w:r>
        <w:rPr>
          <w:rFonts w:cs="Arial"/>
          <w:szCs w:val="22"/>
        </w:rPr>
        <w:t>„</w:t>
      </w:r>
      <w:r w:rsidR="00BB14ED" w:rsidRPr="00BB14ED">
        <w:rPr>
          <w:rFonts w:cs="Arial"/>
          <w:szCs w:val="22"/>
        </w:rPr>
        <w:t>"</w:t>
      </w:r>
      <w:r w:rsidR="00350921">
        <w:rPr>
          <w:rFonts w:cs="Arial"/>
          <w:szCs w:val="22"/>
        </w:rPr>
        <w:t>Mit</w:t>
      </w:r>
      <w:r w:rsidR="00BB14ED" w:rsidRPr="00BB14ED">
        <w:rPr>
          <w:rFonts w:cs="Arial"/>
          <w:szCs w:val="22"/>
        </w:rPr>
        <w:t xml:space="preserve"> Computer-on-Module-Anbieter</w:t>
      </w:r>
      <w:r w:rsidR="00350921">
        <w:rPr>
          <w:rFonts w:cs="Arial"/>
          <w:szCs w:val="22"/>
        </w:rPr>
        <w:t>n</w:t>
      </w:r>
      <w:r w:rsidR="00BB14ED" w:rsidRPr="00BB14ED">
        <w:rPr>
          <w:rFonts w:cs="Arial"/>
          <w:szCs w:val="22"/>
        </w:rPr>
        <w:t xml:space="preserve"> wie congatec </w:t>
      </w:r>
      <w:r w:rsidR="00350921">
        <w:rPr>
          <w:rFonts w:cs="Arial"/>
          <w:szCs w:val="22"/>
        </w:rPr>
        <w:t>an applikations</w:t>
      </w:r>
      <w:r w:rsidR="00BB14ED" w:rsidRPr="00BB14ED">
        <w:rPr>
          <w:rFonts w:cs="Arial"/>
          <w:szCs w:val="22"/>
        </w:rPr>
        <w:t xml:space="preserve">fertigen Modulen </w:t>
      </w:r>
      <w:r w:rsidR="00350921">
        <w:rPr>
          <w:rFonts w:cs="Arial"/>
          <w:szCs w:val="22"/>
        </w:rPr>
        <w:t xml:space="preserve">zusammenzuarbeiten </w:t>
      </w:r>
      <w:r w:rsidR="00BB14ED" w:rsidRPr="00BB14ED">
        <w:rPr>
          <w:rFonts w:cs="Arial"/>
          <w:szCs w:val="22"/>
        </w:rPr>
        <w:t xml:space="preserve">ist ein entscheidender Vorteil für </w:t>
      </w:r>
      <w:r w:rsidR="00BB14ED">
        <w:rPr>
          <w:rFonts w:cs="Arial"/>
          <w:szCs w:val="22"/>
        </w:rPr>
        <w:t>Entwickler</w:t>
      </w:r>
      <w:r w:rsidR="00BB14ED" w:rsidRPr="00BB14ED">
        <w:rPr>
          <w:rFonts w:cs="Arial"/>
          <w:szCs w:val="22"/>
        </w:rPr>
        <w:t>, die mit unseren Arm Cortex-basierten Prozessoren wie dem TDA4VM arbeiten</w:t>
      </w:r>
      <w:r w:rsidR="00EC43C4" w:rsidRPr="00EC43C4">
        <w:rPr>
          <w:rFonts w:cs="Arial"/>
          <w:szCs w:val="22"/>
        </w:rPr>
        <w:t>. Industrielle OEM</w:t>
      </w:r>
      <w:r w:rsidR="003305A5">
        <w:rPr>
          <w:rFonts w:cs="Arial"/>
          <w:szCs w:val="22"/>
        </w:rPr>
        <w:t>–</w:t>
      </w:r>
      <w:r w:rsidR="00EC43C4" w:rsidRPr="00EC43C4">
        <w:rPr>
          <w:rFonts w:cs="Arial"/>
          <w:szCs w:val="22"/>
        </w:rPr>
        <w:t xml:space="preserve"> insbesondere diejenigen, die nicht über die Ressourcen verfügen, um in vollständige kundenspezifische Designs zu investieren</w:t>
      </w:r>
      <w:r w:rsidR="003305A5">
        <w:rPr>
          <w:rFonts w:cs="Arial"/>
          <w:szCs w:val="22"/>
        </w:rPr>
        <w:t xml:space="preserve"> –</w:t>
      </w:r>
      <w:r w:rsidR="00EC43C4" w:rsidRPr="00EC43C4">
        <w:rPr>
          <w:rFonts w:cs="Arial"/>
          <w:szCs w:val="22"/>
        </w:rPr>
        <w:t xml:space="preserve"> können von innovativen SMARC-C</w:t>
      </w:r>
      <w:r w:rsidR="0042554A">
        <w:rPr>
          <w:rFonts w:cs="Arial"/>
          <w:szCs w:val="22"/>
        </w:rPr>
        <w:t>O</w:t>
      </w:r>
      <w:r w:rsidR="00EC43C4" w:rsidRPr="00EC43C4">
        <w:rPr>
          <w:rFonts w:cs="Arial"/>
          <w:szCs w:val="22"/>
        </w:rPr>
        <w:t xml:space="preserve">Ms profitieren, die das Design </w:t>
      </w:r>
      <w:r w:rsidR="003305A5">
        <w:rPr>
          <w:rFonts w:cs="Arial"/>
          <w:szCs w:val="22"/>
        </w:rPr>
        <w:t>streamlinen</w:t>
      </w:r>
      <w:r w:rsidR="00EC43C4" w:rsidRPr="00EC43C4">
        <w:rPr>
          <w:rFonts w:cs="Arial"/>
          <w:szCs w:val="22"/>
        </w:rPr>
        <w:t xml:space="preserve"> und gleichzeitig eine hohe Designsicherheit </w:t>
      </w:r>
      <w:r w:rsidR="003305A5">
        <w:rPr>
          <w:rFonts w:cs="Arial"/>
          <w:szCs w:val="22"/>
        </w:rPr>
        <w:t>sowie</w:t>
      </w:r>
      <w:r w:rsidR="00EC43C4" w:rsidRPr="00EC43C4">
        <w:rPr>
          <w:rFonts w:cs="Arial"/>
          <w:szCs w:val="22"/>
        </w:rPr>
        <w:t xml:space="preserve"> niedrige NRE-Kosten ermöglichen</w:t>
      </w:r>
      <w:r>
        <w:rPr>
          <w:rFonts w:cs="Arial"/>
          <w:szCs w:val="22"/>
        </w:rPr>
        <w:t>“</w:t>
      </w:r>
      <w:r w:rsidR="00EC43C4" w:rsidRPr="00EC43C4">
        <w:rPr>
          <w:rFonts w:cs="Arial"/>
          <w:szCs w:val="22"/>
        </w:rPr>
        <w:t>, sagte Srik Gurrapu, Industrial Business Lead, Processors, Texas Instruments.</w:t>
      </w:r>
    </w:p>
    <w:p w14:paraId="1FFD205F" w14:textId="77777777" w:rsidR="00EC43C4" w:rsidRPr="00EC43C4" w:rsidRDefault="00EC43C4" w:rsidP="00EC43C4">
      <w:pPr>
        <w:rPr>
          <w:rFonts w:cs="Arial"/>
          <w:szCs w:val="22"/>
        </w:rPr>
      </w:pPr>
    </w:p>
    <w:p w14:paraId="4CCFA5F1" w14:textId="710310B1" w:rsidR="00EC43C4" w:rsidRPr="00EC43C4" w:rsidRDefault="0052106A" w:rsidP="00EC43C4">
      <w:pPr>
        <w:rPr>
          <w:rFonts w:cs="Arial"/>
          <w:szCs w:val="22"/>
        </w:rPr>
      </w:pPr>
      <w:r>
        <w:rPr>
          <w:rFonts w:cs="Arial"/>
          <w:szCs w:val="22"/>
        </w:rPr>
        <w:t>„</w:t>
      </w:r>
      <w:r w:rsidR="00EC43C4" w:rsidRPr="00EC43C4">
        <w:rPr>
          <w:rFonts w:cs="Arial"/>
          <w:szCs w:val="22"/>
        </w:rPr>
        <w:t>Wir sehen, dass das autonome Fahren auf Basis von KI und Computer</w:t>
      </w:r>
      <w:r>
        <w:rPr>
          <w:rFonts w:cs="Arial"/>
          <w:szCs w:val="22"/>
        </w:rPr>
        <w:t>-</w:t>
      </w:r>
      <w:r w:rsidR="00EC43C4" w:rsidRPr="00EC43C4">
        <w:rPr>
          <w:rFonts w:cs="Arial"/>
          <w:szCs w:val="22"/>
        </w:rPr>
        <w:t>Vision neben dem zweiten großen Wachstumsbeschleuniger Digitalisierung einer der wichtigsten Märkte für Embedded</w:t>
      </w:r>
      <w:r>
        <w:rPr>
          <w:rFonts w:cs="Arial"/>
          <w:szCs w:val="22"/>
        </w:rPr>
        <w:t>-</w:t>
      </w:r>
      <w:r w:rsidR="00EC43C4" w:rsidRPr="00EC43C4">
        <w:rPr>
          <w:rFonts w:cs="Arial"/>
          <w:szCs w:val="22"/>
        </w:rPr>
        <w:t xml:space="preserve"> und Edge</w:t>
      </w:r>
      <w:r>
        <w:rPr>
          <w:rFonts w:cs="Arial"/>
          <w:szCs w:val="22"/>
        </w:rPr>
        <w:t>-</w:t>
      </w:r>
      <w:r w:rsidR="00EC43C4" w:rsidRPr="00EC43C4">
        <w:rPr>
          <w:rFonts w:cs="Arial"/>
          <w:szCs w:val="22"/>
        </w:rPr>
        <w:t>Computing</w:t>
      </w:r>
      <w:r>
        <w:rPr>
          <w:rFonts w:cs="Arial"/>
          <w:szCs w:val="22"/>
        </w:rPr>
        <w:t>-</w:t>
      </w:r>
      <w:r w:rsidR="00EC43C4" w:rsidRPr="00EC43C4">
        <w:rPr>
          <w:rFonts w:cs="Arial"/>
          <w:szCs w:val="22"/>
        </w:rPr>
        <w:t xml:space="preserve">Technologien ist. TI bietet hochintegrierte Prozessoren für solche Anwendungen an, und wir sind zuversichtlich, dass unser </w:t>
      </w:r>
      <w:r w:rsidR="00BE4C28">
        <w:rPr>
          <w:rFonts w:cs="Arial"/>
          <w:szCs w:val="22"/>
        </w:rPr>
        <w:t>mehrwertschaffende</w:t>
      </w:r>
      <w:r w:rsidR="00E1133C">
        <w:rPr>
          <w:rFonts w:cs="Arial"/>
          <w:szCs w:val="22"/>
        </w:rPr>
        <w:t>r</w:t>
      </w:r>
      <w:r w:rsidR="00BE4C28">
        <w:rPr>
          <w:rFonts w:cs="Arial"/>
          <w:szCs w:val="22"/>
        </w:rPr>
        <w:t xml:space="preserve"> </w:t>
      </w:r>
      <w:r w:rsidR="00EC43C4" w:rsidRPr="00EC43C4">
        <w:rPr>
          <w:rFonts w:cs="Arial"/>
          <w:szCs w:val="22"/>
        </w:rPr>
        <w:t xml:space="preserve">Computer-on-Module-Ansatz neue Märkte für solche KI-getriebene </w:t>
      </w:r>
      <w:r w:rsidR="003305A5" w:rsidRPr="00EC43C4">
        <w:rPr>
          <w:rFonts w:cs="Arial"/>
          <w:szCs w:val="22"/>
        </w:rPr>
        <w:t>Edge-Server</w:t>
      </w:r>
      <w:r w:rsidR="003305A5">
        <w:rPr>
          <w:rFonts w:cs="Arial"/>
          <w:szCs w:val="22"/>
        </w:rPr>
        <w:t>-T</w:t>
      </w:r>
      <w:r w:rsidR="00EC43C4" w:rsidRPr="00EC43C4">
        <w:rPr>
          <w:rFonts w:cs="Arial"/>
          <w:szCs w:val="22"/>
        </w:rPr>
        <w:t xml:space="preserve">echnologie </w:t>
      </w:r>
      <w:r w:rsidR="003305A5">
        <w:rPr>
          <w:rFonts w:cs="Arial"/>
          <w:szCs w:val="22"/>
        </w:rPr>
        <w:t xml:space="preserve">mit hohem Datendurchsatz </w:t>
      </w:r>
      <w:r w:rsidR="00EC43C4" w:rsidRPr="00EC43C4">
        <w:rPr>
          <w:rFonts w:cs="Arial"/>
          <w:szCs w:val="22"/>
        </w:rPr>
        <w:t xml:space="preserve">eröffnen wird. Wir werden die TI-Prozessoren </w:t>
      </w:r>
      <w:r w:rsidR="005B56BB">
        <w:rPr>
          <w:rFonts w:cs="Arial"/>
          <w:szCs w:val="22"/>
        </w:rPr>
        <w:t>im Rahmen unsere</w:t>
      </w:r>
      <w:r w:rsidR="00E1133C">
        <w:rPr>
          <w:rFonts w:cs="Arial"/>
          <w:szCs w:val="22"/>
        </w:rPr>
        <w:t>s</w:t>
      </w:r>
      <w:r w:rsidR="00EC43C4" w:rsidRPr="00EC43C4">
        <w:rPr>
          <w:rFonts w:cs="Arial"/>
          <w:szCs w:val="22"/>
        </w:rPr>
        <w:t xml:space="preserve"> kreditkartengroße</w:t>
      </w:r>
      <w:r w:rsidR="005B56BB">
        <w:rPr>
          <w:rFonts w:cs="Arial"/>
          <w:szCs w:val="22"/>
        </w:rPr>
        <w:t>n</w:t>
      </w:r>
      <w:r w:rsidR="00EC43C4" w:rsidRPr="00EC43C4">
        <w:rPr>
          <w:rFonts w:cs="Arial"/>
          <w:szCs w:val="22"/>
        </w:rPr>
        <w:t xml:space="preserve"> SMARC Computer-on-Module</w:t>
      </w:r>
      <w:r w:rsidR="005B56BB">
        <w:rPr>
          <w:rFonts w:cs="Arial"/>
          <w:szCs w:val="22"/>
        </w:rPr>
        <w:t>s</w:t>
      </w:r>
      <w:r>
        <w:rPr>
          <w:rFonts w:cs="Arial"/>
          <w:szCs w:val="22"/>
        </w:rPr>
        <w:t xml:space="preserve"> </w:t>
      </w:r>
      <w:r w:rsidR="005B56BB">
        <w:rPr>
          <w:rFonts w:cs="Arial"/>
          <w:szCs w:val="22"/>
        </w:rPr>
        <w:t>Eco</w:t>
      </w:r>
      <w:r w:rsidR="00EC43C4" w:rsidRPr="00EC43C4">
        <w:rPr>
          <w:rFonts w:cs="Arial"/>
          <w:szCs w:val="22"/>
        </w:rPr>
        <w:t>system</w:t>
      </w:r>
      <w:r w:rsidR="00AB68CE">
        <w:rPr>
          <w:rFonts w:cs="Arial"/>
          <w:szCs w:val="22"/>
        </w:rPr>
        <w:t>s</w:t>
      </w:r>
      <w:r w:rsidR="00EC43C4" w:rsidRPr="00EC43C4">
        <w:rPr>
          <w:rFonts w:cs="Arial"/>
          <w:szCs w:val="22"/>
        </w:rPr>
        <w:t xml:space="preserve"> </w:t>
      </w:r>
      <w:r w:rsidR="005B56BB" w:rsidRPr="00EC43C4">
        <w:rPr>
          <w:rFonts w:cs="Arial"/>
          <w:szCs w:val="22"/>
        </w:rPr>
        <w:t xml:space="preserve">verfügbar machen </w:t>
      </w:r>
      <w:r w:rsidR="005B56BB">
        <w:rPr>
          <w:rFonts w:cs="Arial"/>
          <w:szCs w:val="22"/>
        </w:rPr>
        <w:t xml:space="preserve">– </w:t>
      </w:r>
      <w:r w:rsidR="00EC43C4" w:rsidRPr="00EC43C4">
        <w:rPr>
          <w:rFonts w:cs="Arial"/>
          <w:szCs w:val="22"/>
        </w:rPr>
        <w:t>mit all</w:t>
      </w:r>
      <w:r>
        <w:rPr>
          <w:rFonts w:cs="Arial"/>
          <w:szCs w:val="22"/>
        </w:rPr>
        <w:t xml:space="preserve"> </w:t>
      </w:r>
      <w:r w:rsidR="00E1133C">
        <w:rPr>
          <w:rFonts w:cs="Arial"/>
          <w:szCs w:val="22"/>
        </w:rPr>
        <w:t xml:space="preserve">den </w:t>
      </w:r>
      <w:r>
        <w:rPr>
          <w:rFonts w:cs="Arial"/>
          <w:szCs w:val="22"/>
        </w:rPr>
        <w:t>Mehrwerten</w:t>
      </w:r>
      <w:r w:rsidR="005B56BB">
        <w:rPr>
          <w:rFonts w:cs="Arial"/>
          <w:szCs w:val="22"/>
        </w:rPr>
        <w:t>, die es bietet</w:t>
      </w:r>
      <w:r w:rsidR="00EC43C4" w:rsidRPr="00EC43C4">
        <w:rPr>
          <w:rFonts w:cs="Arial"/>
          <w:szCs w:val="22"/>
        </w:rPr>
        <w:t xml:space="preserve">. Dazu gehören schnelles Prototyping und </w:t>
      </w:r>
      <w:r w:rsidR="005B56BB">
        <w:rPr>
          <w:rFonts w:cs="Arial"/>
          <w:szCs w:val="22"/>
        </w:rPr>
        <w:t>Applikations</w:t>
      </w:r>
      <w:r w:rsidR="00EC43C4" w:rsidRPr="00EC43C4">
        <w:rPr>
          <w:rFonts w:cs="Arial"/>
          <w:szCs w:val="22"/>
        </w:rPr>
        <w:t>entwicklung, kosteneffiziente Carrier-Board-Designs und extrem zuverlässige, reaktionsschnelle und performante Ressourcen</w:t>
      </w:r>
      <w:r w:rsidR="00E1133C">
        <w:rPr>
          <w:rFonts w:cs="Arial"/>
          <w:szCs w:val="22"/>
        </w:rPr>
        <w:t>, die</w:t>
      </w:r>
      <w:r w:rsidR="00EC43C4" w:rsidRPr="00EC43C4">
        <w:rPr>
          <w:rFonts w:cs="Arial"/>
          <w:szCs w:val="22"/>
        </w:rPr>
        <w:t xml:space="preserve"> vom Design-in bis zur Serienproduktion von OEM-Systemen</w:t>
      </w:r>
      <w:r w:rsidR="00E1133C">
        <w:rPr>
          <w:rFonts w:cs="Arial"/>
          <w:szCs w:val="22"/>
        </w:rPr>
        <w:t xml:space="preserve"> reichen</w:t>
      </w:r>
      <w:r>
        <w:rPr>
          <w:rFonts w:cs="Arial"/>
          <w:szCs w:val="22"/>
        </w:rPr>
        <w:t>“</w:t>
      </w:r>
      <w:r w:rsidR="00EC43C4" w:rsidRPr="00EC43C4">
        <w:rPr>
          <w:rFonts w:cs="Arial"/>
          <w:szCs w:val="22"/>
        </w:rPr>
        <w:t>, erklärt Martin Danzer, Director Product Management bei congatec.</w:t>
      </w:r>
    </w:p>
    <w:p w14:paraId="551DE8B0" w14:textId="77777777" w:rsidR="00EC43C4" w:rsidRPr="00EC43C4" w:rsidRDefault="00EC43C4" w:rsidP="00EC43C4">
      <w:pPr>
        <w:rPr>
          <w:rFonts w:cs="Arial"/>
          <w:szCs w:val="22"/>
        </w:rPr>
      </w:pPr>
    </w:p>
    <w:p w14:paraId="5166D039" w14:textId="59744629" w:rsidR="00444589" w:rsidRDefault="00EC43C4" w:rsidP="00EC43C4">
      <w:pPr>
        <w:rPr>
          <w:rFonts w:cs="Arial"/>
          <w:szCs w:val="22"/>
        </w:rPr>
      </w:pPr>
      <w:r w:rsidRPr="00EC43C4">
        <w:rPr>
          <w:rFonts w:cs="Arial"/>
          <w:szCs w:val="22"/>
        </w:rPr>
        <w:t xml:space="preserve">congatec wird dieses neue strategische Portfolio erstmals auf der embedded world 2023 (Halle 3 / Stand 241) vorstellen und </w:t>
      </w:r>
      <w:r w:rsidR="005B56BB">
        <w:rPr>
          <w:rFonts w:cs="Arial"/>
          <w:szCs w:val="22"/>
        </w:rPr>
        <w:t>als Highlight</w:t>
      </w:r>
      <w:r w:rsidRPr="00EC43C4">
        <w:rPr>
          <w:rFonts w:cs="Arial"/>
          <w:szCs w:val="22"/>
        </w:rPr>
        <w:t xml:space="preserve"> das kommende SMARC-Modul mit TI TDA4VM-Prozessor präsentieren. Erste </w:t>
      </w:r>
      <w:r w:rsidR="0052106A">
        <w:rPr>
          <w:rFonts w:cs="Arial"/>
          <w:szCs w:val="22"/>
        </w:rPr>
        <w:t>bootbare Exemplare</w:t>
      </w:r>
      <w:r w:rsidRPr="00EC43C4">
        <w:rPr>
          <w:rFonts w:cs="Arial"/>
          <w:szCs w:val="22"/>
        </w:rPr>
        <w:t xml:space="preserve"> werden voraussichtlich Mitte 2023 verfügbar sein. Die Serienproduktion ist für 2024 geplant. TI </w:t>
      </w:r>
      <w:r w:rsidR="00350921">
        <w:rPr>
          <w:rFonts w:cs="Arial"/>
          <w:szCs w:val="22"/>
        </w:rPr>
        <w:t>Prozessoren werden</w:t>
      </w:r>
      <w:r w:rsidR="00350921" w:rsidRPr="00EC43C4">
        <w:rPr>
          <w:rFonts w:cs="Arial"/>
          <w:szCs w:val="22"/>
        </w:rPr>
        <w:t xml:space="preserve"> </w:t>
      </w:r>
      <w:r w:rsidR="005B56BB">
        <w:rPr>
          <w:rFonts w:cs="Arial"/>
          <w:szCs w:val="22"/>
        </w:rPr>
        <w:t xml:space="preserve">dadurch </w:t>
      </w:r>
      <w:r w:rsidRPr="00EC43C4">
        <w:rPr>
          <w:rFonts w:cs="Arial"/>
          <w:szCs w:val="22"/>
        </w:rPr>
        <w:t xml:space="preserve">ein integraler Bestandteil der Arm-Technologie-Roadmap von congatec. </w:t>
      </w:r>
      <w:r w:rsidR="005B56BB">
        <w:rPr>
          <w:rFonts w:cs="Arial"/>
          <w:szCs w:val="22"/>
        </w:rPr>
        <w:t>Infolge</w:t>
      </w:r>
      <w:r w:rsidRPr="00EC43C4">
        <w:rPr>
          <w:rFonts w:cs="Arial"/>
          <w:szCs w:val="22"/>
        </w:rPr>
        <w:t xml:space="preserve"> wird congatec's High-Performance Computer-on-Modules Ökosystem </w:t>
      </w:r>
      <w:r w:rsidR="00E1133C">
        <w:rPr>
          <w:rFonts w:cs="Arial"/>
          <w:szCs w:val="22"/>
        </w:rPr>
        <w:t>weit</w:t>
      </w:r>
      <w:r w:rsidR="00E1133C" w:rsidRPr="00EC43C4">
        <w:rPr>
          <w:rFonts w:cs="Arial"/>
          <w:szCs w:val="22"/>
        </w:rPr>
        <w:t xml:space="preserve"> </w:t>
      </w:r>
      <w:r w:rsidRPr="00EC43C4">
        <w:rPr>
          <w:rFonts w:cs="Arial"/>
          <w:szCs w:val="22"/>
        </w:rPr>
        <w:t xml:space="preserve">skalierbar und alle wichtigen Leistungsstufen abdecken. Für weitere Informationen zum kommenden conga-STDA4 besuchen Sie bitte: </w:t>
      </w:r>
      <w:hyperlink r:id="rId8" w:history="1">
        <w:r w:rsidR="00444589" w:rsidRPr="00732218">
          <w:rPr>
            <w:rStyle w:val="Hyperlink"/>
          </w:rPr>
          <w:t>https://www.congatec.com/de/produkte/smarc/conga-stda4/</w:t>
        </w:r>
      </w:hyperlink>
    </w:p>
    <w:p w14:paraId="538209BF" w14:textId="088CFF1A" w:rsidR="00467E79" w:rsidRPr="009C4B5D" w:rsidRDefault="00467E79" w:rsidP="00EC43C4">
      <w:pPr>
        <w:jc w:val="center"/>
        <w:rPr>
          <w:rFonts w:cs="Arial"/>
          <w:sz w:val="16"/>
          <w:szCs w:val="16"/>
        </w:rPr>
      </w:pPr>
      <w:r w:rsidRPr="009C4B5D">
        <w:rPr>
          <w:rFonts w:cs="Arial"/>
          <w:sz w:val="16"/>
          <w:szCs w:val="16"/>
        </w:rPr>
        <w:lastRenderedPageBreak/>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0"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1"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2"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5D436C" w:rsidP="00264B1C">
      <w:pPr>
        <w:pStyle w:val="Standard1"/>
        <w:rPr>
          <w:rStyle w:val="Hyperlink"/>
          <w:rFonts w:ascii="Arial" w:hAnsi="Arial" w:cs="Arial"/>
          <w:sz w:val="22"/>
          <w:szCs w:val="22"/>
          <w:lang w:val="en-US"/>
        </w:rPr>
      </w:pPr>
      <w:hyperlink r:id="rId13"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r w:rsidRPr="00264B1C">
        <w:rPr>
          <w:rFonts w:ascii="Arial" w:hAnsi="Arial" w:cs="Arial"/>
          <w:b/>
          <w:sz w:val="22"/>
          <w:szCs w:val="22"/>
          <w:lang w:val="en-US"/>
        </w:rPr>
        <w:t>Pressekontakt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Telefon: +49-991-2700-2822</w:t>
      </w:r>
    </w:p>
    <w:p w14:paraId="217C028F" w14:textId="41A1D828" w:rsidR="00294514" w:rsidRPr="00E1133C" w:rsidRDefault="005D436C" w:rsidP="00264B1C">
      <w:pPr>
        <w:pStyle w:val="Standard1"/>
        <w:snapToGrid w:val="0"/>
        <w:rPr>
          <w:rStyle w:val="Hyperlink"/>
          <w:rFonts w:ascii="Arial" w:hAnsi="Arial" w:cs="Arial"/>
          <w:sz w:val="22"/>
          <w:szCs w:val="22"/>
          <w:lang w:val="en-US"/>
        </w:rPr>
      </w:pPr>
      <w:hyperlink r:id="rId14" w:history="1">
        <w:r w:rsidR="00EC43C4" w:rsidRPr="00E1133C">
          <w:rPr>
            <w:rStyle w:val="Hyperlink"/>
            <w:rFonts w:ascii="Arial" w:hAnsi="Arial" w:cs="Arial"/>
            <w:sz w:val="22"/>
            <w:szCs w:val="22"/>
            <w:lang w:val="en-US"/>
          </w:rPr>
          <w:t>christof.wilde@congatec.com</w:t>
        </w:r>
      </w:hyperlink>
    </w:p>
    <w:p w14:paraId="6B032535" w14:textId="77777777" w:rsidR="00EC43C4" w:rsidRPr="00EC43C4" w:rsidRDefault="00EC43C4" w:rsidP="00264B1C">
      <w:pPr>
        <w:pStyle w:val="Standard1"/>
        <w:snapToGrid w:val="0"/>
        <w:rPr>
          <w:b/>
          <w:lang w:val="en-US"/>
        </w:rPr>
      </w:pPr>
    </w:p>
    <w:p w14:paraId="00062581" w14:textId="232C0687"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5D436C" w:rsidP="00264B1C">
      <w:pPr>
        <w:pStyle w:val="Standard1"/>
        <w:snapToGrid w:val="0"/>
        <w:rPr>
          <w:rFonts w:ascii="Arial" w:hAnsi="Arial" w:cs="Arial"/>
          <w:sz w:val="22"/>
          <w:szCs w:val="22"/>
        </w:rPr>
      </w:pPr>
      <w:hyperlink r:id="rId15"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5D436C" w:rsidP="00264B1C">
      <w:pPr>
        <w:pStyle w:val="Standard1"/>
        <w:rPr>
          <w:rStyle w:val="Hyperlink"/>
          <w:rFonts w:ascii="Arial" w:hAnsi="Arial" w:cs="Arial"/>
          <w:sz w:val="22"/>
          <w:szCs w:val="22"/>
        </w:rPr>
      </w:pPr>
      <w:hyperlink r:id="rId16"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5DF4BEC3" w14:textId="37A15BFC" w:rsidR="00294514" w:rsidRPr="009C4B5D" w:rsidRDefault="005D436C" w:rsidP="009525F0">
      <w:pPr>
        <w:rPr>
          <w:rFonts w:eastAsia="Arial" w:cs="Arial"/>
          <w:sz w:val="16"/>
          <w:szCs w:val="16"/>
        </w:rPr>
      </w:pPr>
      <w:hyperlink r:id="rId17" w:history="1">
        <w:r w:rsidR="00264B1C" w:rsidRPr="00AA5390">
          <w:rPr>
            <w:rStyle w:val="Hyperlink"/>
            <w:rFonts w:cs="Arial"/>
            <w:szCs w:val="22"/>
          </w:rPr>
          <w:t>office@sams-network.com</w:t>
        </w:r>
      </w:hyperlink>
    </w:p>
    <w:sectPr w:rsidR="00294514" w:rsidRPr="009C4B5D"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5153"/>
    <w:rsid w:val="00165526"/>
    <w:rsid w:val="001829CD"/>
    <w:rsid w:val="001B38FD"/>
    <w:rsid w:val="00264B1C"/>
    <w:rsid w:val="00294514"/>
    <w:rsid w:val="002B06DE"/>
    <w:rsid w:val="00315B89"/>
    <w:rsid w:val="0032083E"/>
    <w:rsid w:val="00324E28"/>
    <w:rsid w:val="003305A5"/>
    <w:rsid w:val="00350921"/>
    <w:rsid w:val="00363127"/>
    <w:rsid w:val="00364232"/>
    <w:rsid w:val="00367F0C"/>
    <w:rsid w:val="003817B7"/>
    <w:rsid w:val="0039015B"/>
    <w:rsid w:val="003D29D6"/>
    <w:rsid w:val="0042554A"/>
    <w:rsid w:val="00444589"/>
    <w:rsid w:val="00467E79"/>
    <w:rsid w:val="00496F60"/>
    <w:rsid w:val="004D74E3"/>
    <w:rsid w:val="0052106A"/>
    <w:rsid w:val="005322C6"/>
    <w:rsid w:val="00540F45"/>
    <w:rsid w:val="0056041E"/>
    <w:rsid w:val="00580984"/>
    <w:rsid w:val="00587B69"/>
    <w:rsid w:val="005B56BB"/>
    <w:rsid w:val="005C2300"/>
    <w:rsid w:val="005D436C"/>
    <w:rsid w:val="005E652E"/>
    <w:rsid w:val="006005CC"/>
    <w:rsid w:val="0064222F"/>
    <w:rsid w:val="006743A5"/>
    <w:rsid w:val="00680509"/>
    <w:rsid w:val="00684E2B"/>
    <w:rsid w:val="006A09A3"/>
    <w:rsid w:val="006B42B6"/>
    <w:rsid w:val="006B627C"/>
    <w:rsid w:val="006F1483"/>
    <w:rsid w:val="00727307"/>
    <w:rsid w:val="007E5B16"/>
    <w:rsid w:val="00835D39"/>
    <w:rsid w:val="008644BE"/>
    <w:rsid w:val="009525F0"/>
    <w:rsid w:val="0098453A"/>
    <w:rsid w:val="00994A16"/>
    <w:rsid w:val="009A6FD3"/>
    <w:rsid w:val="009C4B5D"/>
    <w:rsid w:val="009D0A2B"/>
    <w:rsid w:val="00A74067"/>
    <w:rsid w:val="00AB68CE"/>
    <w:rsid w:val="00B54193"/>
    <w:rsid w:val="00B66036"/>
    <w:rsid w:val="00B769E7"/>
    <w:rsid w:val="00BB14ED"/>
    <w:rsid w:val="00BE4C28"/>
    <w:rsid w:val="00C25460"/>
    <w:rsid w:val="00C56015"/>
    <w:rsid w:val="00C61367"/>
    <w:rsid w:val="00C64155"/>
    <w:rsid w:val="00C745BB"/>
    <w:rsid w:val="00D3779F"/>
    <w:rsid w:val="00D9541C"/>
    <w:rsid w:val="00E1133C"/>
    <w:rsid w:val="00E574B4"/>
    <w:rsid w:val="00E76612"/>
    <w:rsid w:val="00EC43C4"/>
    <w:rsid w:val="00ED62ED"/>
    <w:rsid w:val="00F015CF"/>
    <w:rsid w:val="00F15830"/>
    <w:rsid w:val="00F205D4"/>
    <w:rsid w:val="00F85FD0"/>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berarbeitung">
    <w:name w:val="Revision"/>
    <w:hidden/>
    <w:uiPriority w:val="99"/>
    <w:semiHidden/>
    <w:rsid w:val="007E5B16"/>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smarc/conga-stda4/" TargetMode="External"/><Relationship Id="rId13" Type="http://schemas.openxmlformats.org/officeDocument/2006/relationships/hyperlink" Target="http://www.congatec.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mailto:office@sams-network.com"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mailto:congatec@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mailto:christof.wilde@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Michael Hennen</cp:lastModifiedBy>
  <cp:revision>4</cp:revision>
  <dcterms:created xsi:type="dcterms:W3CDTF">2023-03-13T08:30:00Z</dcterms:created>
  <dcterms:modified xsi:type="dcterms:W3CDTF">2023-03-13T08:32:00Z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