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60AAEE49"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FE2106">
        <w:rPr>
          <w:rFonts w:ascii="Meiryo UI" w:eastAsia="Meiryo UI" w:hAnsi="Meiryo UI"/>
          <w:szCs w:val="21"/>
        </w:rPr>
        <w:t>4</w:t>
      </w:r>
      <w:r w:rsidRPr="008225E9">
        <w:rPr>
          <w:rFonts w:ascii="Meiryo UI" w:eastAsia="Meiryo UI" w:hAnsi="Meiryo UI" w:hint="eastAsia"/>
          <w:szCs w:val="21"/>
        </w:rPr>
        <w:t>年</w:t>
      </w:r>
      <w:r w:rsidR="00F2319C">
        <w:rPr>
          <w:rFonts w:ascii="Meiryo UI" w:eastAsia="Meiryo UI" w:hAnsi="Meiryo UI"/>
          <w:szCs w:val="21"/>
        </w:rPr>
        <w:t>1</w:t>
      </w:r>
      <w:r w:rsidRPr="008225E9">
        <w:rPr>
          <w:rFonts w:ascii="Meiryo UI" w:eastAsia="Meiryo UI" w:hAnsi="Meiryo UI" w:hint="eastAsia"/>
          <w:szCs w:val="21"/>
        </w:rPr>
        <w:t>月</w:t>
      </w:r>
      <w:r w:rsidR="00FE2106">
        <w:rPr>
          <w:rFonts w:ascii="Meiryo UI" w:eastAsia="Meiryo UI" w:hAnsi="Meiryo UI"/>
          <w:szCs w:val="21"/>
        </w:rPr>
        <w:t>16</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7D178766" w14:textId="12EF8495" w:rsidR="00241E55" w:rsidRPr="00241E55" w:rsidRDefault="00241E55" w:rsidP="00241E55">
      <w:pPr>
        <w:snapToGrid w:val="0"/>
        <w:spacing w:line="360" w:lineRule="exact"/>
        <w:jc w:val="center"/>
        <w:rPr>
          <w:rFonts w:ascii="Meiryo UI" w:eastAsia="Meiryo UI" w:hAnsi="Meiryo UI"/>
          <w:b/>
          <w:color w:val="FF3300"/>
          <w:sz w:val="24"/>
          <w:szCs w:val="24"/>
        </w:rPr>
      </w:pPr>
    </w:p>
    <w:p w14:paraId="6E405608" w14:textId="242827D1" w:rsidR="00805BE1" w:rsidRPr="007B2BC2" w:rsidRDefault="007B2BC2" w:rsidP="00805BE1">
      <w:pPr>
        <w:snapToGrid w:val="0"/>
        <w:spacing w:line="360" w:lineRule="exact"/>
        <w:jc w:val="center"/>
        <w:rPr>
          <w:rFonts w:ascii="Meiryo UI" w:eastAsia="Meiryo UI" w:hAnsi="Meiryo UI"/>
          <w:b/>
          <w:color w:val="FF3300"/>
          <w:sz w:val="22"/>
        </w:rPr>
      </w:pPr>
      <w:r w:rsidRPr="007B2BC2">
        <w:rPr>
          <w:rFonts w:ascii="Meiryo UI" w:eastAsia="Meiryo UI" w:hAnsi="Meiryo UI" w:hint="eastAsia"/>
          <w:b/>
          <w:color w:val="FF3300"/>
          <w:sz w:val="22"/>
        </w:rPr>
        <w:t>コンガテック</w:t>
      </w:r>
      <w:r w:rsidR="00805BE1" w:rsidRPr="007B2BC2">
        <w:rPr>
          <w:rFonts w:ascii="Meiryo UI" w:eastAsia="Meiryo UI" w:hAnsi="Meiryo UI"/>
          <w:b/>
          <w:color w:val="FF3300"/>
          <w:sz w:val="22"/>
        </w:rPr>
        <w:t>、工場</w:t>
      </w:r>
      <w:r w:rsidRPr="007B2BC2">
        <w:rPr>
          <w:rFonts w:ascii="Meiryo UI" w:eastAsia="Meiryo UI" w:hAnsi="Meiryo UI" w:hint="eastAsia"/>
          <w:b/>
          <w:color w:val="FF3300"/>
          <w:sz w:val="22"/>
        </w:rPr>
        <w:t>を</w:t>
      </w:r>
      <w:r w:rsidR="00805BE1" w:rsidRPr="007B2BC2">
        <w:rPr>
          <w:rFonts w:ascii="Meiryo UI" w:eastAsia="Meiryo UI" w:hAnsi="Meiryo UI"/>
          <w:b/>
          <w:color w:val="FF3300"/>
          <w:sz w:val="22"/>
        </w:rPr>
        <w:t>デジタル化</w:t>
      </w:r>
      <w:r w:rsidRPr="007B2BC2">
        <w:rPr>
          <w:rFonts w:ascii="Meiryo UI" w:eastAsia="Meiryo UI" w:hAnsi="Meiryo UI" w:hint="eastAsia"/>
          <w:b/>
          <w:color w:val="FF3300"/>
          <w:sz w:val="22"/>
        </w:rPr>
        <w:t xml:space="preserve">するためのハイパフォーマンス </w:t>
      </w:r>
      <w:r w:rsidR="00805BE1" w:rsidRPr="007B2BC2">
        <w:rPr>
          <w:rFonts w:ascii="Meiryo UI" w:eastAsia="Meiryo UI" w:hAnsi="Meiryo UI"/>
          <w:b/>
          <w:color w:val="FF3300"/>
          <w:sz w:val="22"/>
        </w:rPr>
        <w:t>コンピューティング</w:t>
      </w:r>
      <w:r w:rsidRPr="007B2BC2">
        <w:rPr>
          <w:rFonts w:ascii="Meiryo UI" w:eastAsia="Meiryo UI" w:hAnsi="Meiryo UI" w:hint="eastAsia"/>
          <w:b/>
          <w:color w:val="FF3300"/>
          <w:sz w:val="22"/>
        </w:rPr>
        <w:t xml:space="preserve"> </w:t>
      </w:r>
      <w:r w:rsidR="00805BE1" w:rsidRPr="007B2BC2">
        <w:rPr>
          <w:rFonts w:ascii="Meiryo UI" w:eastAsia="Meiryo UI" w:hAnsi="Meiryo UI"/>
          <w:b/>
          <w:color w:val="FF3300"/>
          <w:sz w:val="22"/>
        </w:rPr>
        <w:t>エコシステムを</w:t>
      </w:r>
      <w:r w:rsidR="006724C8">
        <w:rPr>
          <w:rFonts w:ascii="Meiryo UI" w:eastAsia="Meiryo UI" w:hAnsi="Meiryo UI" w:hint="eastAsia"/>
          <w:b/>
          <w:color w:val="FF3300"/>
          <w:sz w:val="22"/>
        </w:rPr>
        <w:t>出展</w:t>
      </w:r>
    </w:p>
    <w:p w14:paraId="35315B61" w14:textId="77777777" w:rsidR="00805BE1" w:rsidRPr="00805BE1" w:rsidRDefault="00805BE1" w:rsidP="00805BE1">
      <w:pPr>
        <w:snapToGrid w:val="0"/>
        <w:spacing w:line="360" w:lineRule="exact"/>
        <w:jc w:val="center"/>
        <w:rPr>
          <w:rFonts w:ascii="Meiryo UI" w:eastAsia="Meiryo UI" w:hAnsi="Meiryo UI"/>
          <w:b/>
          <w:color w:val="FF3300"/>
          <w:sz w:val="24"/>
          <w:szCs w:val="24"/>
        </w:rPr>
      </w:pPr>
    </w:p>
    <w:p w14:paraId="03CC6F50" w14:textId="66E2A56B" w:rsidR="00805BE1" w:rsidRPr="007B2BC2" w:rsidRDefault="00805BE1" w:rsidP="00805BE1">
      <w:pPr>
        <w:snapToGrid w:val="0"/>
        <w:spacing w:line="360" w:lineRule="exact"/>
        <w:jc w:val="center"/>
        <w:rPr>
          <w:rFonts w:ascii="Meiryo UI" w:eastAsia="Meiryo UI" w:hAnsi="Meiryo UI"/>
          <w:b/>
          <w:color w:val="FF3300"/>
          <w:sz w:val="22"/>
        </w:rPr>
      </w:pPr>
      <w:r w:rsidRPr="007B2BC2">
        <w:rPr>
          <w:rFonts w:ascii="Meiryo UI" w:eastAsia="Meiryo UI" w:hAnsi="Meiryo UI"/>
          <w:b/>
          <w:color w:val="FF3300"/>
          <w:sz w:val="22"/>
        </w:rPr>
        <w:t>AIからセキュアな接続</w:t>
      </w:r>
      <w:r w:rsidR="007B2BC2" w:rsidRPr="007B2BC2">
        <w:rPr>
          <w:rFonts w:ascii="Meiryo UI" w:eastAsia="Meiryo UI" w:hAnsi="Meiryo UI" w:hint="eastAsia"/>
          <w:b/>
          <w:color w:val="FF3300"/>
          <w:sz w:val="22"/>
        </w:rPr>
        <w:t>まで</w:t>
      </w:r>
      <w:r w:rsidRPr="007B2BC2">
        <w:rPr>
          <w:rFonts w:ascii="Meiryo UI" w:eastAsia="Meiryo UI" w:hAnsi="Meiryo UI"/>
          <w:b/>
          <w:color w:val="FF3300"/>
          <w:sz w:val="22"/>
        </w:rPr>
        <w:t xml:space="preserve"> - スマート工場向けの革新的な</w:t>
      </w:r>
      <w:r w:rsidR="007B2BC2" w:rsidRPr="007B2BC2">
        <w:rPr>
          <w:rFonts w:ascii="Meiryo UI" w:eastAsia="Meiryo UI" w:hAnsi="Meiryo UI" w:hint="eastAsia"/>
          <w:b/>
          <w:color w:val="FF3300"/>
          <w:sz w:val="22"/>
        </w:rPr>
        <w:t>組込み</w:t>
      </w:r>
      <w:r w:rsidRPr="007B2BC2">
        <w:rPr>
          <w:rFonts w:ascii="Meiryo UI" w:eastAsia="Meiryo UI" w:hAnsi="Meiryo UI"/>
          <w:b/>
          <w:color w:val="FF3300"/>
          <w:sz w:val="22"/>
        </w:rPr>
        <w:t>プラットフォーム</w:t>
      </w:r>
    </w:p>
    <w:p w14:paraId="27A3D691" w14:textId="7F37E245" w:rsidR="00FD2587" w:rsidRPr="00604836" w:rsidRDefault="00FD2587" w:rsidP="00604836">
      <w:pPr>
        <w:snapToGrid w:val="0"/>
        <w:spacing w:line="360" w:lineRule="exact"/>
        <w:jc w:val="center"/>
        <w:rPr>
          <w:rFonts w:ascii="Meiryo UI" w:eastAsia="Meiryo UI" w:hAnsi="Meiryo UI"/>
          <w:b/>
          <w:color w:val="FF3300"/>
          <w:sz w:val="24"/>
          <w:szCs w:val="24"/>
        </w:rPr>
      </w:pPr>
    </w:p>
    <w:p w14:paraId="7D88111E" w14:textId="16B23DC5" w:rsidR="0091605C" w:rsidRDefault="00241E55" w:rsidP="0091605C">
      <w:pPr>
        <w:jc w:val="center"/>
        <w:rPr>
          <w:rFonts w:ascii="Meiryo UI" w:eastAsia="Meiryo UI" w:hAnsi="Meiryo UI"/>
          <w:szCs w:val="21"/>
        </w:rPr>
      </w:pPr>
      <w:r>
        <w:rPr>
          <w:noProof/>
        </w:rPr>
        <w:drawing>
          <wp:inline distT="0" distB="0" distL="0" distR="0" wp14:anchorId="4EF86B55" wp14:editId="04788144">
            <wp:extent cx="5576570" cy="3717713"/>
            <wp:effectExtent l="0" t="0" r="5080" b="0"/>
            <wp:docPr id="724474924" name="図 72447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74924" name="図 72447492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576570" cy="3717713"/>
                    </a:xfrm>
                    <a:prstGeom prst="rect">
                      <a:avLst/>
                    </a:prstGeom>
                    <a:noFill/>
                    <a:ln>
                      <a:noFill/>
                    </a:ln>
                  </pic:spPr>
                </pic:pic>
              </a:graphicData>
            </a:graphic>
          </wp:inline>
        </w:drawing>
      </w:r>
    </w:p>
    <w:p w14:paraId="6862DBBD" w14:textId="77777777" w:rsidR="00241E55" w:rsidRDefault="00241E55" w:rsidP="0091605C">
      <w:pPr>
        <w:rPr>
          <w:rFonts w:ascii="Meiryo UI" w:eastAsia="Meiryo UI" w:hAnsi="Meiryo UI"/>
          <w:szCs w:val="21"/>
        </w:rPr>
      </w:pPr>
    </w:p>
    <w:p w14:paraId="7F437D46" w14:textId="5FB0F1E3" w:rsidR="00664C4B" w:rsidRDefault="000412B9" w:rsidP="0091605C">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8"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0D2EA0" w:rsidRPr="00664C4B">
        <w:rPr>
          <w:rFonts w:ascii="Meiryo UI" w:eastAsia="Meiryo UI" w:hAnsi="Meiryo UI"/>
          <w:szCs w:val="21"/>
        </w:rPr>
        <w:t>1月</w:t>
      </w:r>
      <w:r w:rsidR="007B2BC2">
        <w:rPr>
          <w:rFonts w:ascii="Meiryo UI" w:eastAsia="Meiryo UI" w:hAnsi="Meiryo UI" w:hint="eastAsia"/>
          <w:szCs w:val="21"/>
        </w:rPr>
        <w:t>2</w:t>
      </w:r>
      <w:r w:rsidR="007B2BC2">
        <w:rPr>
          <w:rFonts w:ascii="Meiryo UI" w:eastAsia="Meiryo UI" w:hAnsi="Meiryo UI"/>
          <w:szCs w:val="21"/>
        </w:rPr>
        <w:t>4</w:t>
      </w:r>
      <w:r w:rsidR="000D2EA0" w:rsidRPr="00664C4B">
        <w:rPr>
          <w:rFonts w:ascii="Meiryo UI" w:eastAsia="Meiryo UI" w:hAnsi="Meiryo UI"/>
          <w:szCs w:val="21"/>
        </w:rPr>
        <w:t>日から</w:t>
      </w:r>
      <w:r w:rsidR="007B2BC2">
        <w:rPr>
          <w:rFonts w:ascii="Meiryo UI" w:eastAsia="Meiryo UI" w:hAnsi="Meiryo UI"/>
          <w:szCs w:val="21"/>
        </w:rPr>
        <w:t>26</w:t>
      </w:r>
      <w:r w:rsidR="000D2EA0" w:rsidRPr="00664C4B">
        <w:rPr>
          <w:rFonts w:ascii="Meiryo UI" w:eastAsia="Meiryo UI" w:hAnsi="Meiryo UI"/>
          <w:szCs w:val="21"/>
        </w:rPr>
        <w:t>日まで</w:t>
      </w:r>
      <w:r w:rsidR="007B2BC2">
        <w:rPr>
          <w:rFonts w:ascii="Meiryo UI" w:eastAsia="Meiryo UI" w:hAnsi="Meiryo UI" w:hint="eastAsia"/>
          <w:szCs w:val="21"/>
        </w:rPr>
        <w:t>東京ビッグサイト</w:t>
      </w:r>
      <w:r w:rsidR="0036007B">
        <w:rPr>
          <w:rFonts w:ascii="Meiryo UI" w:eastAsia="Meiryo UI" w:hAnsi="Meiryo UI" w:hint="eastAsia"/>
          <w:szCs w:val="21"/>
        </w:rPr>
        <w:t>で</w:t>
      </w:r>
      <w:r w:rsidR="00664C4B" w:rsidRPr="00664C4B">
        <w:rPr>
          <w:rFonts w:ascii="Meiryo UI" w:eastAsia="Meiryo UI" w:hAnsi="Meiryo UI"/>
          <w:szCs w:val="21"/>
        </w:rPr>
        <w:t xml:space="preserve">開催される </w:t>
      </w:r>
      <w:hyperlink r:id="rId9" w:history="1">
        <w:r w:rsidR="007B2BC2" w:rsidRPr="0055689C">
          <w:rPr>
            <w:rStyle w:val="a3"/>
            <w:rFonts w:ascii="Meiryo UI" w:eastAsia="Meiryo UI" w:hAnsi="Meiryo UI"/>
            <w:szCs w:val="21"/>
          </w:rPr>
          <w:t>Factory Innovation Week</w:t>
        </w:r>
      </w:hyperlink>
      <w:r w:rsidR="000D2EA0">
        <w:rPr>
          <w:rFonts w:ascii="Meiryo UI" w:eastAsia="Meiryo UI" w:hAnsi="Meiryo UI" w:hint="eastAsia"/>
          <w:szCs w:val="21"/>
        </w:rPr>
        <w:t>（</w:t>
      </w:r>
      <w:r w:rsidR="00AD1C16">
        <w:rPr>
          <w:rFonts w:ascii="Meiryo UI" w:eastAsia="Meiryo UI" w:hAnsi="Meiryo UI" w:hint="eastAsia"/>
          <w:szCs w:val="21"/>
        </w:rPr>
        <w:t xml:space="preserve">西棟 </w:t>
      </w:r>
      <w:r w:rsidR="00664C4B" w:rsidRPr="00664C4B">
        <w:rPr>
          <w:rFonts w:ascii="Meiryo UI" w:eastAsia="Meiryo UI" w:hAnsi="Meiryo UI"/>
          <w:szCs w:val="21"/>
        </w:rPr>
        <w:t xml:space="preserve">ブース番号 </w:t>
      </w:r>
      <w:r w:rsidR="007B2BC2" w:rsidRPr="00805BE1">
        <w:rPr>
          <w:rFonts w:ascii="Meiryo UI" w:eastAsia="Meiryo UI" w:hAnsi="Meiryo UI"/>
          <w:szCs w:val="21"/>
        </w:rPr>
        <w:t>W54-70</w:t>
      </w:r>
      <w:r w:rsidR="000D2EA0">
        <w:rPr>
          <w:rFonts w:ascii="Meiryo UI" w:eastAsia="Meiryo UI" w:hAnsi="Meiryo UI" w:hint="eastAsia"/>
          <w:szCs w:val="21"/>
        </w:rPr>
        <w:t>）において</w:t>
      </w:r>
      <w:r w:rsidR="00664C4B" w:rsidRPr="00664C4B">
        <w:rPr>
          <w:rFonts w:ascii="Meiryo UI" w:eastAsia="Meiryo UI" w:hAnsi="Meiryo UI"/>
          <w:szCs w:val="21"/>
        </w:rPr>
        <w:t>、</w:t>
      </w:r>
      <w:r w:rsidR="007B2BC2">
        <w:rPr>
          <w:rFonts w:ascii="Meiryo UI" w:eastAsia="Meiryo UI" w:hAnsi="Meiryo UI" w:hint="eastAsia"/>
          <w:szCs w:val="21"/>
        </w:rPr>
        <w:t>工場</w:t>
      </w:r>
      <w:r w:rsidR="00664C4B" w:rsidRPr="00664C4B">
        <w:rPr>
          <w:rFonts w:ascii="Meiryo UI" w:eastAsia="Meiryo UI" w:hAnsi="Meiryo UI"/>
          <w:szCs w:val="21"/>
        </w:rPr>
        <w:t>をデジタル化するための</w:t>
      </w:r>
      <w:r w:rsidR="000D2EA0">
        <w:rPr>
          <w:rFonts w:ascii="Meiryo UI" w:eastAsia="Meiryo UI" w:hAnsi="Meiryo UI" w:hint="eastAsia"/>
          <w:szCs w:val="21"/>
        </w:rPr>
        <w:t xml:space="preserve">ハイパフォーマンス </w:t>
      </w:r>
      <w:r w:rsidR="00664C4B" w:rsidRPr="00664C4B">
        <w:rPr>
          <w:rFonts w:ascii="Meiryo UI" w:eastAsia="Meiryo UI" w:hAnsi="Meiryo UI"/>
          <w:szCs w:val="21"/>
        </w:rPr>
        <w:t xml:space="preserve">エコシステムを展示します。 </w:t>
      </w:r>
      <w:r w:rsidR="005F690B">
        <w:rPr>
          <w:rFonts w:ascii="Meiryo UI" w:eastAsia="Meiryo UI" w:hAnsi="Meiryo UI" w:hint="eastAsia"/>
          <w:szCs w:val="21"/>
        </w:rPr>
        <w:t>展示内容</w:t>
      </w:r>
      <w:r w:rsidR="00664C4B" w:rsidRPr="00664C4B">
        <w:rPr>
          <w:rFonts w:ascii="Meiryo UI" w:eastAsia="Meiryo UI" w:hAnsi="Meiryo UI"/>
          <w:szCs w:val="21"/>
        </w:rPr>
        <w:t>は</w:t>
      </w:r>
      <w:r w:rsidR="00612E48" w:rsidRPr="00805BE1">
        <w:rPr>
          <w:rFonts w:ascii="Meiryo UI" w:eastAsia="Meiryo UI" w:hAnsi="Meiryo UI"/>
          <w:szCs w:val="21"/>
        </w:rPr>
        <w:t>高度なコンピューター</w:t>
      </w:r>
      <w:r w:rsidR="00612E48">
        <w:rPr>
          <w:rFonts w:ascii="Meiryo UI" w:eastAsia="Meiryo UI" w:hAnsi="Meiryo UI" w:hint="eastAsia"/>
          <w:szCs w:val="21"/>
        </w:rPr>
        <w:t>・</w:t>
      </w:r>
      <w:r w:rsidR="00612E48" w:rsidRPr="00805BE1">
        <w:rPr>
          <w:rFonts w:ascii="Meiryo UI" w:eastAsia="Meiryo UI" w:hAnsi="Meiryo UI"/>
          <w:szCs w:val="21"/>
        </w:rPr>
        <w:t>オン</w:t>
      </w:r>
      <w:r w:rsidR="00612E48">
        <w:rPr>
          <w:rFonts w:ascii="Meiryo UI" w:eastAsia="Meiryo UI" w:hAnsi="Meiryo UI" w:hint="eastAsia"/>
          <w:szCs w:val="21"/>
        </w:rPr>
        <w:t>・</w:t>
      </w:r>
      <w:r w:rsidR="00612E48" w:rsidRPr="00805BE1">
        <w:rPr>
          <w:rFonts w:ascii="Meiryo UI" w:eastAsia="Meiryo UI" w:hAnsi="Meiryo UI"/>
          <w:szCs w:val="21"/>
        </w:rPr>
        <w:t>モジュールに</w:t>
      </w:r>
      <w:r w:rsidR="00612E48">
        <w:rPr>
          <w:rFonts w:ascii="Meiryo UI" w:eastAsia="Meiryo UI" w:hAnsi="Meiryo UI" w:hint="eastAsia"/>
          <w:szCs w:val="21"/>
        </w:rPr>
        <w:t>フォーカスし</w:t>
      </w:r>
      <w:r w:rsidR="00612E48" w:rsidRPr="00805BE1">
        <w:rPr>
          <w:rFonts w:ascii="Meiryo UI" w:eastAsia="Meiryo UI" w:hAnsi="Meiryo UI"/>
          <w:szCs w:val="21"/>
        </w:rPr>
        <w:t>、スマートファクトリー機器</w:t>
      </w:r>
      <w:r w:rsidR="00612E48">
        <w:rPr>
          <w:rFonts w:ascii="Meiryo UI" w:eastAsia="Meiryo UI" w:hAnsi="Meiryo UI" w:hint="eastAsia"/>
          <w:szCs w:val="21"/>
        </w:rPr>
        <w:t>や</w:t>
      </w:r>
      <w:r w:rsidR="00612E48" w:rsidRPr="00805BE1">
        <w:rPr>
          <w:rFonts w:ascii="Meiryo UI" w:eastAsia="Meiryo UI" w:hAnsi="Meiryo UI"/>
          <w:szCs w:val="21"/>
        </w:rPr>
        <w:t>インテリジェント</w:t>
      </w:r>
      <w:r w:rsidR="00612E48">
        <w:rPr>
          <w:rFonts w:ascii="Meiryo UI" w:eastAsia="Meiryo UI" w:hAnsi="Meiryo UI" w:hint="eastAsia"/>
          <w:szCs w:val="21"/>
        </w:rPr>
        <w:t xml:space="preserve"> </w:t>
      </w:r>
      <w:r w:rsidR="00612E48" w:rsidRPr="00805BE1">
        <w:rPr>
          <w:rFonts w:ascii="Meiryo UI" w:eastAsia="Meiryo UI" w:hAnsi="Meiryo UI"/>
          <w:szCs w:val="21"/>
        </w:rPr>
        <w:t>ロボット</w:t>
      </w:r>
      <w:r w:rsidR="00612E48">
        <w:rPr>
          <w:rFonts w:ascii="Meiryo UI" w:eastAsia="Meiryo UI" w:hAnsi="Meiryo UI" w:hint="eastAsia"/>
          <w:szCs w:val="21"/>
        </w:rPr>
        <w:t xml:space="preserve"> </w:t>
      </w:r>
      <w:r w:rsidR="00612E48" w:rsidRPr="00805BE1">
        <w:rPr>
          <w:rFonts w:ascii="Meiryo UI" w:eastAsia="Meiryo UI" w:hAnsi="Meiryo UI"/>
          <w:szCs w:val="21"/>
        </w:rPr>
        <w:t>アプリケーション</w:t>
      </w:r>
      <w:r w:rsidR="00612E48">
        <w:rPr>
          <w:rFonts w:ascii="Meiryo UI" w:eastAsia="Meiryo UI" w:hAnsi="Meiryo UI" w:hint="eastAsia"/>
          <w:szCs w:val="21"/>
        </w:rPr>
        <w:t>向け</w:t>
      </w:r>
      <w:r w:rsidR="00612E48" w:rsidRPr="00805BE1">
        <w:rPr>
          <w:rFonts w:ascii="Meiryo UI" w:eastAsia="Meiryo UI" w:hAnsi="Meiryo UI"/>
          <w:szCs w:val="21"/>
        </w:rPr>
        <w:t>の</w:t>
      </w:r>
      <w:r w:rsidR="00612E48">
        <w:rPr>
          <w:rFonts w:ascii="Meiryo UI" w:eastAsia="Meiryo UI" w:hAnsi="Meiryo UI" w:hint="eastAsia"/>
          <w:szCs w:val="21"/>
        </w:rPr>
        <w:t xml:space="preserve">ハイパフォーマンス </w:t>
      </w:r>
      <w:r w:rsidR="00612E48" w:rsidRPr="00805BE1">
        <w:rPr>
          <w:rFonts w:ascii="Meiryo UI" w:eastAsia="Meiryo UI" w:hAnsi="Meiryo UI"/>
          <w:szCs w:val="21"/>
        </w:rPr>
        <w:t>プラットフォーム</w:t>
      </w:r>
      <w:r w:rsidR="00612E48">
        <w:rPr>
          <w:rFonts w:ascii="Meiryo UI" w:eastAsia="Meiryo UI" w:hAnsi="Meiryo UI" w:hint="eastAsia"/>
          <w:szCs w:val="21"/>
        </w:rPr>
        <w:t>のほか</w:t>
      </w:r>
      <w:r w:rsidR="00612E48" w:rsidRPr="00805BE1">
        <w:rPr>
          <w:rFonts w:ascii="Meiryo UI" w:eastAsia="Meiryo UI" w:hAnsi="Meiryo UI"/>
          <w:szCs w:val="21"/>
        </w:rPr>
        <w:t>、スマートファクトリー</w:t>
      </w:r>
      <w:r w:rsidR="00612E48">
        <w:rPr>
          <w:rFonts w:ascii="Meiryo UI" w:eastAsia="Meiryo UI" w:hAnsi="Meiryo UI" w:hint="eastAsia"/>
          <w:szCs w:val="21"/>
        </w:rPr>
        <w:t xml:space="preserve">における </w:t>
      </w:r>
      <w:r w:rsidR="00612E48" w:rsidRPr="00805BE1">
        <w:rPr>
          <w:rFonts w:ascii="Meiryo UI" w:eastAsia="Meiryo UI" w:hAnsi="Meiryo UI"/>
          <w:szCs w:val="21"/>
        </w:rPr>
        <w:t>IT/OT</w:t>
      </w:r>
      <w:r w:rsidR="00612E48">
        <w:rPr>
          <w:rFonts w:ascii="Meiryo UI" w:eastAsia="Meiryo UI" w:hAnsi="Meiryo UI" w:hint="eastAsia"/>
          <w:szCs w:val="21"/>
        </w:rPr>
        <w:t xml:space="preserve"> コンバージェンスのた</w:t>
      </w:r>
      <w:r w:rsidR="00612E48" w:rsidRPr="00805BE1">
        <w:rPr>
          <w:rFonts w:ascii="Meiryo UI" w:eastAsia="Meiryo UI" w:hAnsi="Meiryo UI"/>
          <w:szCs w:val="21"/>
        </w:rPr>
        <w:t>めの</w:t>
      </w:r>
      <w:r w:rsidR="00612E48">
        <w:rPr>
          <w:rFonts w:ascii="Meiryo UI" w:eastAsia="Meiryo UI" w:hAnsi="Meiryo UI" w:hint="eastAsia"/>
          <w:szCs w:val="21"/>
        </w:rPr>
        <w:t>堅牢</w:t>
      </w:r>
      <w:r w:rsidR="00612E48" w:rsidRPr="00805BE1">
        <w:rPr>
          <w:rFonts w:ascii="Meiryo UI" w:eastAsia="Meiryo UI" w:hAnsi="Meiryo UI"/>
          <w:szCs w:val="21"/>
        </w:rPr>
        <w:t>なエッジサー</w:t>
      </w:r>
      <w:r w:rsidR="00612E48" w:rsidRPr="00805BE1">
        <w:rPr>
          <w:rFonts w:ascii="Meiryo UI" w:eastAsia="Meiryo UI" w:hAnsi="Meiryo UI" w:hint="eastAsia"/>
          <w:szCs w:val="21"/>
        </w:rPr>
        <w:t>バー</w:t>
      </w:r>
      <w:r w:rsidR="008B2C8B">
        <w:rPr>
          <w:rFonts w:ascii="Meiryo UI" w:eastAsia="Meiryo UI" w:hAnsi="Meiryo UI" w:hint="eastAsia"/>
          <w:szCs w:val="21"/>
        </w:rPr>
        <w:t>や</w:t>
      </w:r>
      <w:r w:rsidR="00612E48">
        <w:rPr>
          <w:rFonts w:ascii="Meiryo UI" w:eastAsia="Meiryo UI" w:hAnsi="Meiryo UI" w:hint="eastAsia"/>
          <w:szCs w:val="21"/>
        </w:rPr>
        <w:t>セキュア</w:t>
      </w:r>
      <w:r w:rsidR="00612E48" w:rsidRPr="00805BE1">
        <w:rPr>
          <w:rFonts w:ascii="Meiryo UI" w:eastAsia="Meiryo UI" w:hAnsi="Meiryo UI" w:hint="eastAsia"/>
          <w:szCs w:val="21"/>
        </w:rPr>
        <w:t>な接続ソリューション</w:t>
      </w:r>
      <w:r w:rsidR="009A1308">
        <w:rPr>
          <w:rFonts w:ascii="Meiryo UI" w:eastAsia="Meiryo UI" w:hAnsi="Meiryo UI" w:hint="eastAsia"/>
          <w:szCs w:val="21"/>
        </w:rPr>
        <w:t>などで</w:t>
      </w:r>
      <w:r w:rsidR="00664C4B" w:rsidRPr="00664C4B">
        <w:rPr>
          <w:rFonts w:ascii="Meiryo UI" w:eastAsia="Meiryo UI" w:hAnsi="Meiryo UI"/>
          <w:szCs w:val="21"/>
        </w:rPr>
        <w:t>す。</w:t>
      </w:r>
    </w:p>
    <w:p w14:paraId="76D5A6A6" w14:textId="77777777" w:rsidR="00805BE1" w:rsidRDefault="00805BE1" w:rsidP="0091605C">
      <w:pPr>
        <w:rPr>
          <w:rFonts w:ascii="Meiryo UI" w:eastAsia="Meiryo UI" w:hAnsi="Meiryo UI"/>
          <w:szCs w:val="21"/>
        </w:rPr>
      </w:pPr>
    </w:p>
    <w:p w14:paraId="39379165" w14:textId="77777777" w:rsidR="00805BE1" w:rsidRDefault="00805BE1" w:rsidP="0091605C">
      <w:pPr>
        <w:rPr>
          <w:rFonts w:ascii="Meiryo UI" w:eastAsia="Meiryo UI" w:hAnsi="Meiryo UI"/>
          <w:szCs w:val="21"/>
        </w:rPr>
      </w:pPr>
    </w:p>
    <w:p w14:paraId="1B70CB2E" w14:textId="77777777" w:rsidR="008C74D5" w:rsidRDefault="00AE6DE0" w:rsidP="00AE6DE0">
      <w:pPr>
        <w:rPr>
          <w:rFonts w:ascii="Meiryo UI" w:eastAsia="Meiryo UI" w:hAnsi="Meiryo UI"/>
          <w:b/>
          <w:bCs/>
          <w:szCs w:val="21"/>
        </w:rPr>
      </w:pPr>
      <w:r w:rsidRPr="001835A8">
        <w:rPr>
          <w:rFonts w:ascii="Meiryo UI" w:eastAsia="Meiryo UI" w:hAnsi="Meiryo UI" w:hint="eastAsia"/>
          <w:b/>
          <w:bCs/>
          <w:szCs w:val="21"/>
        </w:rPr>
        <w:lastRenderedPageBreak/>
        <w:t>展示のハイライト</w:t>
      </w:r>
      <w:r w:rsidRPr="001835A8">
        <w:rPr>
          <w:rFonts w:ascii="Meiryo UI" w:eastAsia="Meiryo UI" w:hAnsi="Meiryo UI"/>
          <w:b/>
          <w:bCs/>
          <w:szCs w:val="21"/>
        </w:rPr>
        <w:t xml:space="preserve">: </w:t>
      </w:r>
    </w:p>
    <w:p w14:paraId="3800AE08" w14:textId="78777FDA" w:rsidR="00AE6DE0" w:rsidRPr="001835A8" w:rsidRDefault="00AE6DE0" w:rsidP="00AE6DE0">
      <w:pPr>
        <w:rPr>
          <w:rFonts w:ascii="Meiryo UI" w:eastAsia="Meiryo UI" w:hAnsi="Meiryo UI"/>
          <w:b/>
          <w:bCs/>
          <w:szCs w:val="21"/>
        </w:rPr>
      </w:pPr>
      <w:r w:rsidRPr="001835A8">
        <w:rPr>
          <w:rFonts w:ascii="Meiryo UI" w:eastAsia="Meiryo UI" w:hAnsi="Meiryo UI" w:hint="eastAsia"/>
          <w:b/>
          <w:bCs/>
          <w:szCs w:val="21"/>
        </w:rPr>
        <w:t>ハイパフォーマンス</w:t>
      </w:r>
      <w:r w:rsidRPr="001835A8">
        <w:rPr>
          <w:rFonts w:ascii="Meiryo UI" w:eastAsia="Meiryo UI" w:hAnsi="Meiryo UI"/>
          <w:b/>
          <w:bCs/>
          <w:szCs w:val="21"/>
        </w:rPr>
        <w:t xml:space="preserve"> COM-HPC エコシステム</w:t>
      </w:r>
    </w:p>
    <w:p w14:paraId="3BE50EA2" w14:textId="6710548D" w:rsidR="006019C4" w:rsidRDefault="00AE6DE0" w:rsidP="00195D88">
      <w:pPr>
        <w:rPr>
          <w:rFonts w:ascii="Meiryo UI" w:eastAsia="Meiryo UI" w:hAnsi="Meiryo UI"/>
          <w:szCs w:val="21"/>
        </w:rPr>
      </w:pPr>
      <w:r>
        <w:rPr>
          <w:rFonts w:ascii="Meiryo UI" w:eastAsia="Meiryo UI" w:hAnsi="Meiryo UI" w:hint="eastAsia"/>
          <w:szCs w:val="21"/>
        </w:rPr>
        <w:t>コンガテック</w:t>
      </w:r>
      <w:r w:rsidRPr="00241E55">
        <w:rPr>
          <w:rFonts w:ascii="Meiryo UI" w:eastAsia="Meiryo UI" w:hAnsi="Meiryo UI"/>
          <w:szCs w:val="21"/>
        </w:rPr>
        <w:t>の</w:t>
      </w:r>
      <w:r>
        <w:rPr>
          <w:rFonts w:ascii="Meiryo UI" w:eastAsia="Meiryo UI" w:hAnsi="Meiryo UI" w:hint="eastAsia"/>
          <w:szCs w:val="21"/>
        </w:rPr>
        <w:t>展示</w:t>
      </w:r>
      <w:r w:rsidRPr="00241E55">
        <w:rPr>
          <w:rFonts w:ascii="Meiryo UI" w:eastAsia="Meiryo UI" w:hAnsi="Meiryo UI"/>
          <w:szCs w:val="21"/>
        </w:rPr>
        <w:t>のハイライトは、</w:t>
      </w:r>
      <w:r>
        <w:rPr>
          <w:rFonts w:ascii="Meiryo UI" w:eastAsia="Meiryo UI" w:hAnsi="Meiryo UI" w:hint="eastAsia"/>
          <w:szCs w:val="21"/>
        </w:rPr>
        <w:t xml:space="preserve">ハイパフォーマンス </w:t>
      </w:r>
      <w:r w:rsidRPr="00241E55">
        <w:rPr>
          <w:rFonts w:ascii="Meiryo UI" w:eastAsia="Meiryo UI" w:hAnsi="Meiryo UI"/>
          <w:szCs w:val="21"/>
        </w:rPr>
        <w:t>エッジ アプリケーションを実現する COM</w:t>
      </w:r>
      <w:r>
        <w:rPr>
          <w:rFonts w:ascii="Meiryo UI" w:eastAsia="Meiryo UI" w:hAnsi="Meiryo UI"/>
          <w:szCs w:val="21"/>
        </w:rPr>
        <w:t>-</w:t>
      </w:r>
      <w:r w:rsidRPr="00241E55">
        <w:rPr>
          <w:rFonts w:ascii="Meiryo UI" w:eastAsia="Meiryo UI" w:hAnsi="Meiryo UI"/>
          <w:szCs w:val="21"/>
        </w:rPr>
        <w:t>HPC モジュールの完全なエコシステムです。 最近</w:t>
      </w:r>
      <w:r>
        <w:rPr>
          <w:rFonts w:ascii="Meiryo UI" w:eastAsia="Meiryo UI" w:hAnsi="Meiryo UI" w:hint="eastAsia"/>
          <w:szCs w:val="21"/>
        </w:rPr>
        <w:t>、</w:t>
      </w:r>
      <w:r w:rsidRPr="00241E55">
        <w:rPr>
          <w:rFonts w:ascii="Meiryo UI" w:eastAsia="Meiryo UI" w:hAnsi="Meiryo UI"/>
          <w:szCs w:val="21"/>
        </w:rPr>
        <w:t xml:space="preserve">COM-HPC 1.2 </w:t>
      </w:r>
      <w:r>
        <w:rPr>
          <w:rFonts w:ascii="Meiryo UI" w:eastAsia="Meiryo UI" w:hAnsi="Meiryo UI" w:hint="eastAsia"/>
          <w:szCs w:val="21"/>
        </w:rPr>
        <w:t>規格が</w:t>
      </w:r>
      <w:r w:rsidRPr="00241E55">
        <w:rPr>
          <w:rFonts w:ascii="Meiryo UI" w:eastAsia="Meiryo UI" w:hAnsi="Meiryo UI"/>
          <w:szCs w:val="21"/>
        </w:rPr>
        <w:t>承認</w:t>
      </w:r>
      <w:r>
        <w:rPr>
          <w:rFonts w:ascii="Meiryo UI" w:eastAsia="Meiryo UI" w:hAnsi="Meiryo UI" w:hint="eastAsia"/>
          <w:szCs w:val="21"/>
        </w:rPr>
        <w:t>されたこと</w:t>
      </w:r>
      <w:r w:rsidRPr="00241E55">
        <w:rPr>
          <w:rFonts w:ascii="Meiryo UI" w:eastAsia="Meiryo UI" w:hAnsi="Meiryo UI"/>
          <w:szCs w:val="21"/>
        </w:rPr>
        <w:t>により、COM-HPC は低</w:t>
      </w:r>
      <w:r>
        <w:rPr>
          <w:rFonts w:ascii="Meiryo UI" w:eastAsia="Meiryo UI" w:hAnsi="Meiryo UI" w:hint="eastAsia"/>
          <w:szCs w:val="21"/>
        </w:rPr>
        <w:t>消費</w:t>
      </w:r>
      <w:r w:rsidRPr="00241E55">
        <w:rPr>
          <w:rFonts w:ascii="Meiryo UI" w:eastAsia="Meiryo UI" w:hAnsi="Meiryo UI"/>
          <w:szCs w:val="21"/>
        </w:rPr>
        <w:t>電力サーバーからハイエンド サーバーに至るまでのアプリケーションにとって</w:t>
      </w:r>
      <w:r>
        <w:rPr>
          <w:rFonts w:ascii="Meiryo UI" w:eastAsia="Meiryo UI" w:hAnsi="Meiryo UI" w:hint="eastAsia"/>
          <w:szCs w:val="21"/>
        </w:rPr>
        <w:t>、</w:t>
      </w:r>
      <w:r w:rsidRPr="00241E55">
        <w:rPr>
          <w:rFonts w:ascii="Meiryo UI" w:eastAsia="Meiryo UI" w:hAnsi="Meiryo UI"/>
          <w:szCs w:val="21"/>
        </w:rPr>
        <w:t>最もスケーラブルで</w:t>
      </w:r>
      <w:r>
        <w:rPr>
          <w:rFonts w:ascii="Meiryo UI" w:eastAsia="Meiryo UI" w:hAnsi="Meiryo UI" w:hint="eastAsia"/>
          <w:szCs w:val="21"/>
        </w:rPr>
        <w:t>パワフル</w:t>
      </w:r>
      <w:r w:rsidRPr="00241E55">
        <w:rPr>
          <w:rFonts w:ascii="Meiryo UI" w:eastAsia="Meiryo UI" w:hAnsi="Meiryo UI"/>
          <w:szCs w:val="21"/>
        </w:rPr>
        <w:t>な</w:t>
      </w:r>
      <w:r>
        <w:rPr>
          <w:rFonts w:ascii="Meiryo UI" w:eastAsia="Meiryo UI" w:hAnsi="Meiryo UI" w:hint="eastAsia"/>
          <w:szCs w:val="21"/>
        </w:rPr>
        <w:t>規格</w:t>
      </w:r>
      <w:r w:rsidRPr="00241E55">
        <w:rPr>
          <w:rFonts w:ascii="Meiryo UI" w:eastAsia="Meiryo UI" w:hAnsi="Meiryo UI"/>
          <w:szCs w:val="21"/>
        </w:rPr>
        <w:t xml:space="preserve">となりました。 第13世代 </w:t>
      </w:r>
      <w:r>
        <w:rPr>
          <w:rFonts w:ascii="Meiryo UI" w:eastAsia="Meiryo UI" w:hAnsi="Meiryo UI" w:hint="eastAsia"/>
          <w:szCs w:val="21"/>
        </w:rPr>
        <w:t>インテル</w:t>
      </w:r>
      <w:r w:rsidRPr="00241E55">
        <w:rPr>
          <w:rFonts w:ascii="Meiryo UI" w:eastAsia="Meiryo UI" w:hAnsi="Meiryo UI"/>
          <w:szCs w:val="21"/>
        </w:rPr>
        <w:t xml:space="preserve"> Core プロセッサ</w:t>
      </w:r>
      <w:r>
        <w:rPr>
          <w:rFonts w:ascii="Meiryo UI" w:eastAsia="Meiryo UI" w:hAnsi="Meiryo UI" w:hint="eastAsia"/>
          <w:szCs w:val="21"/>
        </w:rPr>
        <w:t>ー（</w:t>
      </w:r>
      <w:r w:rsidRPr="00241E55">
        <w:rPr>
          <w:rFonts w:ascii="Meiryo UI" w:eastAsia="Meiryo UI" w:hAnsi="Meiryo UI"/>
          <w:szCs w:val="21"/>
        </w:rPr>
        <w:t>コード</w:t>
      </w:r>
      <w:r>
        <w:rPr>
          <w:rFonts w:ascii="Meiryo UI" w:eastAsia="Meiryo UI" w:hAnsi="Meiryo UI" w:hint="eastAsia"/>
          <w:szCs w:val="21"/>
        </w:rPr>
        <w:t>ネーム</w:t>
      </w:r>
      <w:r w:rsidRPr="00241E55">
        <w:rPr>
          <w:rFonts w:ascii="Meiryo UI" w:eastAsia="Meiryo UI" w:hAnsi="Meiryo UI"/>
          <w:szCs w:val="21"/>
        </w:rPr>
        <w:t xml:space="preserve"> Raptor Lake</w:t>
      </w:r>
      <w:r>
        <w:rPr>
          <w:rFonts w:ascii="Meiryo UI" w:eastAsia="Meiryo UI" w:hAnsi="Meiryo UI" w:hint="eastAsia"/>
          <w:szCs w:val="21"/>
        </w:rPr>
        <w:t>）</w:t>
      </w:r>
      <w:r w:rsidRPr="00241E55">
        <w:rPr>
          <w:rFonts w:ascii="Meiryo UI" w:eastAsia="Meiryo UI" w:hAnsi="Meiryo UI"/>
          <w:szCs w:val="21"/>
        </w:rPr>
        <w:t>を搭載した</w:t>
      </w:r>
      <w:r>
        <w:rPr>
          <w:rFonts w:ascii="Meiryo UI" w:eastAsia="Meiryo UI" w:hAnsi="Meiryo UI" w:hint="eastAsia"/>
          <w:szCs w:val="21"/>
        </w:rPr>
        <w:t>コンガテックの</w:t>
      </w:r>
      <w:r w:rsidRPr="00241E55">
        <w:rPr>
          <w:rFonts w:ascii="Meiryo UI" w:eastAsia="Meiryo UI" w:hAnsi="Meiryo UI"/>
          <w:szCs w:val="21"/>
        </w:rPr>
        <w:t xml:space="preserve"> COM-HPC Mini モジュールは、クライアント レ</w:t>
      </w:r>
      <w:r w:rsidRPr="00241E55">
        <w:rPr>
          <w:rFonts w:ascii="Meiryo UI" w:eastAsia="Meiryo UI" w:hAnsi="Meiryo UI" w:hint="eastAsia"/>
          <w:szCs w:val="21"/>
        </w:rPr>
        <w:t>ベル</w:t>
      </w:r>
      <w:r w:rsidR="005074E8">
        <w:rPr>
          <w:rFonts w:ascii="Meiryo UI" w:eastAsia="Meiryo UI" w:hAnsi="Meiryo UI" w:hint="eastAsia"/>
          <w:szCs w:val="21"/>
        </w:rPr>
        <w:t>における</w:t>
      </w:r>
      <w:r w:rsidRPr="00241E55">
        <w:rPr>
          <w:rFonts w:ascii="Meiryo UI" w:eastAsia="Meiryo UI" w:hAnsi="Meiryo UI" w:hint="eastAsia"/>
          <w:szCs w:val="21"/>
        </w:rPr>
        <w:t>ハイエンド</w:t>
      </w:r>
      <w:r w:rsidR="005074E8">
        <w:rPr>
          <w:rFonts w:ascii="Meiryo UI" w:eastAsia="Meiryo UI" w:hAnsi="Meiryo UI" w:hint="eastAsia"/>
          <w:szCs w:val="21"/>
        </w:rPr>
        <w:t>の</w:t>
      </w:r>
      <w:r w:rsidRPr="00241E55">
        <w:rPr>
          <w:rFonts w:ascii="Meiryo UI" w:eastAsia="Meiryo UI" w:hAnsi="Meiryo UI" w:hint="eastAsia"/>
          <w:szCs w:val="21"/>
        </w:rPr>
        <w:t>組込みおよびエッジ</w:t>
      </w:r>
      <w:r w:rsidRPr="00241E55">
        <w:rPr>
          <w:rFonts w:ascii="Meiryo UI" w:eastAsia="Meiryo UI" w:hAnsi="Meiryo UI"/>
          <w:szCs w:val="21"/>
        </w:rPr>
        <w:t xml:space="preserve"> コンピューティングの</w:t>
      </w:r>
      <w:r w:rsidR="005074E8">
        <w:rPr>
          <w:rFonts w:ascii="Meiryo UI" w:eastAsia="Meiryo UI" w:hAnsi="Meiryo UI" w:hint="eastAsia"/>
          <w:szCs w:val="21"/>
        </w:rPr>
        <w:t>主要な</w:t>
      </w:r>
      <w:r>
        <w:rPr>
          <w:rFonts w:ascii="Meiryo UI" w:eastAsia="Meiryo UI" w:hAnsi="Meiryo UI" w:hint="eastAsia"/>
          <w:szCs w:val="21"/>
        </w:rPr>
        <w:t>ベンチマークとなります</w:t>
      </w:r>
      <w:r w:rsidRPr="00241E55">
        <w:rPr>
          <w:rFonts w:ascii="Meiryo UI" w:eastAsia="Meiryo UI" w:hAnsi="Meiryo UI"/>
          <w:szCs w:val="21"/>
        </w:rPr>
        <w:t>。 このスモール</w:t>
      </w:r>
      <w:r>
        <w:rPr>
          <w:rFonts w:ascii="Meiryo UI" w:eastAsia="Meiryo UI" w:hAnsi="Meiryo UI" w:hint="eastAsia"/>
          <w:szCs w:val="21"/>
        </w:rPr>
        <w:t>・</w:t>
      </w:r>
      <w:r w:rsidRPr="00241E55">
        <w:rPr>
          <w:rFonts w:ascii="Meiryo UI" w:eastAsia="Meiryo UI" w:hAnsi="Meiryo UI"/>
          <w:szCs w:val="21"/>
        </w:rPr>
        <w:t>フォーム</w:t>
      </w:r>
      <w:r>
        <w:rPr>
          <w:rFonts w:ascii="Meiryo UI" w:eastAsia="Meiryo UI" w:hAnsi="Meiryo UI" w:hint="eastAsia"/>
          <w:szCs w:val="21"/>
        </w:rPr>
        <w:t>・</w:t>
      </w:r>
      <w:r w:rsidRPr="00241E55">
        <w:rPr>
          <w:rFonts w:ascii="Meiryo UI" w:eastAsia="Meiryo UI" w:hAnsi="Meiryo UI"/>
          <w:szCs w:val="21"/>
        </w:rPr>
        <w:t>ファクタ</w:t>
      </w:r>
      <w:r>
        <w:rPr>
          <w:rFonts w:ascii="Meiryo UI" w:eastAsia="Meiryo UI" w:hAnsi="Meiryo UI" w:hint="eastAsia"/>
          <w:szCs w:val="21"/>
        </w:rPr>
        <w:t>ー規格</w:t>
      </w:r>
      <w:r w:rsidRPr="00241E55">
        <w:rPr>
          <w:rFonts w:ascii="Meiryo UI" w:eastAsia="Meiryo UI" w:hAnsi="Meiryo UI"/>
          <w:szCs w:val="21"/>
        </w:rPr>
        <w:t>により、</w:t>
      </w:r>
      <w:r w:rsidR="003766B0">
        <w:rPr>
          <w:rFonts w:ascii="Meiryo UI" w:eastAsia="Meiryo UI" w:hAnsi="Meiryo UI" w:hint="eastAsia"/>
          <w:szCs w:val="21"/>
        </w:rPr>
        <w:t>自律移動ロボット（AMR）などの</w:t>
      </w:r>
      <w:r w:rsidRPr="00241E55">
        <w:rPr>
          <w:rFonts w:ascii="Meiryo UI" w:eastAsia="Meiryo UI" w:hAnsi="Meiryo UI"/>
          <w:szCs w:val="21"/>
        </w:rPr>
        <w:t>スペースに</w:t>
      </w:r>
      <w:r>
        <w:rPr>
          <w:rFonts w:ascii="Meiryo UI" w:eastAsia="Meiryo UI" w:hAnsi="Meiryo UI" w:hint="eastAsia"/>
          <w:szCs w:val="21"/>
        </w:rPr>
        <w:t>厳しい</w:t>
      </w:r>
      <w:r w:rsidRPr="00241E55">
        <w:rPr>
          <w:rFonts w:ascii="Meiryo UI" w:eastAsia="Meiryo UI" w:hAnsi="Meiryo UI"/>
          <w:szCs w:val="21"/>
        </w:rPr>
        <w:t>制約のあるソリューション</w:t>
      </w:r>
      <w:r>
        <w:rPr>
          <w:rFonts w:ascii="Meiryo UI" w:eastAsia="Meiryo UI" w:hAnsi="Meiryo UI" w:hint="eastAsia"/>
          <w:szCs w:val="21"/>
        </w:rPr>
        <w:t>において</w:t>
      </w:r>
      <w:r w:rsidRPr="00241E55">
        <w:rPr>
          <w:rFonts w:ascii="Meiryo UI" w:eastAsia="Meiryo UI" w:hAnsi="Meiryo UI"/>
          <w:szCs w:val="21"/>
        </w:rPr>
        <w:t>も、パフォーマンスの大幅な向上と</w:t>
      </w:r>
      <w:r>
        <w:rPr>
          <w:rFonts w:ascii="Meiryo UI" w:eastAsia="Meiryo UI" w:hAnsi="Meiryo UI" w:hint="eastAsia"/>
          <w:szCs w:val="21"/>
        </w:rPr>
        <w:t>非常に多くの</w:t>
      </w:r>
      <w:r w:rsidRPr="00241E55">
        <w:rPr>
          <w:rFonts w:ascii="Meiryo UI" w:eastAsia="Meiryo UI" w:hAnsi="Meiryo UI"/>
          <w:szCs w:val="21"/>
        </w:rPr>
        <w:t>新しい高速インターフェ</w:t>
      </w:r>
      <w:r>
        <w:rPr>
          <w:rFonts w:ascii="Meiryo UI" w:eastAsia="Meiryo UI" w:hAnsi="Meiryo UI" w:hint="eastAsia"/>
          <w:szCs w:val="21"/>
        </w:rPr>
        <w:t>ー</w:t>
      </w:r>
      <w:r w:rsidRPr="00241E55">
        <w:rPr>
          <w:rFonts w:ascii="Meiryo UI" w:eastAsia="Meiryo UI" w:hAnsi="Meiryo UI"/>
          <w:szCs w:val="21"/>
        </w:rPr>
        <w:t>ス</w:t>
      </w:r>
      <w:r>
        <w:rPr>
          <w:rFonts w:ascii="Meiryo UI" w:eastAsia="Meiryo UI" w:hAnsi="Meiryo UI" w:hint="eastAsia"/>
          <w:szCs w:val="21"/>
        </w:rPr>
        <w:t>を利用する</w:t>
      </w:r>
      <w:r w:rsidRPr="00241E55">
        <w:rPr>
          <w:rFonts w:ascii="Meiryo UI" w:eastAsia="Meiryo UI" w:hAnsi="Meiryo UI"/>
          <w:szCs w:val="21"/>
        </w:rPr>
        <w:t>ことができます。 これによ</w:t>
      </w:r>
      <w:r>
        <w:rPr>
          <w:rFonts w:ascii="Meiryo UI" w:eastAsia="Meiryo UI" w:hAnsi="Meiryo UI" w:hint="eastAsia"/>
          <w:szCs w:val="21"/>
        </w:rPr>
        <w:t>って</w:t>
      </w:r>
      <w:r w:rsidRPr="00241E55">
        <w:rPr>
          <w:rFonts w:ascii="Meiryo UI" w:eastAsia="Meiryo UI" w:hAnsi="Meiryo UI"/>
          <w:szCs w:val="21"/>
        </w:rPr>
        <w:t>、製品ファミリー全体</w:t>
      </w:r>
      <w:r>
        <w:rPr>
          <w:rFonts w:ascii="Meiryo UI" w:eastAsia="Meiryo UI" w:hAnsi="Meiryo UI" w:hint="eastAsia"/>
          <w:szCs w:val="21"/>
        </w:rPr>
        <w:t>を</w:t>
      </w:r>
      <w:r w:rsidRPr="00241E55">
        <w:rPr>
          <w:rFonts w:ascii="Meiryo UI" w:eastAsia="Meiryo UI" w:hAnsi="Meiryo UI"/>
          <w:szCs w:val="21"/>
        </w:rPr>
        <w:t xml:space="preserve">新しい PICMG </w:t>
      </w:r>
      <w:r>
        <w:rPr>
          <w:rFonts w:ascii="Meiryo UI" w:eastAsia="Meiryo UI" w:hAnsi="Meiryo UI" w:hint="eastAsia"/>
          <w:szCs w:val="21"/>
        </w:rPr>
        <w:t>規格</w:t>
      </w:r>
      <w:r w:rsidRPr="00241E55">
        <w:rPr>
          <w:rFonts w:ascii="Meiryo UI" w:eastAsia="Meiryo UI" w:hAnsi="Meiryo UI"/>
          <w:szCs w:val="21"/>
        </w:rPr>
        <w:t>に移行</w:t>
      </w:r>
      <w:r>
        <w:rPr>
          <w:rFonts w:ascii="Meiryo UI" w:eastAsia="Meiryo UI" w:hAnsi="Meiryo UI" w:hint="eastAsia"/>
          <w:szCs w:val="21"/>
        </w:rPr>
        <w:t>することが</w:t>
      </w:r>
      <w:r w:rsidRPr="00241E55">
        <w:rPr>
          <w:rFonts w:ascii="Meiryo UI" w:eastAsia="Meiryo UI" w:hAnsi="Meiryo UI"/>
          <w:szCs w:val="21"/>
        </w:rPr>
        <w:t>できるようになり</w:t>
      </w:r>
      <w:r w:rsidR="003766B0">
        <w:rPr>
          <w:rFonts w:ascii="Meiryo UI" w:eastAsia="Meiryo UI" w:hAnsi="Meiryo UI" w:hint="eastAsia"/>
          <w:szCs w:val="21"/>
        </w:rPr>
        <w:t>ました</w:t>
      </w:r>
      <w:r w:rsidRPr="00241E55">
        <w:rPr>
          <w:rFonts w:ascii="Meiryo UI" w:eastAsia="Meiryo UI" w:hAnsi="Meiryo UI"/>
          <w:szCs w:val="21"/>
        </w:rPr>
        <w:t>。</w:t>
      </w:r>
    </w:p>
    <w:p w14:paraId="0F4CCD92" w14:textId="77777777" w:rsidR="006019C4" w:rsidRDefault="006019C4" w:rsidP="0091605C">
      <w:pPr>
        <w:rPr>
          <w:rFonts w:ascii="Meiryo UI" w:eastAsia="Meiryo UI" w:hAnsi="Meiryo UI"/>
          <w:szCs w:val="21"/>
        </w:rPr>
      </w:pPr>
    </w:p>
    <w:p w14:paraId="4058430B" w14:textId="77777777" w:rsidR="00195D88" w:rsidRPr="000A49DE" w:rsidRDefault="00195D88" w:rsidP="00195D88">
      <w:pPr>
        <w:rPr>
          <w:rFonts w:ascii="Meiryo UI" w:eastAsia="Meiryo UI" w:hAnsi="Meiryo UI"/>
          <w:b/>
          <w:bCs/>
          <w:szCs w:val="21"/>
        </w:rPr>
      </w:pPr>
      <w:r w:rsidRPr="000A49DE">
        <w:rPr>
          <w:rFonts w:ascii="Meiryo UI" w:eastAsia="Meiryo UI" w:hAnsi="Meiryo UI"/>
          <w:b/>
          <w:bCs/>
          <w:szCs w:val="21"/>
        </w:rPr>
        <w:t>AIエッジのアップグレード</w:t>
      </w:r>
    </w:p>
    <w:p w14:paraId="64C0ED35" w14:textId="543F16AC" w:rsidR="00195D88" w:rsidRDefault="00195D88" w:rsidP="004D7B3A">
      <w:pPr>
        <w:rPr>
          <w:rFonts w:ascii="Meiryo UI" w:eastAsia="Meiryo UI" w:hAnsi="Meiryo UI"/>
          <w:szCs w:val="21"/>
        </w:rPr>
      </w:pPr>
      <w:r w:rsidRPr="00195D88">
        <w:rPr>
          <w:rFonts w:ascii="Meiryo UI" w:eastAsia="Meiryo UI" w:hAnsi="Meiryo UI" w:hint="eastAsia"/>
          <w:szCs w:val="21"/>
        </w:rPr>
        <w:t>さらに、</w:t>
      </w:r>
      <w:r w:rsidR="00A928FC">
        <w:rPr>
          <w:rFonts w:ascii="Meiryo UI" w:eastAsia="Meiryo UI" w:hAnsi="Meiryo UI" w:hint="eastAsia"/>
          <w:szCs w:val="21"/>
        </w:rPr>
        <w:t>インテル</w:t>
      </w:r>
      <w:r w:rsidRPr="00195D88">
        <w:rPr>
          <w:rFonts w:ascii="Meiryo UI" w:eastAsia="Meiryo UI" w:hAnsi="Meiryo UI"/>
          <w:szCs w:val="21"/>
        </w:rPr>
        <w:t xml:space="preserve"> Core Ultra </w:t>
      </w:r>
      <w:r w:rsidR="00A928FC">
        <w:rPr>
          <w:rFonts w:ascii="Meiryo UI" w:eastAsia="Meiryo UI" w:hAnsi="Meiryo UI" w:hint="eastAsia"/>
          <w:szCs w:val="21"/>
        </w:rPr>
        <w:t>プロセッサー</w:t>
      </w:r>
      <w:r w:rsidRPr="00195D88">
        <w:rPr>
          <w:rFonts w:ascii="Meiryo UI" w:eastAsia="Meiryo UI" w:hAnsi="Meiryo UI"/>
          <w:szCs w:val="21"/>
        </w:rPr>
        <w:t>（</w:t>
      </w:r>
      <w:r w:rsidR="00A928FC">
        <w:rPr>
          <w:rFonts w:ascii="Meiryo UI" w:eastAsia="Meiryo UI" w:hAnsi="Meiryo UI" w:hint="eastAsia"/>
          <w:szCs w:val="21"/>
        </w:rPr>
        <w:t xml:space="preserve">コードネーム </w:t>
      </w:r>
      <w:r w:rsidRPr="00195D88">
        <w:rPr>
          <w:rFonts w:ascii="Meiryo UI" w:eastAsia="Meiryo UI" w:hAnsi="Meiryo UI"/>
          <w:szCs w:val="21"/>
        </w:rPr>
        <w:t>Meteor Lake）</w:t>
      </w:r>
      <w:r w:rsidR="00A928FC">
        <w:rPr>
          <w:rFonts w:ascii="Meiryo UI" w:eastAsia="Meiryo UI" w:hAnsi="Meiryo UI" w:hint="eastAsia"/>
          <w:szCs w:val="21"/>
        </w:rPr>
        <w:t>を搭載した</w:t>
      </w:r>
      <w:r w:rsidRPr="00195D88">
        <w:rPr>
          <w:rFonts w:ascii="Meiryo UI" w:eastAsia="Meiryo UI" w:hAnsi="Meiryo UI"/>
          <w:szCs w:val="21"/>
        </w:rPr>
        <w:t>、最新のCOM Express</w:t>
      </w:r>
      <w:r w:rsidR="00A928FC">
        <w:rPr>
          <w:rFonts w:ascii="Meiryo UI" w:eastAsia="Meiryo UI" w:hAnsi="Meiryo UI"/>
          <w:szCs w:val="21"/>
        </w:rPr>
        <w:t xml:space="preserve"> Compact</w:t>
      </w:r>
      <w:r w:rsidRPr="00195D88">
        <w:rPr>
          <w:rFonts w:ascii="Meiryo UI" w:eastAsia="Meiryo UI" w:hAnsi="Meiryo UI"/>
          <w:szCs w:val="21"/>
        </w:rPr>
        <w:t>モジュール</w:t>
      </w:r>
      <w:r w:rsidR="003A51CD">
        <w:rPr>
          <w:rFonts w:ascii="Meiryo UI" w:eastAsia="Meiryo UI" w:hAnsi="Meiryo UI" w:hint="eastAsia"/>
          <w:szCs w:val="21"/>
        </w:rPr>
        <w:t>も展示します</w:t>
      </w:r>
      <w:r w:rsidRPr="00195D88">
        <w:rPr>
          <w:rFonts w:ascii="Meiryo UI" w:eastAsia="Meiryo UI" w:hAnsi="Meiryo UI"/>
          <w:szCs w:val="21"/>
        </w:rPr>
        <w:t xml:space="preserve">。 </w:t>
      </w:r>
      <w:r w:rsidR="003A51CD">
        <w:rPr>
          <w:rFonts w:ascii="Meiryo UI" w:eastAsia="Meiryo UI" w:hAnsi="Meiryo UI" w:hint="eastAsia"/>
          <w:szCs w:val="21"/>
        </w:rPr>
        <w:t>ヘテロジニアスな</w:t>
      </w:r>
      <w:r w:rsidRPr="00195D88">
        <w:rPr>
          <w:rFonts w:ascii="Meiryo UI" w:eastAsia="Meiryo UI" w:hAnsi="Meiryo UI"/>
          <w:szCs w:val="21"/>
        </w:rPr>
        <w:t>コンピューティング</w:t>
      </w:r>
      <w:r w:rsidR="006B6EAC">
        <w:rPr>
          <w:rFonts w:ascii="Meiryo UI" w:eastAsia="Meiryo UI" w:hAnsi="Meiryo UI" w:hint="eastAsia"/>
          <w:szCs w:val="21"/>
        </w:rPr>
        <w:t xml:space="preserve"> </w:t>
      </w:r>
      <w:r w:rsidRPr="00195D88">
        <w:rPr>
          <w:rFonts w:ascii="Meiryo UI" w:eastAsia="Meiryo UI" w:hAnsi="Meiryo UI"/>
          <w:szCs w:val="21"/>
        </w:rPr>
        <w:t>エンジンのユニークな組み合わせ</w:t>
      </w:r>
      <w:r w:rsidR="003A51CD">
        <w:rPr>
          <w:rFonts w:ascii="Meiryo UI" w:eastAsia="Meiryo UI" w:hAnsi="Meiryo UI" w:hint="eastAsia"/>
          <w:szCs w:val="21"/>
        </w:rPr>
        <w:t>を搭載した</w:t>
      </w:r>
      <w:r w:rsidRPr="00195D88">
        <w:rPr>
          <w:rFonts w:ascii="Meiryo UI" w:eastAsia="Meiryo UI" w:hAnsi="Meiryo UI"/>
          <w:szCs w:val="21"/>
        </w:rPr>
        <w:t>新しいモジュールは、要求の厳しい</w:t>
      </w:r>
      <w:r w:rsidR="003A51CD" w:rsidRPr="00195D88">
        <w:rPr>
          <w:rFonts w:ascii="Meiryo UI" w:eastAsia="Meiryo UI" w:hAnsi="Meiryo UI"/>
          <w:szCs w:val="21"/>
        </w:rPr>
        <w:t>エッジで</w:t>
      </w:r>
      <w:r w:rsidR="003A51CD">
        <w:rPr>
          <w:rFonts w:ascii="Meiryo UI" w:eastAsia="Meiryo UI" w:hAnsi="Meiryo UI" w:hint="eastAsia"/>
          <w:szCs w:val="21"/>
        </w:rPr>
        <w:t xml:space="preserve"> </w:t>
      </w:r>
      <w:r w:rsidRPr="00195D88">
        <w:rPr>
          <w:rFonts w:ascii="Meiryo UI" w:eastAsia="Meiryo UI" w:hAnsi="Meiryo UI"/>
          <w:szCs w:val="21"/>
        </w:rPr>
        <w:t xml:space="preserve">AIワークロードを実行するのに理想的です。 </w:t>
      </w:r>
      <w:r w:rsidR="008C1135">
        <w:rPr>
          <w:rFonts w:ascii="Meiryo UI" w:eastAsia="Meiryo UI" w:hAnsi="Meiryo UI" w:hint="eastAsia"/>
          <w:szCs w:val="21"/>
        </w:rPr>
        <w:t>インテグレート</w:t>
      </w:r>
      <w:r w:rsidRPr="00195D88">
        <w:rPr>
          <w:rFonts w:ascii="Meiryo UI" w:eastAsia="Meiryo UI" w:hAnsi="Meiryo UI"/>
          <w:szCs w:val="21"/>
        </w:rPr>
        <w:t>された</w:t>
      </w:r>
      <w:r w:rsidR="00C678B4">
        <w:rPr>
          <w:rFonts w:ascii="Meiryo UI" w:eastAsia="Meiryo UI" w:hAnsi="Meiryo UI" w:hint="eastAsia"/>
          <w:szCs w:val="21"/>
        </w:rPr>
        <w:t>インテル</w:t>
      </w:r>
      <w:r w:rsidRPr="00195D88">
        <w:rPr>
          <w:rFonts w:ascii="Meiryo UI" w:eastAsia="Meiryo UI" w:hAnsi="Meiryo UI"/>
          <w:szCs w:val="21"/>
        </w:rPr>
        <w:t xml:space="preserve"> AI Boost Neural Processing Unit（NPU）により、</w:t>
      </w:r>
      <w:r w:rsidR="008C1135">
        <w:rPr>
          <w:rFonts w:ascii="Meiryo UI" w:eastAsia="Meiryo UI" w:hAnsi="Meiryo UI" w:hint="eastAsia"/>
          <w:szCs w:val="21"/>
        </w:rPr>
        <w:t>x</w:t>
      </w:r>
      <w:r w:rsidRPr="00195D88">
        <w:rPr>
          <w:rFonts w:ascii="Meiryo UI" w:eastAsia="Meiryo UI" w:hAnsi="Meiryo UI"/>
          <w:szCs w:val="21"/>
        </w:rPr>
        <w:t>86ベースのシステムに人工知能を</w:t>
      </w:r>
      <w:r w:rsidR="008C1135">
        <w:rPr>
          <w:rFonts w:ascii="Meiryo UI" w:eastAsia="Meiryo UI" w:hAnsi="Meiryo UI" w:hint="eastAsia"/>
          <w:szCs w:val="21"/>
        </w:rPr>
        <w:t>インテグレーションすること</w:t>
      </w:r>
      <w:r w:rsidRPr="00195D88">
        <w:rPr>
          <w:rFonts w:ascii="Meiryo UI" w:eastAsia="Meiryo UI" w:hAnsi="Meiryo UI" w:hint="eastAsia"/>
          <w:szCs w:val="21"/>
        </w:rPr>
        <w:t>が容易になりました。</w:t>
      </w:r>
      <w:r w:rsidRPr="00195D88">
        <w:rPr>
          <w:rFonts w:ascii="Meiryo UI" w:eastAsia="Meiryo UI" w:hAnsi="Meiryo UI"/>
          <w:szCs w:val="21"/>
        </w:rPr>
        <w:t xml:space="preserve"> 新しい</w:t>
      </w:r>
      <w:r w:rsidR="00A81BB8">
        <w:rPr>
          <w:rFonts w:ascii="Meiryo UI" w:eastAsia="Meiryo UI" w:hAnsi="Meiryo UI" w:hint="eastAsia"/>
          <w:szCs w:val="21"/>
        </w:rPr>
        <w:t>インテル</w:t>
      </w:r>
      <w:r w:rsidR="00A81BB8" w:rsidRPr="00195D88">
        <w:rPr>
          <w:rFonts w:ascii="Meiryo UI" w:eastAsia="Meiryo UI" w:hAnsi="Meiryo UI"/>
          <w:szCs w:val="21"/>
        </w:rPr>
        <w:t xml:space="preserve"> Core Ultra </w:t>
      </w:r>
      <w:r w:rsidR="00A81BB8">
        <w:rPr>
          <w:rFonts w:ascii="Meiryo UI" w:eastAsia="Meiryo UI" w:hAnsi="Meiryo UI" w:hint="eastAsia"/>
          <w:szCs w:val="21"/>
        </w:rPr>
        <w:t>プロセッサー</w:t>
      </w:r>
      <w:r w:rsidR="008C1135">
        <w:rPr>
          <w:rFonts w:ascii="Meiryo UI" w:eastAsia="Meiryo UI" w:hAnsi="Meiryo UI" w:hint="eastAsia"/>
          <w:szCs w:val="21"/>
        </w:rPr>
        <w:t>を搭載した</w:t>
      </w:r>
      <w:r w:rsidRPr="00195D88">
        <w:rPr>
          <w:rFonts w:ascii="Meiryo UI" w:eastAsia="Meiryo UI" w:hAnsi="Meiryo UI"/>
          <w:szCs w:val="21"/>
        </w:rPr>
        <w:t>コンピューター</w:t>
      </w:r>
      <w:r w:rsidR="00A81BB8">
        <w:rPr>
          <w:rFonts w:ascii="Meiryo UI" w:eastAsia="Meiryo UI" w:hAnsi="Meiryo UI" w:hint="eastAsia"/>
          <w:szCs w:val="21"/>
        </w:rPr>
        <w:t>・</w:t>
      </w:r>
      <w:r w:rsidRPr="00195D88">
        <w:rPr>
          <w:rFonts w:ascii="Meiryo UI" w:eastAsia="Meiryo UI" w:hAnsi="Meiryo UI"/>
          <w:szCs w:val="21"/>
        </w:rPr>
        <w:t>オン</w:t>
      </w:r>
      <w:r w:rsidR="00A81BB8">
        <w:rPr>
          <w:rFonts w:ascii="Meiryo UI" w:eastAsia="Meiryo UI" w:hAnsi="Meiryo UI" w:hint="eastAsia"/>
          <w:szCs w:val="21"/>
        </w:rPr>
        <w:t>・</w:t>
      </w:r>
      <w:r w:rsidRPr="00195D88">
        <w:rPr>
          <w:rFonts w:ascii="Meiryo UI" w:eastAsia="Meiryo UI" w:hAnsi="Meiryo UI"/>
          <w:szCs w:val="21"/>
        </w:rPr>
        <w:t>モジュールのターゲット</w:t>
      </w:r>
      <w:r w:rsidR="008C1135">
        <w:rPr>
          <w:rFonts w:ascii="Meiryo UI" w:eastAsia="Meiryo UI" w:hAnsi="Meiryo UI" w:hint="eastAsia"/>
          <w:szCs w:val="21"/>
        </w:rPr>
        <w:t xml:space="preserve"> </w:t>
      </w:r>
      <w:r w:rsidRPr="00195D88">
        <w:rPr>
          <w:rFonts w:ascii="Meiryo UI" w:eastAsia="Meiryo UI" w:hAnsi="Meiryo UI"/>
          <w:szCs w:val="21"/>
        </w:rPr>
        <w:t>アプリケーションは、</w:t>
      </w:r>
      <w:r w:rsidR="008C1135">
        <w:rPr>
          <w:rFonts w:ascii="Meiryo UI" w:eastAsia="Meiryo UI" w:hAnsi="Meiryo UI" w:hint="eastAsia"/>
          <w:szCs w:val="21"/>
        </w:rPr>
        <w:t>パワフル</w:t>
      </w:r>
      <w:r w:rsidRPr="00195D88">
        <w:rPr>
          <w:rFonts w:ascii="Meiryo UI" w:eastAsia="Meiryo UI" w:hAnsi="Meiryo UI"/>
          <w:szCs w:val="21"/>
        </w:rPr>
        <w:t>な</w:t>
      </w:r>
      <w:r w:rsidR="008C1135">
        <w:rPr>
          <w:rFonts w:ascii="Meiryo UI" w:eastAsia="Meiryo UI" w:hAnsi="Meiryo UI" w:hint="eastAsia"/>
          <w:szCs w:val="21"/>
        </w:rPr>
        <w:t xml:space="preserve"> </w:t>
      </w:r>
      <w:r w:rsidRPr="00195D88">
        <w:rPr>
          <w:rFonts w:ascii="Meiryo UI" w:eastAsia="Meiryo UI" w:hAnsi="Meiryo UI"/>
          <w:szCs w:val="21"/>
        </w:rPr>
        <w:t>AI機能を備えた</w:t>
      </w:r>
      <w:r w:rsidR="008C1135">
        <w:rPr>
          <w:rFonts w:ascii="Meiryo UI" w:eastAsia="Meiryo UI" w:hAnsi="Meiryo UI" w:hint="eastAsia"/>
          <w:szCs w:val="21"/>
        </w:rPr>
        <w:t xml:space="preserve">ハイパフォーマンス </w:t>
      </w:r>
      <w:r w:rsidRPr="00195D88">
        <w:rPr>
          <w:rFonts w:ascii="Meiryo UI" w:eastAsia="Meiryo UI" w:hAnsi="Meiryo UI"/>
          <w:szCs w:val="21"/>
        </w:rPr>
        <w:t>リアルタイム</w:t>
      </w:r>
      <w:r w:rsidR="008C1135">
        <w:rPr>
          <w:rFonts w:ascii="Meiryo UI" w:eastAsia="Meiryo UI" w:hAnsi="Meiryo UI" w:hint="eastAsia"/>
          <w:szCs w:val="21"/>
        </w:rPr>
        <w:t xml:space="preserve"> </w:t>
      </w:r>
      <w:r w:rsidRPr="00195D88">
        <w:rPr>
          <w:rFonts w:ascii="Meiryo UI" w:eastAsia="Meiryo UI" w:hAnsi="Meiryo UI"/>
          <w:szCs w:val="21"/>
        </w:rPr>
        <w:t>コンピューティングを必要とするスマート</w:t>
      </w:r>
      <w:r w:rsidR="008C1135">
        <w:rPr>
          <w:rFonts w:ascii="Meiryo UI" w:eastAsia="Meiryo UI" w:hAnsi="Meiryo UI" w:hint="eastAsia"/>
          <w:szCs w:val="21"/>
        </w:rPr>
        <w:t xml:space="preserve"> </w:t>
      </w:r>
      <w:r w:rsidRPr="00195D88">
        <w:rPr>
          <w:rFonts w:ascii="Meiryo UI" w:eastAsia="Meiryo UI" w:hAnsi="Meiryo UI"/>
          <w:szCs w:val="21"/>
        </w:rPr>
        <w:t>ファクトリー</w:t>
      </w:r>
      <w:r w:rsidR="008C1135">
        <w:rPr>
          <w:rFonts w:ascii="Meiryo UI" w:eastAsia="Meiryo UI" w:hAnsi="Meiryo UI" w:hint="eastAsia"/>
          <w:szCs w:val="21"/>
        </w:rPr>
        <w:t xml:space="preserve"> </w:t>
      </w:r>
      <w:r w:rsidRPr="00195D88">
        <w:rPr>
          <w:rFonts w:ascii="Meiryo UI" w:eastAsia="Meiryo UI" w:hAnsi="Meiryo UI"/>
          <w:szCs w:val="21"/>
        </w:rPr>
        <w:t xml:space="preserve">アプリケーションです。 </w:t>
      </w:r>
      <w:r w:rsidR="008C1135">
        <w:rPr>
          <w:rFonts w:ascii="Meiryo UI" w:eastAsia="Meiryo UI" w:hAnsi="Meiryo UI" w:hint="eastAsia"/>
          <w:szCs w:val="21"/>
        </w:rPr>
        <w:t>一例として</w:t>
      </w:r>
      <w:r w:rsidRPr="00195D88">
        <w:rPr>
          <w:rFonts w:ascii="Meiryo UI" w:eastAsia="Meiryo UI" w:hAnsi="Meiryo UI"/>
          <w:szCs w:val="21"/>
        </w:rPr>
        <w:t>、検査システム</w:t>
      </w:r>
      <w:r w:rsidR="0055689C">
        <w:rPr>
          <w:rFonts w:ascii="Meiryo UI" w:eastAsia="Meiryo UI" w:hAnsi="Meiryo UI" w:hint="eastAsia"/>
          <w:szCs w:val="21"/>
        </w:rPr>
        <w:t>や</w:t>
      </w:r>
      <w:r w:rsidRPr="00195D88">
        <w:rPr>
          <w:rFonts w:ascii="Meiryo UI" w:eastAsia="Meiryo UI" w:hAnsi="Meiryo UI"/>
          <w:szCs w:val="21"/>
        </w:rPr>
        <w:t>固定ロボットアーム、</w:t>
      </w:r>
      <w:r w:rsidR="008C1135">
        <w:rPr>
          <w:rFonts w:ascii="Meiryo UI" w:eastAsia="Meiryo UI" w:hAnsi="Meiryo UI" w:hint="eastAsia"/>
          <w:szCs w:val="21"/>
        </w:rPr>
        <w:t>自律移動</w:t>
      </w:r>
      <w:r w:rsidRPr="00195D88">
        <w:rPr>
          <w:rFonts w:ascii="Meiryo UI" w:eastAsia="Meiryo UI" w:hAnsi="Meiryo UI"/>
          <w:szCs w:val="21"/>
        </w:rPr>
        <w:t>ロボット（AMR）</w:t>
      </w:r>
      <w:r w:rsidR="008C1135">
        <w:rPr>
          <w:rFonts w:ascii="Meiryo UI" w:eastAsia="Meiryo UI" w:hAnsi="Meiryo UI" w:hint="eastAsia"/>
          <w:szCs w:val="21"/>
        </w:rPr>
        <w:t>など</w:t>
      </w:r>
      <w:r w:rsidRPr="00195D88">
        <w:rPr>
          <w:rFonts w:ascii="Meiryo UI" w:eastAsia="Meiryo UI" w:hAnsi="Meiryo UI"/>
          <w:szCs w:val="21"/>
        </w:rPr>
        <w:t>が</w:t>
      </w:r>
      <w:r w:rsidR="008C1135">
        <w:rPr>
          <w:rFonts w:ascii="Meiryo UI" w:eastAsia="Meiryo UI" w:hAnsi="Meiryo UI" w:hint="eastAsia"/>
          <w:szCs w:val="21"/>
        </w:rPr>
        <w:t>あり</w:t>
      </w:r>
      <w:r w:rsidRPr="00195D88">
        <w:rPr>
          <w:rFonts w:ascii="Meiryo UI" w:eastAsia="Meiryo UI" w:hAnsi="Meiryo UI"/>
          <w:szCs w:val="21"/>
        </w:rPr>
        <w:t>ます。</w:t>
      </w:r>
    </w:p>
    <w:p w14:paraId="65DCD6C2" w14:textId="77777777" w:rsidR="00195D88" w:rsidRDefault="00195D88" w:rsidP="0091605C">
      <w:pPr>
        <w:rPr>
          <w:rFonts w:ascii="Meiryo UI" w:eastAsia="Meiryo UI" w:hAnsi="Meiryo UI"/>
          <w:szCs w:val="21"/>
        </w:rPr>
      </w:pPr>
    </w:p>
    <w:p w14:paraId="63E3759E" w14:textId="61FB30BF" w:rsidR="008851F6" w:rsidRPr="00A34BCA" w:rsidRDefault="008851F6" w:rsidP="008851F6">
      <w:pPr>
        <w:rPr>
          <w:rFonts w:ascii="Meiryo UI" w:eastAsia="Meiryo UI" w:hAnsi="Meiryo UI"/>
          <w:b/>
          <w:bCs/>
          <w:szCs w:val="21"/>
        </w:rPr>
      </w:pPr>
      <w:r>
        <w:rPr>
          <w:rFonts w:ascii="Meiryo UI" w:eastAsia="Meiryo UI" w:hAnsi="Meiryo UI" w:hint="eastAsia"/>
          <w:b/>
          <w:bCs/>
          <w:szCs w:val="21"/>
        </w:rPr>
        <w:t>セキュア IoT エッジコネクタ</w:t>
      </w:r>
    </w:p>
    <w:p w14:paraId="725255A1" w14:textId="3DF31470" w:rsidR="00241E55" w:rsidRDefault="008851F6" w:rsidP="00241E55">
      <w:pPr>
        <w:rPr>
          <w:rFonts w:ascii="Meiryo UI" w:eastAsia="Meiryo UI" w:hAnsi="Meiryo UI"/>
          <w:szCs w:val="21"/>
        </w:rPr>
      </w:pPr>
      <w:r>
        <w:rPr>
          <w:rFonts w:ascii="Meiryo UI" w:eastAsia="Meiryo UI" w:hAnsi="Meiryo UI" w:hint="eastAsia"/>
          <w:szCs w:val="21"/>
        </w:rPr>
        <w:t>コンガテック</w:t>
      </w:r>
      <w:r w:rsidRPr="00241E55">
        <w:rPr>
          <w:rFonts w:ascii="Meiryo UI" w:eastAsia="Meiryo UI" w:hAnsi="Meiryo UI"/>
          <w:szCs w:val="21"/>
        </w:rPr>
        <w:t>は、</w:t>
      </w:r>
      <w:r w:rsidR="006724C8">
        <w:rPr>
          <w:rFonts w:ascii="Meiryo UI" w:eastAsia="Meiryo UI" w:hAnsi="Meiryo UI" w:hint="eastAsia"/>
          <w:szCs w:val="21"/>
        </w:rPr>
        <w:t>初期</w:t>
      </w:r>
      <w:r w:rsidR="009024E1">
        <w:rPr>
          <w:rFonts w:ascii="Meiryo UI" w:eastAsia="Meiryo UI" w:hAnsi="Meiryo UI" w:hint="eastAsia"/>
          <w:szCs w:val="21"/>
        </w:rPr>
        <w:t>の</w:t>
      </w:r>
      <w:r w:rsidRPr="00241E55">
        <w:rPr>
          <w:rFonts w:ascii="Meiryo UI" w:eastAsia="Meiryo UI" w:hAnsi="Meiryo UI"/>
          <w:szCs w:val="21"/>
        </w:rPr>
        <w:t>生産プロセス</w:t>
      </w:r>
      <w:r w:rsidR="009024E1">
        <w:rPr>
          <w:rFonts w:ascii="Meiryo UI" w:eastAsia="Meiryo UI" w:hAnsi="Meiryo UI" w:hint="eastAsia"/>
          <w:szCs w:val="21"/>
        </w:rPr>
        <w:t>の</w:t>
      </w:r>
      <w:r w:rsidRPr="00241E55">
        <w:rPr>
          <w:rFonts w:ascii="Meiryo UI" w:eastAsia="Meiryo UI" w:hAnsi="Meiryo UI"/>
          <w:szCs w:val="21"/>
        </w:rPr>
        <w:t>デジタル化から、エッジで収集</w:t>
      </w:r>
      <w:r>
        <w:rPr>
          <w:rFonts w:ascii="Meiryo UI" w:eastAsia="Meiryo UI" w:hAnsi="Meiryo UI" w:hint="eastAsia"/>
          <w:szCs w:val="21"/>
        </w:rPr>
        <w:t>した</w:t>
      </w:r>
      <w:r w:rsidRPr="00241E55">
        <w:rPr>
          <w:rFonts w:ascii="Meiryo UI" w:eastAsia="Meiryo UI" w:hAnsi="Meiryo UI"/>
          <w:szCs w:val="21"/>
        </w:rPr>
        <w:t>データ</w:t>
      </w:r>
      <w:r w:rsidR="006724C8">
        <w:rPr>
          <w:rFonts w:ascii="Meiryo UI" w:eastAsia="Meiryo UI" w:hAnsi="Meiryo UI" w:hint="eastAsia"/>
          <w:szCs w:val="21"/>
        </w:rPr>
        <w:t>の</w:t>
      </w:r>
      <w:r w:rsidRPr="00241E55">
        <w:rPr>
          <w:rFonts w:ascii="Meiryo UI" w:eastAsia="Meiryo UI" w:hAnsi="Meiryo UI"/>
          <w:szCs w:val="21"/>
        </w:rPr>
        <w:t>直接</w:t>
      </w:r>
      <w:r w:rsidR="0055689C">
        <w:rPr>
          <w:rFonts w:ascii="Meiryo UI" w:eastAsia="Meiryo UI" w:hAnsi="Meiryo UI" w:hint="eastAsia"/>
          <w:szCs w:val="21"/>
        </w:rPr>
        <w:t>利用</w:t>
      </w:r>
      <w:r>
        <w:rPr>
          <w:rFonts w:ascii="Meiryo UI" w:eastAsia="Meiryo UI" w:hAnsi="Meiryo UI" w:hint="eastAsia"/>
          <w:szCs w:val="21"/>
        </w:rPr>
        <w:t>や、</w:t>
      </w:r>
      <w:r w:rsidR="006724C8">
        <w:rPr>
          <w:rFonts w:ascii="Meiryo UI" w:eastAsia="Meiryo UI" w:hAnsi="Meiryo UI" w:hint="eastAsia"/>
          <w:szCs w:val="21"/>
        </w:rPr>
        <w:t>追加的な</w:t>
      </w:r>
      <w:r w:rsidRPr="00241E55">
        <w:rPr>
          <w:rFonts w:ascii="Meiryo UI" w:eastAsia="Meiryo UI" w:hAnsi="Meiryo UI"/>
          <w:szCs w:val="21"/>
        </w:rPr>
        <w:t>処理に至るまで、</w:t>
      </w:r>
      <w:r>
        <w:rPr>
          <w:rFonts w:ascii="Meiryo UI" w:eastAsia="Meiryo UI" w:hAnsi="Meiryo UI" w:hint="eastAsia"/>
          <w:szCs w:val="21"/>
        </w:rPr>
        <w:t>スマートファクトリーの</w:t>
      </w:r>
      <w:r w:rsidRPr="00241E55">
        <w:rPr>
          <w:rFonts w:ascii="Meiryo UI" w:eastAsia="Meiryo UI" w:hAnsi="Meiryo UI"/>
          <w:szCs w:val="21"/>
        </w:rPr>
        <w:t xml:space="preserve">プロセス全体をカバーする新しいデジタル化ソリューションも発表します。 </w:t>
      </w:r>
      <w:r>
        <w:rPr>
          <w:rFonts w:ascii="Meiryo UI" w:eastAsia="Meiryo UI" w:hAnsi="Meiryo UI" w:hint="eastAsia"/>
          <w:szCs w:val="21"/>
        </w:rPr>
        <w:t xml:space="preserve">この </w:t>
      </w:r>
      <w:r w:rsidRPr="008851F6">
        <w:rPr>
          <w:rFonts w:ascii="Meiryo UI" w:eastAsia="Meiryo UI" w:hAnsi="Meiryo UI"/>
          <w:szCs w:val="21"/>
        </w:rPr>
        <w:t>IoT エッジコネクタ</w:t>
      </w:r>
      <w:r w:rsidRPr="00241E55">
        <w:rPr>
          <w:rFonts w:ascii="Meiryo UI" w:eastAsia="Meiryo UI" w:hAnsi="Meiryo UI"/>
          <w:szCs w:val="21"/>
        </w:rPr>
        <w:t>により、</w:t>
      </w:r>
      <w:r>
        <w:rPr>
          <w:rFonts w:ascii="Meiryo UI" w:eastAsia="Meiryo UI" w:hAnsi="Meiryo UI" w:hint="eastAsia"/>
          <w:szCs w:val="21"/>
        </w:rPr>
        <w:t>セキュア</w:t>
      </w:r>
      <w:r w:rsidRPr="00241E55">
        <w:rPr>
          <w:rFonts w:ascii="Meiryo UI" w:eastAsia="Meiryo UI" w:hAnsi="Meiryo UI"/>
          <w:szCs w:val="21"/>
        </w:rPr>
        <w:t>な OT/IT 接続が可能になり、</w:t>
      </w:r>
      <w:r>
        <w:rPr>
          <w:rFonts w:ascii="Meiryo UI" w:eastAsia="Meiryo UI" w:hAnsi="Meiryo UI" w:hint="eastAsia"/>
          <w:szCs w:val="21"/>
        </w:rPr>
        <w:t>別の</w:t>
      </w:r>
      <w:r w:rsidRPr="00241E55">
        <w:rPr>
          <w:rFonts w:ascii="Meiryo UI" w:eastAsia="Meiryo UI" w:hAnsi="Meiryo UI"/>
          <w:szCs w:val="21"/>
        </w:rPr>
        <w:t>生産</w:t>
      </w:r>
      <w:r>
        <w:rPr>
          <w:rFonts w:ascii="Meiryo UI" w:eastAsia="Meiryo UI" w:hAnsi="Meiryo UI" w:hint="eastAsia"/>
          <w:szCs w:val="21"/>
        </w:rPr>
        <w:t>部門や</w:t>
      </w:r>
      <w:r w:rsidRPr="00241E55">
        <w:rPr>
          <w:rFonts w:ascii="Meiryo UI" w:eastAsia="Meiryo UI" w:hAnsi="Meiryo UI"/>
          <w:szCs w:val="21"/>
        </w:rPr>
        <w:t>場所にまたがる OT システムを統合することもできます。</w:t>
      </w:r>
    </w:p>
    <w:p w14:paraId="69FC7959" w14:textId="77777777" w:rsidR="004D7B3A" w:rsidRDefault="004D7B3A" w:rsidP="00241E55">
      <w:pPr>
        <w:rPr>
          <w:rFonts w:ascii="Meiryo UI" w:eastAsia="Meiryo UI" w:hAnsi="Meiryo UI"/>
          <w:szCs w:val="21"/>
        </w:rPr>
      </w:pPr>
    </w:p>
    <w:p w14:paraId="444CE83E" w14:textId="65704F86" w:rsidR="004D7B3A" w:rsidRDefault="009024E1" w:rsidP="00241E55">
      <w:pPr>
        <w:rPr>
          <w:rFonts w:ascii="Meiryo UI" w:eastAsia="Meiryo UI" w:hAnsi="Meiryo UI"/>
          <w:szCs w:val="21"/>
        </w:rPr>
      </w:pPr>
      <w:r w:rsidRPr="009024E1">
        <w:rPr>
          <w:rFonts w:ascii="Meiryo UI" w:eastAsia="Meiryo UI" w:hAnsi="Meiryo UI" w:hint="eastAsia"/>
          <w:szCs w:val="21"/>
        </w:rPr>
        <w:t>このソリューションは、産業用途向けのコンパクトでアプリケーションレディのシステムとして利用でき、物理インターフェースをフレキシブルに選択することができます。</w:t>
      </w:r>
      <w:r w:rsidRPr="009024E1">
        <w:rPr>
          <w:rFonts w:ascii="Meiryo UI" w:eastAsia="Meiryo UI" w:hAnsi="Meiryo UI"/>
          <w:szCs w:val="21"/>
        </w:rPr>
        <w:t xml:space="preserve"> システムのコンフィグレーションは</w:t>
      </w:r>
      <w:r w:rsidR="0055689C" w:rsidRPr="009024E1">
        <w:rPr>
          <w:rFonts w:ascii="Meiryo UI" w:eastAsia="Meiryo UI" w:hAnsi="Meiryo UI"/>
          <w:szCs w:val="21"/>
        </w:rPr>
        <w:t>簡単で</w:t>
      </w:r>
      <w:r>
        <w:rPr>
          <w:rFonts w:ascii="Meiryo UI" w:eastAsia="Meiryo UI" w:hAnsi="Meiryo UI" w:hint="eastAsia"/>
          <w:szCs w:val="21"/>
        </w:rPr>
        <w:t>プログラミングの必要はなく</w:t>
      </w:r>
      <w:r w:rsidRPr="009024E1">
        <w:rPr>
          <w:rFonts w:ascii="Meiryo UI" w:eastAsia="Meiryo UI" w:hAnsi="Meiryo UI"/>
          <w:szCs w:val="21"/>
        </w:rPr>
        <w:t xml:space="preserve">、個々のソリューション モジュールは簡単なパラメーター設定後にそのまま使用できます。 </w:t>
      </w:r>
      <w:r>
        <w:rPr>
          <w:rFonts w:ascii="Meiryo UI" w:eastAsia="Meiryo UI" w:hAnsi="Meiryo UI" w:hint="eastAsia"/>
          <w:szCs w:val="21"/>
        </w:rPr>
        <w:t>そのため</w:t>
      </w:r>
      <w:r w:rsidRPr="009024E1">
        <w:rPr>
          <w:rFonts w:ascii="Meiryo UI" w:eastAsia="Meiryo UI" w:hAnsi="Meiryo UI"/>
          <w:szCs w:val="21"/>
        </w:rPr>
        <w:t>、柔軟なデジタル化ソリューションを求めている機械メーカーやシステム インテグレーター、製造メーカーにとって理想的なものとなっています。</w:t>
      </w:r>
    </w:p>
    <w:p w14:paraId="50954EF3" w14:textId="77777777" w:rsidR="004D7B3A" w:rsidRDefault="004D7B3A" w:rsidP="0091605C">
      <w:pPr>
        <w:rPr>
          <w:rFonts w:ascii="Meiryo UI" w:eastAsia="Meiryo UI" w:hAnsi="Meiryo UI"/>
          <w:szCs w:val="21"/>
        </w:rPr>
      </w:pPr>
    </w:p>
    <w:p w14:paraId="5BB3D6C1" w14:textId="188017EE" w:rsidR="00AB10A1" w:rsidRDefault="009614B8" w:rsidP="0091605C">
      <w:pPr>
        <w:rPr>
          <w:rFonts w:ascii="Meiryo UI" w:eastAsia="Meiryo UI" w:hAnsi="Meiryo UI"/>
          <w:szCs w:val="21"/>
        </w:rPr>
      </w:pPr>
      <w:r>
        <w:rPr>
          <w:rFonts w:ascii="Meiryo UI" w:eastAsia="Meiryo UI" w:hAnsi="Meiryo UI" w:hint="eastAsia"/>
          <w:szCs w:val="21"/>
        </w:rPr>
        <w:t xml:space="preserve">コンガテックが </w:t>
      </w:r>
      <w:r w:rsidR="002603C7" w:rsidRPr="004D7B3A">
        <w:rPr>
          <w:rFonts w:ascii="Meiryo UI" w:eastAsia="Meiryo UI" w:hAnsi="Meiryo UI"/>
          <w:szCs w:val="21"/>
        </w:rPr>
        <w:t>Factory Innovation Week 2024</w:t>
      </w:r>
      <w:r w:rsidR="00AB10A1">
        <w:rPr>
          <w:rFonts w:ascii="Meiryo UI" w:eastAsia="Meiryo UI" w:hAnsi="Meiryo UI" w:hint="eastAsia"/>
          <w:szCs w:val="21"/>
        </w:rPr>
        <w:t>（</w:t>
      </w:r>
      <w:r w:rsidR="00241E55" w:rsidRPr="00241E55">
        <w:rPr>
          <w:rFonts w:ascii="Meiryo UI" w:eastAsia="Meiryo UI" w:hAnsi="Meiryo UI"/>
          <w:szCs w:val="21"/>
        </w:rPr>
        <w:t>1月</w:t>
      </w:r>
      <w:r w:rsidR="002603C7">
        <w:rPr>
          <w:rFonts w:ascii="Meiryo UI" w:eastAsia="Meiryo UI" w:hAnsi="Meiryo UI"/>
          <w:szCs w:val="21"/>
        </w:rPr>
        <w:t>24</w:t>
      </w:r>
      <w:r w:rsidR="009405A2">
        <w:rPr>
          <w:rFonts w:ascii="Meiryo UI" w:eastAsia="Meiryo UI" w:hAnsi="Meiryo UI" w:hint="eastAsia"/>
          <w:szCs w:val="21"/>
        </w:rPr>
        <w:t>日</w:t>
      </w:r>
      <w:r w:rsidR="00241E55" w:rsidRPr="00241E55">
        <w:rPr>
          <w:rFonts w:ascii="Meiryo UI" w:eastAsia="Meiryo UI" w:hAnsi="Meiryo UI"/>
          <w:szCs w:val="21"/>
        </w:rPr>
        <w:t>～</w:t>
      </w:r>
      <w:r w:rsidR="002603C7">
        <w:rPr>
          <w:rFonts w:ascii="Meiryo UI" w:eastAsia="Meiryo UI" w:hAnsi="Meiryo UI"/>
          <w:szCs w:val="21"/>
        </w:rPr>
        <w:t>26</w:t>
      </w:r>
      <w:r w:rsidR="00241E55" w:rsidRPr="00241E55">
        <w:rPr>
          <w:rFonts w:ascii="Meiryo UI" w:eastAsia="Meiryo UI" w:hAnsi="Meiryo UI"/>
          <w:szCs w:val="21"/>
        </w:rPr>
        <w:t>日</w:t>
      </w:r>
      <w:r w:rsidR="00AB10A1">
        <w:rPr>
          <w:rFonts w:ascii="Meiryo UI" w:eastAsia="Meiryo UI" w:hAnsi="Meiryo UI" w:hint="eastAsia"/>
          <w:szCs w:val="21"/>
        </w:rPr>
        <w:t>）</w:t>
      </w:r>
      <w:r>
        <w:rPr>
          <w:rFonts w:ascii="Meiryo UI" w:eastAsia="Meiryo UI" w:hAnsi="Meiryo UI" w:hint="eastAsia"/>
          <w:szCs w:val="21"/>
        </w:rPr>
        <w:t>、</w:t>
      </w:r>
      <w:r w:rsidR="002603C7">
        <w:rPr>
          <w:rFonts w:ascii="Meiryo UI" w:eastAsia="Meiryo UI" w:hAnsi="Meiryo UI" w:hint="eastAsia"/>
          <w:szCs w:val="21"/>
        </w:rPr>
        <w:t xml:space="preserve">西棟 </w:t>
      </w:r>
      <w:r w:rsidR="00241E55" w:rsidRPr="00241E55">
        <w:rPr>
          <w:rFonts w:ascii="Meiryo UI" w:eastAsia="Meiryo UI" w:hAnsi="Meiryo UI"/>
          <w:szCs w:val="21"/>
        </w:rPr>
        <w:t xml:space="preserve">ブース </w:t>
      </w:r>
      <w:r w:rsidR="002603C7" w:rsidRPr="004D7B3A">
        <w:rPr>
          <w:rFonts w:ascii="Meiryo UI" w:eastAsia="Meiryo UI" w:hAnsi="Meiryo UI"/>
          <w:szCs w:val="21"/>
        </w:rPr>
        <w:t>W54-70</w:t>
      </w:r>
      <w:r w:rsidR="00241E55" w:rsidRPr="00241E55">
        <w:rPr>
          <w:rFonts w:ascii="Meiryo UI" w:eastAsia="Meiryo UI" w:hAnsi="Meiryo UI"/>
          <w:szCs w:val="21"/>
        </w:rPr>
        <w:t xml:space="preserve"> で</w:t>
      </w:r>
      <w:r w:rsidR="00AB10A1">
        <w:rPr>
          <w:rFonts w:ascii="Meiryo UI" w:eastAsia="Meiryo UI" w:hAnsi="Meiryo UI" w:hint="eastAsia"/>
          <w:szCs w:val="21"/>
        </w:rPr>
        <w:t>展示</w:t>
      </w:r>
      <w:r>
        <w:rPr>
          <w:rFonts w:ascii="Meiryo UI" w:eastAsia="Meiryo UI" w:hAnsi="Meiryo UI" w:hint="eastAsia"/>
          <w:szCs w:val="21"/>
        </w:rPr>
        <w:t>する内容</w:t>
      </w:r>
      <w:r w:rsidR="00241E55" w:rsidRPr="00241E55">
        <w:rPr>
          <w:rFonts w:ascii="Meiryo UI" w:eastAsia="Meiryo UI" w:hAnsi="Meiryo UI"/>
          <w:szCs w:val="21"/>
        </w:rPr>
        <w:t>の詳細については、</w:t>
      </w:r>
      <w:r w:rsidR="00AB10A1">
        <w:rPr>
          <w:rFonts w:ascii="Meiryo UI" w:eastAsia="Meiryo UI" w:hAnsi="Meiryo UI" w:cs="Arial" w:hint="eastAsia"/>
        </w:rPr>
        <w:t>以下のサイトを</w:t>
      </w:r>
      <w:r w:rsidR="00AB10A1" w:rsidRPr="00CC1032">
        <w:rPr>
          <w:rFonts w:ascii="Meiryo UI" w:eastAsia="Meiryo UI" w:hAnsi="Meiryo UI"/>
          <w:szCs w:val="21"/>
        </w:rPr>
        <w:t>ご覧ください。</w:t>
      </w:r>
    </w:p>
    <w:p w14:paraId="2F6D3E35" w14:textId="3F885ED0" w:rsidR="00241E55" w:rsidRDefault="00026619" w:rsidP="0091605C">
      <w:pPr>
        <w:rPr>
          <w:rFonts w:ascii="Meiryo UI" w:eastAsia="Meiryo UI" w:hAnsi="Meiryo UI"/>
          <w:szCs w:val="21"/>
        </w:rPr>
      </w:pPr>
      <w:hyperlink r:id="rId10" w:history="1">
        <w:r w:rsidRPr="00026619">
          <w:rPr>
            <w:rStyle w:val="a3"/>
            <w:rFonts w:ascii="Meiryo UI" w:eastAsia="Meiryo UI" w:hAnsi="Meiryo UI"/>
            <w:szCs w:val="21"/>
          </w:rPr>
          <w:t>https://www.congatec.com/jp/congatec/events/factory-innovation-week/</w:t>
        </w:r>
      </w:hyperlink>
    </w:p>
    <w:p w14:paraId="0643A76D" w14:textId="77777777" w:rsidR="00507F15" w:rsidRDefault="00507F15" w:rsidP="000412B9">
      <w:pPr>
        <w:snapToGrid w:val="0"/>
        <w:ind w:right="-2"/>
        <w:rPr>
          <w:rFonts w:ascii="Meiryo UI" w:eastAsia="Meiryo UI" w:hAnsi="Meiryo UI" w:cs="Arial"/>
          <w:szCs w:val="21"/>
        </w:rPr>
      </w:pPr>
    </w:p>
    <w:p w14:paraId="72601E1F" w14:textId="77777777" w:rsidR="00F8267A" w:rsidRPr="006B1987" w:rsidRDefault="00F8267A"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lastRenderedPageBreak/>
        <w:t>##</w:t>
      </w:r>
    </w:p>
    <w:p w14:paraId="447E9431" w14:textId="77777777" w:rsidR="00EC3CDF" w:rsidRPr="008225E9" w:rsidRDefault="00EC3CDF"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78195D04"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w:t>
      </w:r>
      <w:r w:rsidR="00065463">
        <w:rPr>
          <w:rFonts w:ascii="Meiryo UI" w:eastAsia="Meiryo UI" w:hAnsi="Meiryo UI" w:hint="eastAsia"/>
          <w:szCs w:val="21"/>
        </w:rPr>
        <w:t xml:space="preserve"> </w:t>
      </w:r>
      <w:r w:rsidRPr="00071958">
        <w:rPr>
          <w:rFonts w:ascii="Meiryo UI" w:eastAsia="Meiryo UI" w:hAnsi="Meiryo UI" w:hint="eastAsia"/>
          <w:szCs w:val="21"/>
        </w:rPr>
        <w:t>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230D1B">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sidR="00CC1032">
        <w:rPr>
          <w:rFonts w:ascii="Meiryo UI" w:eastAsia="Meiryo UI" w:hAnsi="Meiryo UI" w:hint="eastAsia"/>
          <w:szCs w:val="21"/>
        </w:rPr>
        <w:t>ロボティクス</w:t>
      </w:r>
      <w:r w:rsidR="000436CA">
        <w:rPr>
          <w:rFonts w:ascii="Meiryo UI" w:eastAsia="Meiryo UI" w:hAnsi="Meiryo UI" w:hint="eastAsia"/>
          <w:szCs w:val="21"/>
        </w:rPr>
        <w:t>、</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w:t>
      </w:r>
      <w:r w:rsidR="00065463">
        <w:rPr>
          <w:rFonts w:ascii="Meiryo UI" w:eastAsia="Meiryo UI" w:hAnsi="Meiryo UI" w:hint="eastAsia"/>
          <w:szCs w:val="21"/>
        </w:rPr>
        <w:t xml:space="preserve"> </w:t>
      </w:r>
      <w:r w:rsidRPr="008F7BF3">
        <w:rPr>
          <w:rFonts w:ascii="Meiryo UI" w:eastAsia="Meiryo UI" w:hAnsi="Meiryo UI" w:hint="eastAsia"/>
          <w:szCs w:val="21"/>
        </w:rPr>
        <w:t>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634438">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w:t>
      </w:r>
      <w:r w:rsidR="00065463">
        <w:rPr>
          <w:rFonts w:ascii="Meiryo UI" w:eastAsia="Meiryo UI" w:hAnsi="Meiryo UI" w:hint="eastAsia"/>
          <w:szCs w:val="21"/>
        </w:rPr>
        <w:t xml:space="preserve"> </w:t>
      </w:r>
      <w:r w:rsidRPr="008F7BF3">
        <w:rPr>
          <w:rFonts w:ascii="Meiryo UI" w:eastAsia="Meiryo UI" w:hAnsi="Meiryo UI" w:hint="eastAsia"/>
          <w:szCs w:val="21"/>
        </w:rPr>
        <w:t>また、コンピュータ</w:t>
      </w:r>
      <w:r w:rsidR="00230D1B">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00BA1E78" w14:textId="77E400CE" w:rsidR="00546899" w:rsidRPr="00CB24A8" w:rsidRDefault="000412B9" w:rsidP="00241E55">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1"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2"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3" w:history="1">
        <w:r w:rsidR="00241E55">
          <w:rPr>
            <w:rStyle w:val="a3"/>
            <w:rFonts w:ascii="Meiryo UI" w:eastAsia="Meiryo UI" w:hAnsi="Meiryo UI"/>
            <w:szCs w:val="21"/>
          </w:rPr>
          <w:t>X</w:t>
        </w:r>
      </w:hyperlink>
      <w:r w:rsidRPr="00071958">
        <w:rPr>
          <w:rFonts w:ascii="Meiryo UI" w:eastAsia="Meiryo UI" w:hAnsi="Meiryo UI" w:hint="eastAsia"/>
          <w:szCs w:val="21"/>
        </w:rPr>
        <w:t>、</w:t>
      </w:r>
      <w:hyperlink r:id="rId14"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1598F7C" w14:textId="77777777" w:rsidR="00546899" w:rsidRPr="00CB24A8" w:rsidRDefault="00546899" w:rsidP="000412B9">
      <w:pPr>
        <w:pStyle w:val="Standard1"/>
        <w:spacing w:line="360" w:lineRule="exact"/>
        <w:rPr>
          <w:rFonts w:ascii="Meiryo UI" w:eastAsia="Meiryo UI" w:hAnsi="Meiryo UI"/>
          <w:sz w:val="21"/>
          <w:szCs w:val="21"/>
          <w:lang w:val="en-US" w:eastAsia="ja-JP"/>
        </w:rPr>
      </w:pPr>
    </w:p>
    <w:p w14:paraId="78D43EC0" w14:textId="77777777" w:rsidR="00DA0401" w:rsidRPr="00DA0401" w:rsidRDefault="00DA0401" w:rsidP="00DA0401">
      <w:pPr>
        <w:spacing w:line="360" w:lineRule="exact"/>
        <w:rPr>
          <w:rFonts w:ascii="Meiryo UI" w:eastAsia="Meiryo UI" w:hAnsi="Meiryo UI" w:cs="Times New Roman"/>
          <w:iCs/>
          <w:szCs w:val="21"/>
        </w:rPr>
      </w:pPr>
      <w:r w:rsidRPr="00DA0401">
        <w:rPr>
          <w:rFonts w:ascii="Meiryo UI" w:eastAsia="Meiryo UI" w:hAnsi="Meiryo UI" w:cs="Times New Roman"/>
          <w:iCs/>
          <w:szCs w:val="21"/>
        </w:rPr>
        <w:t>Intel</w:t>
      </w:r>
      <w:r w:rsidRPr="00DA0401">
        <w:rPr>
          <w:rFonts w:ascii="Meiryo UI" w:eastAsia="Meiryo UI" w:hAnsi="Meiryo UI" w:cs="Times New Roman" w:hint="eastAsia"/>
          <w:iCs/>
          <w:szCs w:val="21"/>
        </w:rPr>
        <w:t>、</w:t>
      </w:r>
      <w:r w:rsidRPr="00DA0401">
        <w:rPr>
          <w:rFonts w:ascii="Meiryo UI" w:eastAsia="Meiryo UI" w:hAnsi="Meiryo UI" w:cs="Times New Roman"/>
          <w:iCs/>
          <w:szCs w:val="21"/>
        </w:rPr>
        <w:t>Intel</w:t>
      </w:r>
      <w:r w:rsidRPr="00DA0401">
        <w:rPr>
          <w:rFonts w:ascii="Meiryo UI" w:eastAsia="Meiryo UI" w:hAnsi="Meiryo UI" w:cs="Times New Roman" w:hint="eastAsia"/>
          <w:iCs/>
          <w:szCs w:val="21"/>
        </w:rPr>
        <w:t>ロゴ、およびその他の</w:t>
      </w:r>
      <w:r w:rsidRPr="00DA0401">
        <w:rPr>
          <w:rFonts w:ascii="Meiryo UI" w:eastAsia="Meiryo UI" w:hAnsi="Meiryo UI" w:cs="Times New Roman"/>
          <w:iCs/>
          <w:szCs w:val="21"/>
        </w:rPr>
        <w:t>Intel</w:t>
      </w:r>
      <w:r w:rsidRPr="00DA0401">
        <w:rPr>
          <w:rFonts w:ascii="Meiryo UI" w:eastAsia="Meiryo UI" w:hAnsi="Meiryo UI" w:cs="Times New Roman" w:hint="eastAsia"/>
          <w:iCs/>
          <w:szCs w:val="21"/>
        </w:rPr>
        <w:t>マークは、</w:t>
      </w:r>
      <w:r w:rsidRPr="00DA0401">
        <w:rPr>
          <w:rFonts w:ascii="Meiryo UI" w:eastAsia="Meiryo UI" w:hAnsi="Meiryo UI" w:cs="Times New Roman"/>
          <w:iCs/>
          <w:szCs w:val="21"/>
        </w:rPr>
        <w:t xml:space="preserve">Intel Corporation </w:t>
      </w:r>
      <w:r w:rsidRPr="00DA0401">
        <w:rPr>
          <w:rFonts w:ascii="Meiryo UI" w:eastAsia="Meiryo UI" w:hAnsi="Meiryo UI" w:cs="Times New Roman" w:hint="eastAsia"/>
          <w:iCs/>
          <w:szCs w:val="21"/>
        </w:rPr>
        <w:t>またはその子会社の商標です。</w:t>
      </w:r>
    </w:p>
    <w:p w14:paraId="045E462E" w14:textId="77777777" w:rsidR="0025501F" w:rsidRDefault="0025501F" w:rsidP="000412B9">
      <w:pPr>
        <w:pStyle w:val="Standard1"/>
        <w:spacing w:line="360" w:lineRule="exact"/>
        <w:rPr>
          <w:rFonts w:ascii="Meiryo UI" w:eastAsia="Meiryo UI" w:hAnsi="Meiryo UI"/>
          <w:sz w:val="21"/>
          <w:szCs w:val="21"/>
          <w:lang w:val="en-US" w:eastAsia="ja-JP"/>
        </w:rPr>
      </w:pPr>
    </w:p>
    <w:p w14:paraId="75B340C9" w14:textId="77777777" w:rsidR="00241E55" w:rsidRDefault="00241E55" w:rsidP="000412B9">
      <w:pPr>
        <w:pStyle w:val="Standard1"/>
        <w:spacing w:line="360" w:lineRule="exact"/>
        <w:rPr>
          <w:rFonts w:ascii="Meiryo UI" w:eastAsia="Meiryo UI" w:hAnsi="Meiryo UI"/>
          <w:sz w:val="21"/>
          <w:szCs w:val="21"/>
          <w:lang w:val="en-US" w:eastAsia="ja-JP"/>
        </w:rPr>
      </w:pPr>
    </w:p>
    <w:p w14:paraId="617092C7" w14:textId="77777777" w:rsidR="00241E55" w:rsidRPr="00CB24A8" w:rsidRDefault="00241E55" w:rsidP="000412B9">
      <w:pPr>
        <w:pStyle w:val="Standard1"/>
        <w:spacing w:line="360" w:lineRule="exact"/>
        <w:rPr>
          <w:rFonts w:ascii="Meiryo UI" w:eastAsia="Meiryo UI" w:hAnsi="Meiryo UI"/>
          <w:sz w:val="21"/>
          <w:szCs w:val="21"/>
          <w:lang w:val="en-US"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2935861C"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w:t>
      </w:r>
      <w:r w:rsidR="00F20A17">
        <w:rPr>
          <w:rFonts w:ascii="Meiryo UI" w:eastAsia="Meiryo UI" w:hAnsi="Meiryo UI" w:hint="eastAsia"/>
          <w:iCs/>
          <w:szCs w:val="21"/>
        </w:rPr>
        <w:t>山崎</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B424B2E"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6418C3">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9281EF5" w14:textId="77777777" w:rsidR="000412B9" w:rsidRDefault="000412B9" w:rsidP="000412B9">
      <w:pPr>
        <w:spacing w:line="360" w:lineRule="exact"/>
        <w:rPr>
          <w:rFonts w:ascii="Meiryo UI" w:eastAsia="Meiryo UI" w:hAnsi="Meiryo UI"/>
          <w:iCs/>
          <w:szCs w:val="21"/>
        </w:rPr>
      </w:pPr>
    </w:p>
    <w:p w14:paraId="15959B0C" w14:textId="77777777" w:rsidR="00507F15" w:rsidRDefault="00507F15"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12995108" w14:textId="54CA2CCB" w:rsidR="002C2436" w:rsidRDefault="00000000" w:rsidP="00557805">
      <w:pPr>
        <w:spacing w:line="360" w:lineRule="exact"/>
        <w:rPr>
          <w:rFonts w:ascii="Meiryo UI" w:eastAsia="Meiryo UI" w:hAnsi="Meiryo UI"/>
          <w:iCs/>
          <w:szCs w:val="21"/>
        </w:rPr>
      </w:pPr>
      <w:hyperlink r:id="rId15" w:history="1">
        <w:r w:rsidR="000412B9" w:rsidRPr="00507F15">
          <w:rPr>
            <w:rStyle w:val="a3"/>
            <w:rFonts w:ascii="Meiryo UI" w:eastAsia="Meiryo UI" w:hAnsi="Meiryo UI"/>
            <w:iCs/>
            <w:szCs w:val="21"/>
          </w:rPr>
          <w:t>https://www.congatec.com/</w:t>
        </w:r>
        <w:r w:rsidR="005F1926" w:rsidRPr="00507F15">
          <w:rPr>
            <w:rStyle w:val="a3"/>
            <w:rFonts w:ascii="Meiryo UI" w:eastAsia="Meiryo UI" w:hAnsi="Meiryo UI"/>
            <w:iCs/>
            <w:szCs w:val="21"/>
          </w:rPr>
          <w:t>jp</w:t>
        </w:r>
        <w:r w:rsidR="000412B9" w:rsidRPr="00507F15">
          <w:rPr>
            <w:rStyle w:val="a3"/>
            <w:rFonts w:ascii="Meiryo UI" w:eastAsia="Meiryo UI" w:hAnsi="Meiryo UI"/>
            <w:iCs/>
            <w:szCs w:val="21"/>
          </w:rPr>
          <w:t>/congatec/press-releases.html</w:t>
        </w:r>
      </w:hyperlink>
    </w:p>
    <w:p w14:paraId="22502C7C" w14:textId="77777777" w:rsidR="00507F15" w:rsidRPr="00557805" w:rsidRDefault="00507F15" w:rsidP="00557805">
      <w:pPr>
        <w:spacing w:line="360" w:lineRule="exact"/>
        <w:rPr>
          <w:rFonts w:ascii="Meiryo UI" w:eastAsia="Meiryo UI" w:hAnsi="Meiryo UI"/>
          <w:iCs/>
          <w:szCs w:val="21"/>
        </w:rPr>
      </w:pPr>
    </w:p>
    <w:sectPr w:rsidR="00507F15" w:rsidRPr="00557805" w:rsidSect="0071020B">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B1AD" w14:textId="77777777" w:rsidR="0071020B" w:rsidRDefault="0071020B" w:rsidP="00EA743D">
      <w:r>
        <w:separator/>
      </w:r>
    </w:p>
  </w:endnote>
  <w:endnote w:type="continuationSeparator" w:id="0">
    <w:p w14:paraId="34B1E19B" w14:textId="77777777" w:rsidR="0071020B" w:rsidRDefault="0071020B"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4255" w14:textId="77777777" w:rsidR="0071020B" w:rsidRDefault="0071020B" w:rsidP="00EA743D">
      <w:r>
        <w:separator/>
      </w:r>
    </w:p>
  </w:footnote>
  <w:footnote w:type="continuationSeparator" w:id="0">
    <w:p w14:paraId="7184DC12" w14:textId="77777777" w:rsidR="0071020B" w:rsidRDefault="0071020B"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347B"/>
    <w:rsid w:val="00026619"/>
    <w:rsid w:val="000340E1"/>
    <w:rsid w:val="000412B9"/>
    <w:rsid w:val="0004290E"/>
    <w:rsid w:val="000436CA"/>
    <w:rsid w:val="00047A06"/>
    <w:rsid w:val="00061F6A"/>
    <w:rsid w:val="00062128"/>
    <w:rsid w:val="00065454"/>
    <w:rsid w:val="00065463"/>
    <w:rsid w:val="000710F4"/>
    <w:rsid w:val="00072DD1"/>
    <w:rsid w:val="00083215"/>
    <w:rsid w:val="000A0D64"/>
    <w:rsid w:val="000A1D52"/>
    <w:rsid w:val="000A49DE"/>
    <w:rsid w:val="000A757B"/>
    <w:rsid w:val="000B58BA"/>
    <w:rsid w:val="000D2EA0"/>
    <w:rsid w:val="000D32F6"/>
    <w:rsid w:val="000D39FC"/>
    <w:rsid w:val="000D53B0"/>
    <w:rsid w:val="000E34C0"/>
    <w:rsid w:val="000E64CF"/>
    <w:rsid w:val="000F1950"/>
    <w:rsid w:val="00105B4F"/>
    <w:rsid w:val="00110067"/>
    <w:rsid w:val="00115151"/>
    <w:rsid w:val="00127687"/>
    <w:rsid w:val="00134A69"/>
    <w:rsid w:val="001360B4"/>
    <w:rsid w:val="00141049"/>
    <w:rsid w:val="00141D65"/>
    <w:rsid w:val="00143270"/>
    <w:rsid w:val="0016071E"/>
    <w:rsid w:val="00164C79"/>
    <w:rsid w:val="00167E67"/>
    <w:rsid w:val="00174A37"/>
    <w:rsid w:val="00176C13"/>
    <w:rsid w:val="001835A8"/>
    <w:rsid w:val="00195D88"/>
    <w:rsid w:val="001A01B8"/>
    <w:rsid w:val="001B096B"/>
    <w:rsid w:val="001C2A8C"/>
    <w:rsid w:val="001C475C"/>
    <w:rsid w:val="001D0A6E"/>
    <w:rsid w:val="001E6710"/>
    <w:rsid w:val="001E6F3B"/>
    <w:rsid w:val="001F041B"/>
    <w:rsid w:val="00205DC0"/>
    <w:rsid w:val="002120D3"/>
    <w:rsid w:val="00214DEC"/>
    <w:rsid w:val="00225890"/>
    <w:rsid w:val="00230D1B"/>
    <w:rsid w:val="002323A1"/>
    <w:rsid w:val="00241E55"/>
    <w:rsid w:val="002527B8"/>
    <w:rsid w:val="00254B26"/>
    <w:rsid w:val="0025501F"/>
    <w:rsid w:val="002603C7"/>
    <w:rsid w:val="00261A4D"/>
    <w:rsid w:val="00261CA4"/>
    <w:rsid w:val="00263446"/>
    <w:rsid w:val="002668DE"/>
    <w:rsid w:val="00275A0A"/>
    <w:rsid w:val="00281E8B"/>
    <w:rsid w:val="002A20DF"/>
    <w:rsid w:val="002B0BBD"/>
    <w:rsid w:val="002B7055"/>
    <w:rsid w:val="002B7697"/>
    <w:rsid w:val="002C2436"/>
    <w:rsid w:val="002C44EA"/>
    <w:rsid w:val="002D42DA"/>
    <w:rsid w:val="002D6834"/>
    <w:rsid w:val="002E07F0"/>
    <w:rsid w:val="002F7E8E"/>
    <w:rsid w:val="003023DA"/>
    <w:rsid w:val="003075DF"/>
    <w:rsid w:val="0031782B"/>
    <w:rsid w:val="003360F0"/>
    <w:rsid w:val="00350E2D"/>
    <w:rsid w:val="0036007B"/>
    <w:rsid w:val="003605EF"/>
    <w:rsid w:val="00362D3A"/>
    <w:rsid w:val="00366C12"/>
    <w:rsid w:val="0037317D"/>
    <w:rsid w:val="003766B0"/>
    <w:rsid w:val="00377F12"/>
    <w:rsid w:val="00380884"/>
    <w:rsid w:val="0038099B"/>
    <w:rsid w:val="00383F30"/>
    <w:rsid w:val="00384CED"/>
    <w:rsid w:val="00393980"/>
    <w:rsid w:val="003A51CD"/>
    <w:rsid w:val="003B601F"/>
    <w:rsid w:val="003C5CA4"/>
    <w:rsid w:val="003C65E9"/>
    <w:rsid w:val="0041697A"/>
    <w:rsid w:val="0043375A"/>
    <w:rsid w:val="00442175"/>
    <w:rsid w:val="004469BF"/>
    <w:rsid w:val="00475CFC"/>
    <w:rsid w:val="00491FE1"/>
    <w:rsid w:val="004A0075"/>
    <w:rsid w:val="004B63E7"/>
    <w:rsid w:val="004B6A41"/>
    <w:rsid w:val="004C1D20"/>
    <w:rsid w:val="004C7323"/>
    <w:rsid w:val="004D37E5"/>
    <w:rsid w:val="004D7B3A"/>
    <w:rsid w:val="004D7D62"/>
    <w:rsid w:val="004E200F"/>
    <w:rsid w:val="004E38B0"/>
    <w:rsid w:val="004F63C4"/>
    <w:rsid w:val="00503636"/>
    <w:rsid w:val="005047A2"/>
    <w:rsid w:val="005074E8"/>
    <w:rsid w:val="00507F15"/>
    <w:rsid w:val="00512A4A"/>
    <w:rsid w:val="00521392"/>
    <w:rsid w:val="00522015"/>
    <w:rsid w:val="00532E51"/>
    <w:rsid w:val="005402E3"/>
    <w:rsid w:val="005428CE"/>
    <w:rsid w:val="00546899"/>
    <w:rsid w:val="005468D4"/>
    <w:rsid w:val="005556A0"/>
    <w:rsid w:val="00555C68"/>
    <w:rsid w:val="0055689C"/>
    <w:rsid w:val="00557805"/>
    <w:rsid w:val="00570ECA"/>
    <w:rsid w:val="005824CC"/>
    <w:rsid w:val="005956FF"/>
    <w:rsid w:val="0059653A"/>
    <w:rsid w:val="00597C2B"/>
    <w:rsid w:val="005A0E00"/>
    <w:rsid w:val="005A775E"/>
    <w:rsid w:val="005B0070"/>
    <w:rsid w:val="005B5559"/>
    <w:rsid w:val="005B5660"/>
    <w:rsid w:val="005B7C18"/>
    <w:rsid w:val="005C516A"/>
    <w:rsid w:val="005C5779"/>
    <w:rsid w:val="005D38E6"/>
    <w:rsid w:val="005D4917"/>
    <w:rsid w:val="005D7DF9"/>
    <w:rsid w:val="005E4552"/>
    <w:rsid w:val="005F0C3D"/>
    <w:rsid w:val="005F1926"/>
    <w:rsid w:val="005F690B"/>
    <w:rsid w:val="00600A6D"/>
    <w:rsid w:val="006019C4"/>
    <w:rsid w:val="00604836"/>
    <w:rsid w:val="0061289D"/>
    <w:rsid w:val="00612E48"/>
    <w:rsid w:val="00614F08"/>
    <w:rsid w:val="00623185"/>
    <w:rsid w:val="006233F4"/>
    <w:rsid w:val="006279AB"/>
    <w:rsid w:val="00634438"/>
    <w:rsid w:val="0064001E"/>
    <w:rsid w:val="00641144"/>
    <w:rsid w:val="006418C3"/>
    <w:rsid w:val="0064275E"/>
    <w:rsid w:val="00647F93"/>
    <w:rsid w:val="00661083"/>
    <w:rsid w:val="00662BA6"/>
    <w:rsid w:val="00664C4B"/>
    <w:rsid w:val="00665257"/>
    <w:rsid w:val="00670E0D"/>
    <w:rsid w:val="006724C8"/>
    <w:rsid w:val="006838BB"/>
    <w:rsid w:val="00685E8D"/>
    <w:rsid w:val="006865E6"/>
    <w:rsid w:val="00687112"/>
    <w:rsid w:val="006B145F"/>
    <w:rsid w:val="006B1D83"/>
    <w:rsid w:val="006B3674"/>
    <w:rsid w:val="006B6BFB"/>
    <w:rsid w:val="006B6EAC"/>
    <w:rsid w:val="006B7251"/>
    <w:rsid w:val="006C4C18"/>
    <w:rsid w:val="006D2FC8"/>
    <w:rsid w:val="006D6CCC"/>
    <w:rsid w:val="006E1E55"/>
    <w:rsid w:val="006E411A"/>
    <w:rsid w:val="006F237D"/>
    <w:rsid w:val="006F4DBD"/>
    <w:rsid w:val="006F58B0"/>
    <w:rsid w:val="006F631B"/>
    <w:rsid w:val="007052B3"/>
    <w:rsid w:val="0071020B"/>
    <w:rsid w:val="00716F99"/>
    <w:rsid w:val="00717DFF"/>
    <w:rsid w:val="007217EE"/>
    <w:rsid w:val="00730BB9"/>
    <w:rsid w:val="007340FF"/>
    <w:rsid w:val="0075085F"/>
    <w:rsid w:val="00767C3F"/>
    <w:rsid w:val="00771012"/>
    <w:rsid w:val="00776E36"/>
    <w:rsid w:val="00783C81"/>
    <w:rsid w:val="007849A5"/>
    <w:rsid w:val="00792B98"/>
    <w:rsid w:val="007A3870"/>
    <w:rsid w:val="007B0FDE"/>
    <w:rsid w:val="007B2BC2"/>
    <w:rsid w:val="007D1831"/>
    <w:rsid w:val="007D1ABC"/>
    <w:rsid w:val="007E0B1A"/>
    <w:rsid w:val="007F286F"/>
    <w:rsid w:val="007F38B8"/>
    <w:rsid w:val="007F3D3B"/>
    <w:rsid w:val="00805BE1"/>
    <w:rsid w:val="00814ABC"/>
    <w:rsid w:val="00827A55"/>
    <w:rsid w:val="008319FA"/>
    <w:rsid w:val="0084045D"/>
    <w:rsid w:val="00843BF2"/>
    <w:rsid w:val="00860BE8"/>
    <w:rsid w:val="00861752"/>
    <w:rsid w:val="00865E0C"/>
    <w:rsid w:val="00877108"/>
    <w:rsid w:val="0088102C"/>
    <w:rsid w:val="008833C4"/>
    <w:rsid w:val="008851F6"/>
    <w:rsid w:val="00887E91"/>
    <w:rsid w:val="0089767B"/>
    <w:rsid w:val="008A2D4D"/>
    <w:rsid w:val="008B2C8B"/>
    <w:rsid w:val="008B30D5"/>
    <w:rsid w:val="008B3684"/>
    <w:rsid w:val="008B591F"/>
    <w:rsid w:val="008C1135"/>
    <w:rsid w:val="008C1843"/>
    <w:rsid w:val="008C74D5"/>
    <w:rsid w:val="008D24ED"/>
    <w:rsid w:val="008D3CB2"/>
    <w:rsid w:val="008D4615"/>
    <w:rsid w:val="008E1713"/>
    <w:rsid w:val="008E6629"/>
    <w:rsid w:val="008F6DBA"/>
    <w:rsid w:val="009024E1"/>
    <w:rsid w:val="00913C7A"/>
    <w:rsid w:val="0091415D"/>
    <w:rsid w:val="0091605C"/>
    <w:rsid w:val="00917C45"/>
    <w:rsid w:val="00924014"/>
    <w:rsid w:val="0092482B"/>
    <w:rsid w:val="00926BE1"/>
    <w:rsid w:val="00933041"/>
    <w:rsid w:val="00937D32"/>
    <w:rsid w:val="009405A2"/>
    <w:rsid w:val="00945200"/>
    <w:rsid w:val="00945641"/>
    <w:rsid w:val="009472AE"/>
    <w:rsid w:val="009614B8"/>
    <w:rsid w:val="009827E5"/>
    <w:rsid w:val="0098411E"/>
    <w:rsid w:val="00986E08"/>
    <w:rsid w:val="009909C7"/>
    <w:rsid w:val="00992B32"/>
    <w:rsid w:val="009A1308"/>
    <w:rsid w:val="009B0D93"/>
    <w:rsid w:val="009B31F3"/>
    <w:rsid w:val="009C3BD4"/>
    <w:rsid w:val="009C4EAE"/>
    <w:rsid w:val="009E0B71"/>
    <w:rsid w:val="009E3F4A"/>
    <w:rsid w:val="009F0FBA"/>
    <w:rsid w:val="00A011C9"/>
    <w:rsid w:val="00A03FBE"/>
    <w:rsid w:val="00A06A14"/>
    <w:rsid w:val="00A177D3"/>
    <w:rsid w:val="00A3005E"/>
    <w:rsid w:val="00A34BCA"/>
    <w:rsid w:val="00A353D3"/>
    <w:rsid w:val="00A37A8E"/>
    <w:rsid w:val="00A6120B"/>
    <w:rsid w:val="00A631E4"/>
    <w:rsid w:val="00A73F87"/>
    <w:rsid w:val="00A81BB8"/>
    <w:rsid w:val="00A84A29"/>
    <w:rsid w:val="00A85951"/>
    <w:rsid w:val="00A928FC"/>
    <w:rsid w:val="00AB10A1"/>
    <w:rsid w:val="00AC6DB6"/>
    <w:rsid w:val="00AD1C16"/>
    <w:rsid w:val="00AE2724"/>
    <w:rsid w:val="00AE2788"/>
    <w:rsid w:val="00AE6DE0"/>
    <w:rsid w:val="00AE7204"/>
    <w:rsid w:val="00B017FE"/>
    <w:rsid w:val="00B04951"/>
    <w:rsid w:val="00B17FC8"/>
    <w:rsid w:val="00B2091E"/>
    <w:rsid w:val="00B21EDB"/>
    <w:rsid w:val="00B348A4"/>
    <w:rsid w:val="00B53377"/>
    <w:rsid w:val="00B57BDF"/>
    <w:rsid w:val="00B74B21"/>
    <w:rsid w:val="00B91981"/>
    <w:rsid w:val="00B93889"/>
    <w:rsid w:val="00B939EE"/>
    <w:rsid w:val="00B94D07"/>
    <w:rsid w:val="00B957E6"/>
    <w:rsid w:val="00BA3ED7"/>
    <w:rsid w:val="00BB5C15"/>
    <w:rsid w:val="00BC3E53"/>
    <w:rsid w:val="00BD6293"/>
    <w:rsid w:val="00BD78AE"/>
    <w:rsid w:val="00BE4A98"/>
    <w:rsid w:val="00BF57B8"/>
    <w:rsid w:val="00BF5C20"/>
    <w:rsid w:val="00C014D2"/>
    <w:rsid w:val="00C15AB1"/>
    <w:rsid w:val="00C23D55"/>
    <w:rsid w:val="00C24CB3"/>
    <w:rsid w:val="00C43E18"/>
    <w:rsid w:val="00C52BD7"/>
    <w:rsid w:val="00C52C20"/>
    <w:rsid w:val="00C6548F"/>
    <w:rsid w:val="00C65C5A"/>
    <w:rsid w:val="00C678B4"/>
    <w:rsid w:val="00C76873"/>
    <w:rsid w:val="00C76B67"/>
    <w:rsid w:val="00C938C5"/>
    <w:rsid w:val="00C97646"/>
    <w:rsid w:val="00CA0245"/>
    <w:rsid w:val="00CA39C3"/>
    <w:rsid w:val="00CB24A8"/>
    <w:rsid w:val="00CB5B3B"/>
    <w:rsid w:val="00CC0B6B"/>
    <w:rsid w:val="00CC1032"/>
    <w:rsid w:val="00CC152B"/>
    <w:rsid w:val="00CD0E2A"/>
    <w:rsid w:val="00CD2F97"/>
    <w:rsid w:val="00CE3204"/>
    <w:rsid w:val="00CE5AF3"/>
    <w:rsid w:val="00CF14CF"/>
    <w:rsid w:val="00CF2F15"/>
    <w:rsid w:val="00CF4716"/>
    <w:rsid w:val="00D13C90"/>
    <w:rsid w:val="00D166A0"/>
    <w:rsid w:val="00D16FF3"/>
    <w:rsid w:val="00D22DD4"/>
    <w:rsid w:val="00D30484"/>
    <w:rsid w:val="00D3559F"/>
    <w:rsid w:val="00D35646"/>
    <w:rsid w:val="00D37082"/>
    <w:rsid w:val="00D45875"/>
    <w:rsid w:val="00D4733E"/>
    <w:rsid w:val="00D513CC"/>
    <w:rsid w:val="00D7135B"/>
    <w:rsid w:val="00D82112"/>
    <w:rsid w:val="00D82ACD"/>
    <w:rsid w:val="00D92C45"/>
    <w:rsid w:val="00D92FED"/>
    <w:rsid w:val="00D9605B"/>
    <w:rsid w:val="00D9787B"/>
    <w:rsid w:val="00DA0401"/>
    <w:rsid w:val="00DA5B4F"/>
    <w:rsid w:val="00DA5BD5"/>
    <w:rsid w:val="00DB00DF"/>
    <w:rsid w:val="00DC37C9"/>
    <w:rsid w:val="00DD52A5"/>
    <w:rsid w:val="00DD7266"/>
    <w:rsid w:val="00DF6290"/>
    <w:rsid w:val="00E0582B"/>
    <w:rsid w:val="00E13EDF"/>
    <w:rsid w:val="00E31FE6"/>
    <w:rsid w:val="00E453AB"/>
    <w:rsid w:val="00E50C31"/>
    <w:rsid w:val="00E53FD1"/>
    <w:rsid w:val="00E67148"/>
    <w:rsid w:val="00E7271D"/>
    <w:rsid w:val="00E87C62"/>
    <w:rsid w:val="00EA2273"/>
    <w:rsid w:val="00EA407B"/>
    <w:rsid w:val="00EA743D"/>
    <w:rsid w:val="00EB0A69"/>
    <w:rsid w:val="00EB5E03"/>
    <w:rsid w:val="00EB73F5"/>
    <w:rsid w:val="00EC3CDF"/>
    <w:rsid w:val="00EC3DE7"/>
    <w:rsid w:val="00EC6ED5"/>
    <w:rsid w:val="00ED0A8F"/>
    <w:rsid w:val="00ED1B01"/>
    <w:rsid w:val="00ED6B9E"/>
    <w:rsid w:val="00EE75E4"/>
    <w:rsid w:val="00EE7F86"/>
    <w:rsid w:val="00F04D7A"/>
    <w:rsid w:val="00F16F96"/>
    <w:rsid w:val="00F20A17"/>
    <w:rsid w:val="00F2319C"/>
    <w:rsid w:val="00F23E9E"/>
    <w:rsid w:val="00F52421"/>
    <w:rsid w:val="00F54B7D"/>
    <w:rsid w:val="00F57C4C"/>
    <w:rsid w:val="00F65EF1"/>
    <w:rsid w:val="00F8267A"/>
    <w:rsid w:val="00F87CD9"/>
    <w:rsid w:val="00FA2B73"/>
    <w:rsid w:val="00FB2AFF"/>
    <w:rsid w:val="00FD2587"/>
    <w:rsid w:val="00FE2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paragraph" w:styleId="a9">
    <w:name w:val="Revision"/>
    <w:hidden/>
    <w:uiPriority w:val="99"/>
    <w:semiHidden/>
    <w:rsid w:val="005E4552"/>
  </w:style>
  <w:style w:type="character" w:styleId="aa">
    <w:name w:val="FollowedHyperlink"/>
    <w:basedOn w:val="a0"/>
    <w:uiPriority w:val="99"/>
    <w:semiHidden/>
    <w:unhideWhenUsed/>
    <w:rsid w:val="00241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06488">
      <w:bodyDiv w:val="1"/>
      <w:marLeft w:val="0"/>
      <w:marRight w:val="0"/>
      <w:marTop w:val="0"/>
      <w:marBottom w:val="0"/>
      <w:divBdr>
        <w:top w:val="none" w:sz="0" w:space="0" w:color="auto"/>
        <w:left w:val="none" w:sz="0" w:space="0" w:color="auto"/>
        <w:bottom w:val="none" w:sz="0" w:space="0" w:color="auto"/>
        <w:right w:val="none" w:sz="0" w:space="0" w:color="auto"/>
      </w:divBdr>
    </w:div>
    <w:div w:id="376854394">
      <w:bodyDiv w:val="1"/>
      <w:marLeft w:val="0"/>
      <w:marRight w:val="0"/>
      <w:marTop w:val="0"/>
      <w:marBottom w:val="0"/>
      <w:divBdr>
        <w:top w:val="none" w:sz="0" w:space="0" w:color="auto"/>
        <w:left w:val="none" w:sz="0" w:space="0" w:color="auto"/>
        <w:bottom w:val="none" w:sz="0" w:space="0" w:color="auto"/>
        <w:right w:val="none" w:sz="0" w:space="0" w:color="auto"/>
      </w:divBdr>
    </w:div>
    <w:div w:id="416220296">
      <w:bodyDiv w:val="1"/>
      <w:marLeft w:val="0"/>
      <w:marRight w:val="0"/>
      <w:marTop w:val="0"/>
      <w:marBottom w:val="0"/>
      <w:divBdr>
        <w:top w:val="none" w:sz="0" w:space="0" w:color="auto"/>
        <w:left w:val="none" w:sz="0" w:space="0" w:color="auto"/>
        <w:bottom w:val="none" w:sz="0" w:space="0" w:color="auto"/>
        <w:right w:val="none" w:sz="0" w:space="0" w:color="auto"/>
      </w:divBdr>
    </w:div>
    <w:div w:id="449738760">
      <w:bodyDiv w:val="1"/>
      <w:marLeft w:val="0"/>
      <w:marRight w:val="0"/>
      <w:marTop w:val="0"/>
      <w:marBottom w:val="0"/>
      <w:divBdr>
        <w:top w:val="none" w:sz="0" w:space="0" w:color="auto"/>
        <w:left w:val="none" w:sz="0" w:space="0" w:color="auto"/>
        <w:bottom w:val="none" w:sz="0" w:space="0" w:color="auto"/>
        <w:right w:val="none" w:sz="0" w:space="0" w:color="auto"/>
      </w:divBdr>
    </w:div>
    <w:div w:id="811561867">
      <w:bodyDiv w:val="1"/>
      <w:marLeft w:val="0"/>
      <w:marRight w:val="0"/>
      <w:marTop w:val="0"/>
      <w:marBottom w:val="0"/>
      <w:divBdr>
        <w:top w:val="none" w:sz="0" w:space="0" w:color="auto"/>
        <w:left w:val="none" w:sz="0" w:space="0" w:color="auto"/>
        <w:bottom w:val="none" w:sz="0" w:space="0" w:color="auto"/>
        <w:right w:val="none" w:sz="0" w:space="0" w:color="auto"/>
      </w:divBdr>
    </w:div>
    <w:div w:id="19702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s://twitter.com/congatecJP"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linkedin.com/company/45544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ngatec.com/jp" TargetMode="External"/><Relationship Id="rId5" Type="http://schemas.openxmlformats.org/officeDocument/2006/relationships/endnotes" Target="endnotes.xml"/><Relationship Id="rId15" Type="http://schemas.openxmlformats.org/officeDocument/2006/relationships/hyperlink" Target="https://www.congatec.com/jp/congatec/press-releases.html" TargetMode="External"/><Relationship Id="rId10" Type="http://schemas.openxmlformats.org/officeDocument/2006/relationships/hyperlink" Target="https://www.congatec.com/jp/congatec/events/factory-innovation-week/" TargetMode="External"/><Relationship Id="rId4" Type="http://schemas.openxmlformats.org/officeDocument/2006/relationships/footnotes" Target="footnotes.xml"/><Relationship Id="rId9" Type="http://schemas.openxmlformats.org/officeDocument/2006/relationships/hyperlink" Target="https://www.fiweek.jp/tokyo/ja-jp.html" TargetMode="External"/><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484</Words>
  <Characters>2735</Characters>
  <Application>Microsoft Office Word</Application>
  <DocSecurity>0</DocSecurity>
  <Lines>170</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3</cp:revision>
  <cp:lastPrinted>2023-09-21T23:24:00Z</cp:lastPrinted>
  <dcterms:created xsi:type="dcterms:W3CDTF">2024-01-12T04:08:00Z</dcterms:created>
  <dcterms:modified xsi:type="dcterms:W3CDTF">2024-01-12T04:10:00Z</dcterms:modified>
</cp:coreProperties>
</file>