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8543" w14:textId="4C6C628E" w:rsidR="00FA1D18" w:rsidRPr="007F4C77" w:rsidRDefault="00FC7939" w:rsidP="007F4C77">
      <w:pPr>
        <w:pStyle w:val="Heading1"/>
        <w:spacing w:before="0" w:line="276" w:lineRule="auto"/>
        <w:rPr>
          <w:color w:val="000000"/>
        </w:rPr>
      </w:pPr>
      <w:r>
        <w:rPr>
          <w:rFonts w:ascii="Arial" w:hAnsi="Arial" w:hint="eastAsia"/>
          <w:b/>
          <w:color w:val="000000"/>
          <w:sz w:val="36"/>
        </w:rPr>
        <w:t>新闻稿</w:t>
      </w:r>
      <w:r w:rsidR="001517E2">
        <w:rPr>
          <w:noProof/>
        </w:rPr>
        <w:drawing>
          <wp:anchor distT="0" distB="0" distL="114300" distR="114300" simplePos="0" relativeHeight="251658240" behindDoc="0" locked="0" layoutInCell="1" hidden="0" allowOverlap="1" wp14:anchorId="126E857F" wp14:editId="126E8580">
            <wp:simplePos x="0" y="0"/>
            <wp:positionH relativeFrom="column">
              <wp:posOffset>4572000</wp:posOffset>
            </wp:positionH>
            <wp:positionV relativeFrom="paragraph">
              <wp:posOffset>-163565</wp:posOffset>
            </wp:positionV>
            <wp:extent cx="1150531" cy="903767"/>
            <wp:effectExtent l="0" t="0" r="0" b="0"/>
            <wp:wrapNone/>
            <wp:docPr id="942927128" name="Grafik 942927128"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126E8544" w14:textId="77777777" w:rsidR="00FA1D18" w:rsidRDefault="001517E2">
      <w:pPr>
        <w:pStyle w:val="Heading1"/>
        <w:spacing w:before="0" w:line="276" w:lineRule="auto"/>
        <w:rPr>
          <w:color w:val="000000"/>
        </w:rPr>
      </w:pPr>
      <w:r>
        <w:rPr>
          <w:rFonts w:ascii="Arial" w:eastAsia="Arial" w:hAnsi="Arial" w:cs="Arial"/>
          <w:b/>
          <w:color w:val="000000"/>
          <w:sz w:val="36"/>
          <w:szCs w:val="36"/>
        </w:rPr>
        <w:t xml:space="preserve"> </w:t>
      </w:r>
    </w:p>
    <w:p w14:paraId="27F7ACDA" w14:textId="3DF14BB6" w:rsidR="002C1CF2" w:rsidRPr="00A2650D" w:rsidRDefault="001517E2" w:rsidP="00A2650D">
      <w:pPr>
        <w:pStyle w:val="Heading1"/>
        <w:spacing w:before="0" w:line="276" w:lineRule="auto"/>
        <w:rPr>
          <w:color w:val="000000"/>
        </w:rPr>
      </w:pPr>
      <w:r>
        <w:rPr>
          <w:rFonts w:ascii="Arial" w:eastAsia="Arial" w:hAnsi="Arial" w:cs="Arial"/>
          <w:b/>
          <w:color w:val="000000"/>
          <w:sz w:val="36"/>
          <w:szCs w:val="36"/>
        </w:rPr>
        <w:t xml:space="preserve"> </w:t>
      </w:r>
      <w:bookmarkStart w:id="0" w:name="_heading=h.q7hrf7w17k1p" w:colFirst="0" w:colLast="0"/>
      <w:bookmarkEnd w:id="0"/>
    </w:p>
    <w:p w14:paraId="479D17EC" w14:textId="14E9BF9D" w:rsidR="002C1CF2" w:rsidRPr="002C1CF2" w:rsidRDefault="002C1CF2" w:rsidP="002C1CF2">
      <w:pPr>
        <w:jc w:val="center"/>
        <w:rPr>
          <w:rFonts w:asciiTheme="minorHAnsi" w:eastAsia="SimSun" w:hAnsiTheme="minorHAnsi"/>
          <w:sz w:val="40"/>
          <w:szCs w:val="40"/>
        </w:rPr>
      </w:pPr>
      <w:r w:rsidRPr="002C1CF2">
        <w:rPr>
          <w:rFonts w:asciiTheme="minorHAnsi" w:eastAsia="SimSun" w:hAnsiTheme="minorHAnsi"/>
          <w:sz w:val="40"/>
          <w:szCs w:val="40"/>
        </w:rPr>
        <w:t>德国康佳特与</w:t>
      </w:r>
      <w:r w:rsidRPr="002C1CF2">
        <w:rPr>
          <w:rFonts w:asciiTheme="minorHAnsi" w:eastAsia="SimSun" w:hAnsiTheme="minorHAnsi"/>
          <w:sz w:val="40"/>
          <w:szCs w:val="40"/>
        </w:rPr>
        <w:t>Canonical</w:t>
      </w:r>
      <w:r w:rsidRPr="002C1CF2">
        <w:rPr>
          <w:rFonts w:asciiTheme="minorHAnsi" w:eastAsia="SimSun" w:hAnsiTheme="minorHAnsi"/>
          <w:sz w:val="40"/>
          <w:szCs w:val="40"/>
        </w:rPr>
        <w:t>建立合作伙伴关系</w:t>
      </w:r>
    </w:p>
    <w:p w14:paraId="6513A575" w14:textId="6FA00D9C" w:rsidR="009F2671" w:rsidRPr="002C1CF2" w:rsidRDefault="009F2671" w:rsidP="002C1CF2">
      <w:pPr>
        <w:jc w:val="center"/>
        <w:rPr>
          <w:rFonts w:hint="eastAsia"/>
          <w:sz w:val="32"/>
          <w:szCs w:val="32"/>
        </w:rPr>
      </w:pPr>
      <w:r w:rsidRPr="002C1CF2">
        <w:rPr>
          <w:rFonts w:asciiTheme="minorHAnsi" w:eastAsia="SimSun" w:hAnsiTheme="minorHAnsi"/>
          <w:sz w:val="32"/>
          <w:szCs w:val="32"/>
        </w:rPr>
        <w:t>康佳</w:t>
      </w:r>
      <w:proofErr w:type="gramStart"/>
      <w:r w:rsidR="002C1CF2">
        <w:rPr>
          <w:rFonts w:asciiTheme="minorEastAsia" w:hAnsiTheme="minorEastAsia" w:hint="eastAsia"/>
          <w:sz w:val="32"/>
          <w:szCs w:val="32"/>
        </w:rPr>
        <w:t>特</w:t>
      </w:r>
      <w:proofErr w:type="gramEnd"/>
      <w:r w:rsidRPr="002C1CF2">
        <w:rPr>
          <w:rFonts w:asciiTheme="minorHAnsi" w:eastAsia="SimSun" w:hAnsiTheme="minorHAnsi"/>
          <w:sz w:val="32"/>
          <w:szCs w:val="32"/>
        </w:rPr>
        <w:t>aReady.COM</w:t>
      </w:r>
      <w:r w:rsidRPr="002C1CF2">
        <w:rPr>
          <w:rFonts w:asciiTheme="minorHAnsi" w:eastAsia="SimSun" w:hAnsiTheme="minorHAnsi"/>
          <w:sz w:val="32"/>
          <w:szCs w:val="32"/>
        </w:rPr>
        <w:t>解决方案提供最佳的</w:t>
      </w:r>
      <w:r w:rsidRPr="002C1CF2">
        <w:rPr>
          <w:rFonts w:asciiTheme="minorHAnsi" w:eastAsia="SimSun" w:hAnsiTheme="minorHAnsi"/>
          <w:sz w:val="32"/>
          <w:szCs w:val="32"/>
        </w:rPr>
        <w:t xml:space="preserve">Ubuntu Pro </w:t>
      </w:r>
      <w:r w:rsidRPr="002C1CF2">
        <w:rPr>
          <w:rFonts w:asciiTheme="minorHAnsi" w:eastAsia="SimSun" w:hAnsiTheme="minorHAnsi"/>
          <w:sz w:val="32"/>
          <w:szCs w:val="32"/>
        </w:rPr>
        <w:t>体验</w:t>
      </w:r>
    </w:p>
    <w:p w14:paraId="126E8548" w14:textId="77777777" w:rsidR="00FA1D18" w:rsidRDefault="001517E2">
      <w:pPr>
        <w:spacing w:after="0" w:line="360" w:lineRule="auto"/>
      </w:pPr>
      <w:r>
        <w:rPr>
          <w:b/>
          <w:noProof/>
        </w:rPr>
        <w:drawing>
          <wp:inline distT="0" distB="0" distL="0" distR="0" wp14:anchorId="126E8581" wp14:editId="126E8582">
            <wp:extent cx="5574030" cy="3140710"/>
            <wp:effectExtent l="0" t="0" r="0" b="0"/>
            <wp:docPr id="942927129" name="Grafik 942927129"/>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574030" cy="3140710"/>
                    </a:xfrm>
                    <a:prstGeom prst="rect">
                      <a:avLst/>
                    </a:prstGeom>
                    <a:ln/>
                  </pic:spPr>
                </pic:pic>
              </a:graphicData>
            </a:graphic>
          </wp:inline>
        </w:drawing>
      </w:r>
    </w:p>
    <w:p w14:paraId="026950EC" w14:textId="4E967229" w:rsidR="002C1CF2" w:rsidRPr="004417C4" w:rsidRDefault="002C1CF2" w:rsidP="007F4C77">
      <w:pPr>
        <w:spacing w:after="0"/>
        <w:rPr>
          <w:rFonts w:ascii="Arial" w:eastAsia="SimSun" w:hAnsi="Arial" w:cs="Arial"/>
          <w:i/>
          <w:sz w:val="22"/>
        </w:rPr>
      </w:pPr>
      <w:r w:rsidRPr="004417C4">
        <w:rPr>
          <w:rFonts w:ascii="Arial" w:eastAsia="SimSun" w:hAnsi="Arial" w:cs="Arial"/>
          <w:i/>
          <w:sz w:val="22"/>
        </w:rPr>
        <w:t>(</w:t>
      </w:r>
      <w:r w:rsidRPr="004417C4">
        <w:rPr>
          <w:rFonts w:ascii="Arial" w:eastAsia="SimSun" w:hAnsi="Arial" w:cs="Arial"/>
          <w:i/>
          <w:sz w:val="22"/>
        </w:rPr>
        <w:t>从左到右</w:t>
      </w:r>
      <w:r w:rsidRPr="004417C4">
        <w:rPr>
          <w:rFonts w:ascii="Arial" w:eastAsia="SimSun" w:hAnsi="Arial" w:cs="Arial"/>
          <w:i/>
          <w:sz w:val="22"/>
        </w:rPr>
        <w:t xml:space="preserve">) </w:t>
      </w:r>
      <w:r w:rsidRPr="004417C4">
        <w:rPr>
          <w:rFonts w:ascii="Arial" w:eastAsia="SimSun" w:hAnsi="Arial" w:cs="Arial"/>
          <w:i/>
          <w:sz w:val="22"/>
        </w:rPr>
        <w:t xml:space="preserve">Canonical </w:t>
      </w:r>
      <w:r w:rsidRPr="004417C4">
        <w:rPr>
          <w:rFonts w:ascii="Arial" w:eastAsia="SimSun" w:hAnsi="Arial" w:cs="Arial"/>
          <w:i/>
          <w:sz w:val="22"/>
        </w:rPr>
        <w:t>物联网销售总监</w:t>
      </w:r>
      <w:r w:rsidRPr="004417C4">
        <w:rPr>
          <w:rFonts w:ascii="Arial" w:eastAsia="SimSun" w:hAnsi="Arial" w:cs="Arial"/>
          <w:i/>
          <w:sz w:val="22"/>
        </w:rPr>
        <w:t xml:space="preserve">- </w:t>
      </w:r>
      <w:r w:rsidRPr="004417C4">
        <w:rPr>
          <w:rFonts w:ascii="Arial" w:eastAsia="SimSun" w:hAnsi="Arial" w:cs="Arial"/>
          <w:i/>
          <w:sz w:val="22"/>
        </w:rPr>
        <w:t xml:space="preserve">Alexander </w:t>
      </w:r>
      <w:proofErr w:type="spellStart"/>
      <w:r w:rsidRPr="004417C4">
        <w:rPr>
          <w:rFonts w:ascii="Arial" w:eastAsia="SimSun" w:hAnsi="Arial" w:cs="Arial"/>
          <w:i/>
          <w:sz w:val="22"/>
        </w:rPr>
        <w:t>Lehmann</w:t>
      </w:r>
      <w:r w:rsidRPr="004417C4">
        <w:rPr>
          <w:rFonts w:ascii="Arial" w:eastAsia="SimSun" w:hAnsi="Arial" w:cs="Arial"/>
          <w:i/>
          <w:sz w:val="22"/>
        </w:rPr>
        <w:t>v</w:t>
      </w:r>
      <w:proofErr w:type="spellEnd"/>
      <w:r w:rsidRPr="004417C4">
        <w:rPr>
          <w:rFonts w:ascii="Arial" w:eastAsia="SimSun" w:hAnsi="Arial" w:cs="Arial"/>
          <w:i/>
          <w:sz w:val="22"/>
        </w:rPr>
        <w:t xml:space="preserve">, </w:t>
      </w:r>
      <w:r w:rsidRPr="004417C4">
        <w:rPr>
          <w:rFonts w:ascii="Arial" w:eastAsia="SimSun" w:hAnsi="Arial" w:cs="Arial"/>
          <w:i/>
          <w:sz w:val="22"/>
        </w:rPr>
        <w:t xml:space="preserve">Canonical </w:t>
      </w:r>
      <w:r w:rsidRPr="004417C4">
        <w:rPr>
          <w:rFonts w:ascii="Arial" w:eastAsia="SimSun" w:hAnsi="Arial" w:cs="Arial"/>
          <w:i/>
          <w:sz w:val="22"/>
        </w:rPr>
        <w:t>物联网和设备全球销售副总裁</w:t>
      </w:r>
      <w:r w:rsidRPr="004417C4">
        <w:rPr>
          <w:rFonts w:ascii="Arial" w:eastAsia="SimSun" w:hAnsi="Arial" w:cs="Arial"/>
          <w:i/>
          <w:sz w:val="22"/>
        </w:rPr>
        <w:t>-</w:t>
      </w:r>
      <w:r w:rsidRPr="004417C4">
        <w:rPr>
          <w:rFonts w:ascii="Arial" w:eastAsia="SimSun" w:hAnsi="Arial" w:cs="Arial"/>
          <w:i/>
          <w:sz w:val="22"/>
          <w:szCs w:val="22"/>
        </w:rPr>
        <w:t xml:space="preserve"> </w:t>
      </w:r>
      <w:r w:rsidRPr="004417C4">
        <w:rPr>
          <w:rFonts w:ascii="Arial" w:eastAsia="SimSun" w:hAnsi="Arial" w:cs="Arial"/>
          <w:i/>
          <w:sz w:val="22"/>
          <w:szCs w:val="22"/>
        </w:rPr>
        <w:t xml:space="preserve">Joe </w:t>
      </w:r>
      <w:proofErr w:type="spellStart"/>
      <w:r w:rsidRPr="004417C4">
        <w:rPr>
          <w:rFonts w:ascii="Arial" w:eastAsia="SimSun" w:hAnsi="Arial" w:cs="Arial"/>
          <w:i/>
          <w:sz w:val="22"/>
          <w:szCs w:val="22"/>
        </w:rPr>
        <w:t>Dulin</w:t>
      </w:r>
      <w:proofErr w:type="spellEnd"/>
      <w:r w:rsidRPr="004417C4">
        <w:rPr>
          <w:rFonts w:ascii="Arial" w:eastAsia="SimSun" w:hAnsi="Arial" w:cs="Arial"/>
          <w:i/>
          <w:sz w:val="22"/>
          <w:szCs w:val="22"/>
        </w:rPr>
        <w:t xml:space="preserve"> </w:t>
      </w:r>
      <w:r w:rsidRPr="004417C4">
        <w:rPr>
          <w:rFonts w:ascii="Arial" w:eastAsia="SimSun" w:hAnsi="Arial" w:cs="Arial"/>
          <w:i/>
          <w:sz w:val="22"/>
          <w:szCs w:val="22"/>
        </w:rPr>
        <w:t>和康佳特解决方案经理</w:t>
      </w:r>
      <w:r w:rsidRPr="004417C4">
        <w:rPr>
          <w:rFonts w:ascii="Arial" w:eastAsia="SimSun" w:hAnsi="Arial" w:cs="Arial"/>
          <w:i/>
          <w:sz w:val="22"/>
          <w:szCs w:val="22"/>
        </w:rPr>
        <w:t>-</w:t>
      </w:r>
      <w:r w:rsidRPr="004417C4">
        <w:rPr>
          <w:rFonts w:ascii="Arial" w:eastAsia="SimSun" w:hAnsi="Arial" w:cs="Arial"/>
        </w:rPr>
        <w:t xml:space="preserve"> </w:t>
      </w:r>
      <w:r w:rsidRPr="004417C4">
        <w:rPr>
          <w:rFonts w:ascii="Arial" w:eastAsia="SimSun" w:hAnsi="Arial" w:cs="Arial"/>
          <w:i/>
          <w:sz w:val="22"/>
          <w:szCs w:val="22"/>
        </w:rPr>
        <w:t>Andreas Bergbauer</w:t>
      </w:r>
      <w:r w:rsidRPr="004417C4">
        <w:rPr>
          <w:rFonts w:ascii="Arial" w:eastAsia="SimSun" w:hAnsi="Arial" w:cs="Arial"/>
          <w:i/>
          <w:sz w:val="22"/>
          <w:szCs w:val="22"/>
        </w:rPr>
        <w:t>很高兴能为</w:t>
      </w:r>
      <w:r w:rsidRPr="004417C4">
        <w:rPr>
          <w:rFonts w:ascii="Arial" w:eastAsia="SimSun" w:hAnsi="Arial" w:cs="Arial"/>
          <w:i/>
          <w:sz w:val="22"/>
          <w:szCs w:val="22"/>
        </w:rPr>
        <w:t xml:space="preserve"> aReady.COM </w:t>
      </w:r>
      <w:r w:rsidRPr="004417C4">
        <w:rPr>
          <w:rFonts w:ascii="Arial" w:eastAsia="SimSun" w:hAnsi="Arial" w:cs="Arial"/>
          <w:i/>
          <w:sz w:val="22"/>
          <w:szCs w:val="22"/>
        </w:rPr>
        <w:t>用户提供最佳的</w:t>
      </w:r>
      <w:r w:rsidRPr="004417C4">
        <w:rPr>
          <w:rFonts w:ascii="Arial" w:eastAsia="SimSun" w:hAnsi="Arial" w:cs="Arial"/>
          <w:i/>
          <w:sz w:val="22"/>
          <w:szCs w:val="22"/>
        </w:rPr>
        <w:t xml:space="preserve"> Ubuntu Pro </w:t>
      </w:r>
      <w:r w:rsidRPr="004417C4">
        <w:rPr>
          <w:rFonts w:ascii="Arial" w:eastAsia="SimSun" w:hAnsi="Arial" w:cs="Arial"/>
          <w:i/>
          <w:sz w:val="22"/>
          <w:szCs w:val="22"/>
        </w:rPr>
        <w:t>开箱即用体验</w:t>
      </w:r>
      <w:r w:rsidRPr="004417C4">
        <w:rPr>
          <w:rFonts w:ascii="Arial" w:eastAsia="SimSun" w:hAnsi="Arial" w:cs="Arial"/>
          <w:i/>
          <w:sz w:val="22"/>
          <w:szCs w:val="22"/>
        </w:rPr>
        <w:t>。</w:t>
      </w:r>
    </w:p>
    <w:p w14:paraId="126E854A" w14:textId="6AFD0FF1" w:rsidR="00FA1D18" w:rsidRPr="007F4C77" w:rsidRDefault="00FA1D18" w:rsidP="007F4C77">
      <w:pPr>
        <w:spacing w:after="0" w:line="360" w:lineRule="auto"/>
      </w:pPr>
    </w:p>
    <w:p w14:paraId="126E854C" w14:textId="40D65F95" w:rsidR="00FA1D18" w:rsidRPr="004417C4" w:rsidRDefault="002C1CF2" w:rsidP="007F4C77">
      <w:pPr>
        <w:spacing w:after="0" w:line="360" w:lineRule="auto"/>
        <w:rPr>
          <w:rFonts w:ascii="Arial" w:eastAsia="SimSun" w:hAnsi="Arial" w:cs="Arial"/>
          <w:sz w:val="22"/>
        </w:rPr>
      </w:pPr>
      <w:bookmarkStart w:id="1" w:name="_fehn1hsqj7mq"/>
      <w:bookmarkStart w:id="2" w:name="_qj8idnr9gdig"/>
      <w:bookmarkEnd w:id="1"/>
      <w:bookmarkEnd w:id="2"/>
      <w:r>
        <w:rPr>
          <w:rFonts w:ascii="Arial" w:hAnsi="Arial"/>
          <w:b/>
          <w:sz w:val="22"/>
        </w:rPr>
        <w:t xml:space="preserve">2024/11/20 </w:t>
      </w:r>
      <w:r>
        <w:rPr>
          <w:rFonts w:ascii="Arial" w:hAnsi="Arial" w:hint="eastAsia"/>
          <w:b/>
          <w:sz w:val="22"/>
        </w:rPr>
        <w:t>中国上海</w:t>
      </w:r>
      <w:r w:rsidR="001517E2" w:rsidRPr="007F4C77">
        <w:rPr>
          <w:rFonts w:ascii="Arial" w:hAnsi="Arial"/>
          <w:sz w:val="22"/>
        </w:rPr>
        <w:t xml:space="preserve"> * * * </w:t>
      </w:r>
      <w:r w:rsidR="002E604C" w:rsidRPr="004417C4">
        <w:rPr>
          <w:rFonts w:ascii="Arial" w:eastAsia="SimSun" w:hAnsi="Arial" w:cs="Arial"/>
          <w:color w:val="000000" w:themeColor="text1"/>
          <w:shd w:val="clear" w:color="auto" w:fill="FFFFFF"/>
          <w:lang w:eastAsia="zh-CN"/>
        </w:rPr>
        <w:t>全球领先的嵌入式和边缘计算技术供应商德国康佳特</w:t>
      </w:r>
      <w:r w:rsidR="002E604C" w:rsidRPr="004417C4">
        <w:rPr>
          <w:rFonts w:ascii="Arial" w:eastAsia="SimSun" w:hAnsi="Arial" w:cs="Arial"/>
          <w:color w:val="000000" w:themeColor="text1"/>
          <w:shd w:val="clear" w:color="auto" w:fill="FFFFFF"/>
          <w:lang w:eastAsia="zh-CN"/>
        </w:rPr>
        <w:t>—</w:t>
      </w:r>
      <w:r w:rsidR="002E604C" w:rsidRPr="004417C4">
        <w:rPr>
          <w:rFonts w:ascii="Arial" w:eastAsia="SimSun" w:hAnsi="Arial" w:cs="Arial"/>
          <w:color w:val="000000" w:themeColor="text1"/>
          <w:lang w:eastAsia="zh-CN"/>
        </w:rPr>
        <w:t>宣布与</w:t>
      </w:r>
      <w:r w:rsidR="002E604C" w:rsidRPr="004417C4">
        <w:rPr>
          <w:rFonts w:ascii="Arial" w:eastAsia="SimSun" w:hAnsi="Arial" w:cs="Arial"/>
          <w:color w:val="000000" w:themeColor="text1"/>
          <w:lang w:eastAsia="zh-CN"/>
        </w:rPr>
        <w:t>Ubuntu</w:t>
      </w:r>
      <w:r w:rsidR="002E604C" w:rsidRPr="004417C4">
        <w:rPr>
          <w:rFonts w:ascii="Arial" w:eastAsia="SimSun" w:hAnsi="Arial" w:cs="Arial"/>
          <w:color w:val="000000" w:themeColor="text1"/>
          <w:lang w:eastAsia="zh-CN"/>
        </w:rPr>
        <w:t>发行商</w:t>
      </w:r>
      <w:r w:rsidR="002E604C" w:rsidRPr="004417C4">
        <w:rPr>
          <w:rFonts w:ascii="Arial" w:eastAsia="SimSun" w:hAnsi="Arial" w:cs="Arial"/>
          <w:color w:val="000000" w:themeColor="text1"/>
          <w:lang w:eastAsia="zh-CN"/>
        </w:rPr>
        <w:t>Canonical</w:t>
      </w:r>
      <w:r w:rsidR="002E604C" w:rsidRPr="004417C4">
        <w:rPr>
          <w:rFonts w:ascii="Arial" w:eastAsia="SimSun" w:hAnsi="Arial" w:cs="Arial"/>
          <w:color w:val="000000" w:themeColor="text1"/>
          <w:lang w:eastAsia="zh-CN"/>
        </w:rPr>
        <w:t>建立合作伙伴关系。此项合作使康佳特可以通</w:t>
      </w:r>
      <w:r w:rsidR="004417C4" w:rsidRPr="004417C4">
        <w:rPr>
          <w:rFonts w:ascii="Arial" w:eastAsia="SimSun" w:hAnsi="Arial" w:cs="Arial"/>
          <w:color w:val="000000" w:themeColor="text1"/>
        </w:rPr>
        <w:t>过</w:t>
      </w:r>
      <w:r w:rsidR="002E604C" w:rsidRPr="004417C4">
        <w:rPr>
          <w:rFonts w:ascii="Arial" w:eastAsia="SimSun" w:hAnsi="Arial" w:cs="Arial"/>
          <w:color w:val="000000" w:themeColor="text1"/>
          <w:lang w:eastAsia="zh-CN"/>
        </w:rPr>
        <w:t xml:space="preserve">aReady.COM </w:t>
      </w:r>
      <w:r w:rsidR="002E604C" w:rsidRPr="004417C4">
        <w:rPr>
          <w:rFonts w:ascii="Arial" w:eastAsia="SimSun" w:hAnsi="Arial" w:cs="Arial"/>
          <w:color w:val="000000" w:themeColor="text1"/>
          <w:lang w:eastAsia="zh-CN"/>
        </w:rPr>
        <w:t>平台与</w:t>
      </w:r>
      <w:r w:rsidR="002E604C" w:rsidRPr="004417C4">
        <w:rPr>
          <w:rFonts w:ascii="Arial" w:eastAsia="SimSun" w:hAnsi="Arial" w:cs="Arial"/>
          <w:color w:val="000000" w:themeColor="text1"/>
          <w:lang w:eastAsia="zh-CN"/>
        </w:rPr>
        <w:t xml:space="preserve"> Ubuntu Pro </w:t>
      </w:r>
      <w:r w:rsidR="002E604C" w:rsidRPr="004417C4">
        <w:rPr>
          <w:rFonts w:ascii="Arial" w:eastAsia="SimSun" w:hAnsi="Arial" w:cs="Arial"/>
          <w:color w:val="000000" w:themeColor="text1"/>
          <w:lang w:eastAsia="zh-CN"/>
        </w:rPr>
        <w:t>的捆绑提供最佳的开箱即用体验，打造了一个优化的平台，为用户带来安全性、可靠性和稳定性。</w:t>
      </w:r>
    </w:p>
    <w:p w14:paraId="126E854E" w14:textId="107D300B" w:rsidR="00FA1D18" w:rsidRPr="004417C4" w:rsidRDefault="004417C4" w:rsidP="004417C4">
      <w:pPr>
        <w:pStyle w:val="NormalWeb"/>
        <w:spacing w:line="360" w:lineRule="auto"/>
        <w:rPr>
          <w:rFonts w:ascii="Arial" w:eastAsia="SimSun" w:hAnsi="Arial" w:cs="Arial"/>
          <w:lang w:eastAsia="zh-CN"/>
        </w:rPr>
      </w:pPr>
      <w:r w:rsidRPr="004417C4">
        <w:rPr>
          <w:rFonts w:ascii="Arial" w:eastAsia="SimSun" w:hAnsi="Arial" w:cs="Arial"/>
        </w:rPr>
        <w:t xml:space="preserve">     </w:t>
      </w:r>
      <w:r w:rsidR="007528A1" w:rsidRPr="004417C4">
        <w:rPr>
          <w:rFonts w:ascii="Arial" w:eastAsia="SimSun" w:hAnsi="Arial" w:cs="Arial"/>
          <w:lang w:eastAsia="zh-CN"/>
        </w:rPr>
        <w:t>各行各业的设计人员都需要更高的灵活性、更快的上市时间和更低的开发成本，以应对不断加快的创新周期，并在市场中保持领先地位。</w:t>
      </w:r>
      <w:r w:rsidR="001A626C" w:rsidRPr="004417C4">
        <w:rPr>
          <w:rFonts w:ascii="Arial" w:eastAsia="SimSun" w:hAnsi="Arial" w:cs="Arial"/>
          <w:lang w:eastAsia="zh-CN"/>
        </w:rPr>
        <w:t>康佳特</w:t>
      </w:r>
      <w:r w:rsidR="007528A1" w:rsidRPr="004417C4">
        <w:rPr>
          <w:rFonts w:ascii="Arial" w:eastAsia="SimSun" w:hAnsi="Arial" w:cs="Arial"/>
          <w:lang w:eastAsia="zh-CN"/>
        </w:rPr>
        <w:t>通过</w:t>
      </w:r>
      <w:r w:rsidR="007528A1" w:rsidRPr="004417C4">
        <w:rPr>
          <w:rFonts w:ascii="Arial" w:eastAsia="SimSun" w:hAnsi="Arial" w:cs="Arial"/>
          <w:lang w:eastAsia="zh-CN"/>
        </w:rPr>
        <w:t>aReady.COM</w:t>
      </w:r>
      <w:r w:rsidR="007528A1" w:rsidRPr="004417C4">
        <w:rPr>
          <w:rFonts w:ascii="Arial" w:eastAsia="SimSun" w:hAnsi="Arial" w:cs="Arial"/>
          <w:lang w:eastAsia="zh-CN"/>
        </w:rPr>
        <w:t>来满足这些需求，</w:t>
      </w:r>
      <w:r w:rsidR="007528A1" w:rsidRPr="004417C4">
        <w:rPr>
          <w:rFonts w:ascii="Arial" w:eastAsia="SimSun" w:hAnsi="Arial" w:cs="Arial"/>
          <w:lang w:eastAsia="zh-CN"/>
        </w:rPr>
        <w:t>aReady.COM</w:t>
      </w:r>
      <w:r w:rsidR="007528A1" w:rsidRPr="004417C4">
        <w:rPr>
          <w:rFonts w:ascii="Arial" w:eastAsia="SimSun" w:hAnsi="Arial" w:cs="Arial"/>
          <w:lang w:eastAsia="zh-CN"/>
        </w:rPr>
        <w:t>是一个经过功能验证的完整</w:t>
      </w:r>
      <w:r w:rsidR="001A626C" w:rsidRPr="004417C4">
        <w:rPr>
          <w:rFonts w:ascii="Arial" w:eastAsia="SimSun" w:hAnsi="Arial" w:cs="Arial"/>
          <w:lang w:eastAsia="zh-CN"/>
        </w:rPr>
        <w:t>平台</w:t>
      </w:r>
      <w:r w:rsidR="007528A1" w:rsidRPr="004417C4">
        <w:rPr>
          <w:rFonts w:ascii="Arial" w:eastAsia="SimSun" w:hAnsi="Arial" w:cs="Arial"/>
          <w:lang w:eastAsia="zh-CN"/>
        </w:rPr>
        <w:t>，包括工作负载整合、操作系统和功能软件层，</w:t>
      </w:r>
      <w:r w:rsidR="007528A1" w:rsidRPr="004417C4">
        <w:rPr>
          <w:rFonts w:ascii="Arial" w:eastAsia="SimSun" w:hAnsi="Arial" w:cs="Arial"/>
          <w:lang w:eastAsia="zh-CN"/>
        </w:rPr>
        <w:t>OEM</w:t>
      </w:r>
      <w:r w:rsidR="007528A1" w:rsidRPr="004417C4">
        <w:rPr>
          <w:rFonts w:ascii="Arial" w:eastAsia="SimSun" w:hAnsi="Arial" w:cs="Arial"/>
          <w:lang w:eastAsia="zh-CN"/>
        </w:rPr>
        <w:t>厂商可以将其应用无缝</w:t>
      </w:r>
      <w:r w:rsidR="001A626C" w:rsidRPr="004417C4">
        <w:rPr>
          <w:rFonts w:ascii="Arial" w:eastAsia="SimSun" w:hAnsi="Arial" w:cs="Arial"/>
          <w:lang w:eastAsia="zh-CN"/>
        </w:rPr>
        <w:t>对接</w:t>
      </w:r>
      <w:r w:rsidR="007528A1" w:rsidRPr="004417C4">
        <w:rPr>
          <w:rFonts w:ascii="Arial" w:eastAsia="SimSun" w:hAnsi="Arial" w:cs="Arial"/>
          <w:lang w:eastAsia="zh-CN"/>
        </w:rPr>
        <w:t>。得益于与</w:t>
      </w:r>
      <w:r w:rsidR="007528A1" w:rsidRPr="004417C4">
        <w:rPr>
          <w:rFonts w:ascii="Arial" w:eastAsia="SimSun" w:hAnsi="Arial" w:cs="Arial"/>
          <w:lang w:eastAsia="zh-CN"/>
        </w:rPr>
        <w:t xml:space="preserve"> </w:t>
      </w:r>
      <w:proofErr w:type="spellStart"/>
      <w:r w:rsidR="007528A1" w:rsidRPr="004417C4">
        <w:rPr>
          <w:rFonts w:ascii="Arial" w:eastAsia="SimSun" w:hAnsi="Arial" w:cs="Arial"/>
          <w:lang w:eastAsia="zh-CN"/>
        </w:rPr>
        <w:t>Canonical</w:t>
      </w:r>
      <w:proofErr w:type="spellEnd"/>
      <w:r w:rsidR="007528A1" w:rsidRPr="004417C4">
        <w:rPr>
          <w:rFonts w:ascii="Arial" w:eastAsia="SimSun" w:hAnsi="Arial" w:cs="Arial"/>
          <w:lang w:eastAsia="zh-CN"/>
        </w:rPr>
        <w:t xml:space="preserve"> </w:t>
      </w:r>
      <w:r w:rsidR="007528A1" w:rsidRPr="004417C4">
        <w:rPr>
          <w:rFonts w:ascii="Arial" w:eastAsia="SimSun" w:hAnsi="Arial" w:cs="Arial"/>
          <w:lang w:eastAsia="zh-CN"/>
        </w:rPr>
        <w:t>的合作，</w:t>
      </w:r>
      <w:r w:rsidR="007528A1" w:rsidRPr="004417C4">
        <w:rPr>
          <w:rFonts w:ascii="Arial" w:eastAsia="SimSun" w:hAnsi="Arial" w:cs="Arial"/>
          <w:lang w:eastAsia="zh-CN"/>
        </w:rPr>
        <w:t xml:space="preserve">aReady.COM </w:t>
      </w:r>
      <w:r w:rsidR="007528A1" w:rsidRPr="004417C4">
        <w:rPr>
          <w:rFonts w:ascii="Arial" w:eastAsia="SimSun" w:hAnsi="Arial" w:cs="Arial"/>
          <w:lang w:eastAsia="zh-CN"/>
        </w:rPr>
        <w:t>现在将通过</w:t>
      </w:r>
      <w:r w:rsidR="007528A1" w:rsidRPr="004417C4">
        <w:rPr>
          <w:rFonts w:ascii="Arial" w:eastAsia="SimSun" w:hAnsi="Arial" w:cs="Arial"/>
          <w:lang w:eastAsia="zh-CN"/>
        </w:rPr>
        <w:t xml:space="preserve"> Ubuntu </w:t>
      </w:r>
      <w:r w:rsidR="007528A1" w:rsidRPr="004417C4">
        <w:rPr>
          <w:rFonts w:ascii="Arial" w:eastAsia="SimSun" w:hAnsi="Arial" w:cs="Arial"/>
          <w:lang w:eastAsia="zh-CN"/>
        </w:rPr>
        <w:t>认证并预先启用</w:t>
      </w:r>
      <w:r w:rsidR="007528A1" w:rsidRPr="004417C4">
        <w:rPr>
          <w:rFonts w:ascii="Arial" w:eastAsia="SimSun" w:hAnsi="Arial" w:cs="Arial"/>
          <w:lang w:eastAsia="zh-CN"/>
        </w:rPr>
        <w:t xml:space="preserve"> Ubuntu Pro</w:t>
      </w:r>
      <w:r w:rsidR="007528A1" w:rsidRPr="004417C4">
        <w:rPr>
          <w:rFonts w:ascii="Arial" w:eastAsia="SimSun" w:hAnsi="Arial" w:cs="Arial"/>
          <w:lang w:eastAsia="zh-CN"/>
        </w:rPr>
        <w:t>，</w:t>
      </w:r>
      <w:r w:rsidR="002A7F20" w:rsidRPr="004417C4">
        <w:rPr>
          <w:rFonts w:ascii="Arial" w:eastAsia="SimSun" w:hAnsi="Arial" w:cs="Arial"/>
          <w:lang w:eastAsia="zh-CN"/>
        </w:rPr>
        <w:t>从而确保顺畅的</w:t>
      </w:r>
      <w:r w:rsidR="002A7F20" w:rsidRPr="004417C4">
        <w:rPr>
          <w:rFonts w:ascii="Arial" w:eastAsia="SimSun" w:hAnsi="Arial" w:cs="Arial"/>
          <w:lang w:eastAsia="zh-CN"/>
        </w:rPr>
        <w:lastRenderedPageBreak/>
        <w:t>软件集成、优化的系统稳定性和通过定期更新实现的长期安全性。在《网络弹性法</w:t>
      </w:r>
      <w:proofErr w:type="gramStart"/>
      <w:r w:rsidR="002A7F20" w:rsidRPr="004417C4">
        <w:rPr>
          <w:rFonts w:ascii="Arial" w:eastAsia="SimSun" w:hAnsi="Arial" w:cs="Arial"/>
          <w:lang w:eastAsia="zh-CN"/>
        </w:rPr>
        <w:t>》</w:t>
      </w:r>
      <w:r w:rsidRPr="004417C4">
        <w:rPr>
          <w:rFonts w:ascii="Arial" w:eastAsia="SimSun" w:hAnsi="Arial" w:cs="Arial"/>
          <w:lang w:eastAsia="zh-CN"/>
        </w:rPr>
        <w:t>(</w:t>
      </w:r>
      <w:proofErr w:type="spellStart"/>
      <w:proofErr w:type="gramEnd"/>
      <w:r w:rsidR="002A7F20" w:rsidRPr="004417C4">
        <w:rPr>
          <w:rFonts w:ascii="Arial" w:eastAsia="SimSun" w:hAnsi="Arial" w:cs="Arial"/>
          <w:color w:val="191919"/>
          <w:shd w:val="clear" w:color="auto" w:fill="FFFFFF"/>
          <w:lang w:eastAsia="zh-CN"/>
        </w:rPr>
        <w:t>Cyber</w:t>
      </w:r>
      <w:proofErr w:type="spellEnd"/>
      <w:r w:rsidR="002A7F20" w:rsidRPr="004417C4">
        <w:rPr>
          <w:rFonts w:ascii="Arial" w:eastAsia="SimSun" w:hAnsi="Arial" w:cs="Arial"/>
          <w:color w:val="191919"/>
          <w:shd w:val="clear" w:color="auto" w:fill="FFFFFF"/>
          <w:lang w:eastAsia="zh-CN"/>
        </w:rPr>
        <w:t xml:space="preserve"> </w:t>
      </w:r>
      <w:proofErr w:type="spellStart"/>
      <w:r w:rsidR="002A7F20" w:rsidRPr="004417C4">
        <w:rPr>
          <w:rFonts w:ascii="Arial" w:eastAsia="SimSun" w:hAnsi="Arial" w:cs="Arial"/>
          <w:color w:val="191919"/>
          <w:shd w:val="clear" w:color="auto" w:fill="FFFFFF"/>
          <w:lang w:eastAsia="zh-CN"/>
        </w:rPr>
        <w:t>Resilience</w:t>
      </w:r>
      <w:proofErr w:type="spellEnd"/>
      <w:r w:rsidR="002A7F20" w:rsidRPr="004417C4">
        <w:rPr>
          <w:rFonts w:ascii="Arial" w:eastAsia="SimSun" w:hAnsi="Arial" w:cs="Arial"/>
          <w:color w:val="191919"/>
          <w:shd w:val="clear" w:color="auto" w:fill="FFFFFF"/>
          <w:lang w:eastAsia="zh-CN"/>
        </w:rPr>
        <w:t xml:space="preserve"> Ac</w:t>
      </w:r>
      <w:r w:rsidRPr="004417C4">
        <w:rPr>
          <w:rFonts w:ascii="Arial" w:eastAsia="SimSun" w:hAnsi="Arial" w:cs="Arial"/>
          <w:color w:val="191919"/>
          <w:shd w:val="clear" w:color="auto" w:fill="FFFFFF"/>
          <w:lang w:eastAsia="zh-CN"/>
        </w:rPr>
        <w:t>t)</w:t>
      </w:r>
      <w:r w:rsidR="002A7F20" w:rsidRPr="004417C4">
        <w:rPr>
          <w:rFonts w:ascii="Arial" w:eastAsia="SimSun" w:hAnsi="Arial" w:cs="Arial"/>
          <w:lang w:eastAsia="zh-CN"/>
        </w:rPr>
        <w:t>实施的情况下，这对于设备</w:t>
      </w:r>
      <w:r w:rsidR="002A7F20" w:rsidRPr="004417C4">
        <w:rPr>
          <w:rFonts w:ascii="Arial" w:eastAsia="SimSun" w:hAnsi="Arial" w:cs="Arial"/>
          <w:lang w:eastAsia="zh-CN"/>
        </w:rPr>
        <w:t xml:space="preserve"> OEM </w:t>
      </w:r>
      <w:r w:rsidR="002A7F20" w:rsidRPr="004417C4">
        <w:rPr>
          <w:rFonts w:ascii="Arial" w:eastAsia="SimSun" w:hAnsi="Arial" w:cs="Arial"/>
          <w:lang w:eastAsia="zh-CN"/>
        </w:rPr>
        <w:t>厂商和其终端用户来说，是关键优先事项。</w:t>
      </w:r>
      <w:r w:rsidR="001517E2" w:rsidRPr="004417C4">
        <w:rPr>
          <w:rFonts w:ascii="Arial" w:eastAsia="SimSun" w:hAnsi="Arial" w:cs="Arial"/>
          <w:sz w:val="22"/>
          <w:szCs w:val="22"/>
          <w:lang w:eastAsia="zh-CN"/>
        </w:rPr>
        <w:t xml:space="preserve"> </w:t>
      </w:r>
    </w:p>
    <w:p w14:paraId="126E8550" w14:textId="1BDE0472" w:rsidR="00FA1D18" w:rsidRPr="004417C4" w:rsidRDefault="004417C4" w:rsidP="007F4C77">
      <w:pPr>
        <w:spacing w:after="0" w:line="360" w:lineRule="auto"/>
        <w:rPr>
          <w:rFonts w:ascii="Arial" w:eastAsia="SimSun" w:hAnsi="Arial" w:cs="Arial"/>
        </w:rPr>
      </w:pPr>
      <w:r>
        <w:rPr>
          <w:rFonts w:ascii="Arial" w:hAnsi="Arial"/>
          <w:sz w:val="22"/>
        </w:rPr>
        <w:t xml:space="preserve">      </w:t>
      </w:r>
      <w:r w:rsidR="002A7F20" w:rsidRPr="00940727">
        <w:rPr>
          <w:rFonts w:asciiTheme="minorHAnsi" w:eastAsia="SimSun" w:hAnsiTheme="minorHAnsi"/>
        </w:rPr>
        <w:t>康</w:t>
      </w:r>
      <w:proofErr w:type="gramStart"/>
      <w:r w:rsidR="002A7F20" w:rsidRPr="004417C4">
        <w:rPr>
          <w:rFonts w:ascii="Arial" w:eastAsia="SimSun" w:hAnsi="Arial" w:cs="Arial"/>
        </w:rPr>
        <w:t>佳特解</w:t>
      </w:r>
      <w:proofErr w:type="gramEnd"/>
      <w:r w:rsidR="002A7F20" w:rsidRPr="004417C4">
        <w:rPr>
          <w:rFonts w:ascii="Arial" w:eastAsia="SimSun" w:hAnsi="Arial" w:cs="Arial"/>
        </w:rPr>
        <w:t>决方案</w:t>
      </w:r>
      <w:r w:rsidR="00940727" w:rsidRPr="004417C4">
        <w:rPr>
          <w:rFonts w:ascii="Arial" w:eastAsia="SimSun" w:hAnsi="Arial" w:cs="Arial"/>
        </w:rPr>
        <w:t>管理</w:t>
      </w:r>
      <w:r w:rsidR="002A7F20" w:rsidRPr="004417C4">
        <w:rPr>
          <w:rFonts w:ascii="Arial" w:eastAsia="SimSun" w:hAnsi="Arial" w:cs="Arial"/>
        </w:rPr>
        <w:t>经理</w:t>
      </w:r>
      <w:r w:rsidR="002A7F20" w:rsidRPr="004417C4">
        <w:rPr>
          <w:rFonts w:ascii="Arial" w:eastAsia="SimSun" w:hAnsi="Arial" w:cs="Arial"/>
        </w:rPr>
        <w:t xml:space="preserve"> Andreas Bergbauer </w:t>
      </w:r>
      <w:r w:rsidR="002A7F20" w:rsidRPr="004417C4">
        <w:rPr>
          <w:rFonts w:ascii="Arial" w:eastAsia="SimSun" w:hAnsi="Arial" w:cs="Arial"/>
        </w:rPr>
        <w:t>解释道</w:t>
      </w:r>
      <w:r w:rsidR="002A7F20" w:rsidRPr="004417C4">
        <w:rPr>
          <w:rFonts w:ascii="Arial" w:eastAsia="SimSun" w:hAnsi="Arial" w:cs="Arial"/>
        </w:rPr>
        <w:t>: “</w:t>
      </w:r>
      <w:r w:rsidR="00940727" w:rsidRPr="004417C4">
        <w:rPr>
          <w:rFonts w:ascii="Arial" w:eastAsia="SimSun" w:hAnsi="Arial" w:cs="Arial"/>
        </w:rPr>
        <w:t>我们与</w:t>
      </w:r>
      <w:r w:rsidR="00940727" w:rsidRPr="004417C4">
        <w:rPr>
          <w:rFonts w:ascii="Arial" w:eastAsia="SimSun" w:hAnsi="Arial" w:cs="Arial"/>
        </w:rPr>
        <w:t xml:space="preserve"> Canonical </w:t>
      </w:r>
      <w:r w:rsidR="00940727" w:rsidRPr="004417C4">
        <w:rPr>
          <w:rFonts w:ascii="Arial" w:eastAsia="SimSun" w:hAnsi="Arial" w:cs="Arial"/>
        </w:rPr>
        <w:t>的合作使我们能够通过</w:t>
      </w:r>
      <w:r w:rsidR="00940727" w:rsidRPr="004417C4">
        <w:rPr>
          <w:rFonts w:ascii="Arial" w:eastAsia="SimSun" w:hAnsi="Arial" w:cs="Arial"/>
        </w:rPr>
        <w:t xml:space="preserve"> aReady.COM</w:t>
      </w:r>
      <w:r w:rsidR="00940727" w:rsidRPr="004417C4">
        <w:rPr>
          <w:rFonts w:ascii="Arial" w:eastAsia="SimSun" w:hAnsi="Arial" w:cs="Arial"/>
        </w:rPr>
        <w:t>平台，为客户提供全新水平的应用就绪方案，该平台预装了经过认证的</w:t>
      </w:r>
      <w:r w:rsidR="00940727" w:rsidRPr="004417C4">
        <w:rPr>
          <w:rFonts w:ascii="Arial" w:eastAsia="SimSun" w:hAnsi="Arial" w:cs="Arial"/>
        </w:rPr>
        <w:t xml:space="preserve"> Ubuntu </w:t>
      </w:r>
      <w:r w:rsidR="00940727" w:rsidRPr="004417C4">
        <w:rPr>
          <w:rFonts w:ascii="Arial" w:eastAsia="SimSun" w:hAnsi="Arial" w:cs="Arial"/>
        </w:rPr>
        <w:t>实例，并默认启用了</w:t>
      </w:r>
      <w:r w:rsidR="00940727" w:rsidRPr="004417C4">
        <w:rPr>
          <w:rFonts w:ascii="Arial" w:eastAsia="SimSun" w:hAnsi="Arial" w:cs="Arial"/>
        </w:rPr>
        <w:t xml:space="preserve"> Ubuntu Pro</w:t>
      </w:r>
      <w:r w:rsidR="00940727" w:rsidRPr="004417C4">
        <w:rPr>
          <w:rFonts w:ascii="Arial" w:eastAsia="SimSun" w:hAnsi="Arial" w:cs="Arial"/>
        </w:rPr>
        <w:t>。</w:t>
      </w:r>
      <w:r w:rsidR="002A7F20" w:rsidRPr="004417C4">
        <w:rPr>
          <w:rFonts w:ascii="Arial" w:eastAsia="SimSun" w:hAnsi="Arial" w:cs="Arial"/>
          <w:lang w:eastAsia="zh-CN"/>
        </w:rPr>
        <w:t>这大大缩短了上市时间，并提供了长期的安全性和可靠性。</w:t>
      </w:r>
      <w:r w:rsidR="002A7F20" w:rsidRPr="004417C4">
        <w:rPr>
          <w:rFonts w:ascii="Arial" w:eastAsia="SimSun" w:hAnsi="Arial" w:cs="Arial"/>
        </w:rPr>
        <w:t>”</w:t>
      </w:r>
    </w:p>
    <w:p w14:paraId="4321447C" w14:textId="77777777" w:rsidR="00F47F34" w:rsidRPr="00940727" w:rsidRDefault="00F47F34" w:rsidP="007F4C77">
      <w:pPr>
        <w:spacing w:after="0" w:line="360" w:lineRule="auto"/>
        <w:rPr>
          <w:rFonts w:asciiTheme="minorHAnsi" w:eastAsia="SimSun" w:hAnsiTheme="minorHAnsi" w:cs="Arial"/>
        </w:rPr>
      </w:pPr>
    </w:p>
    <w:p w14:paraId="578BE921" w14:textId="0DDE865A" w:rsidR="00F47F34" w:rsidRPr="004417C4" w:rsidRDefault="004417C4" w:rsidP="00F47F34">
      <w:pPr>
        <w:spacing w:after="0" w:line="360" w:lineRule="auto"/>
        <w:rPr>
          <w:rFonts w:ascii="Arial" w:eastAsia="SimSun" w:hAnsi="Arial" w:cs="Arial"/>
        </w:rPr>
      </w:pPr>
      <w:r>
        <w:rPr>
          <w:rFonts w:ascii="Arial" w:eastAsia="Arial" w:hAnsi="Arial" w:cs="Arial"/>
          <w:sz w:val="22"/>
          <w:szCs w:val="22"/>
        </w:rPr>
        <w:t xml:space="preserve">      </w:t>
      </w:r>
      <w:r w:rsidR="00F47F34" w:rsidRPr="004417C4">
        <w:rPr>
          <w:rFonts w:ascii="Arial" w:eastAsia="SimSun" w:hAnsi="Arial" w:cs="Arial"/>
          <w:lang w:eastAsia="zh-CN"/>
        </w:rPr>
        <w:t xml:space="preserve">Canonical </w:t>
      </w:r>
      <w:r w:rsidR="00F47F34" w:rsidRPr="004417C4">
        <w:rPr>
          <w:rFonts w:ascii="Arial" w:eastAsia="SimSun" w:hAnsi="Arial" w:cs="Arial"/>
          <w:lang w:eastAsia="zh-CN"/>
        </w:rPr>
        <w:t>物联网销售总监</w:t>
      </w:r>
      <w:r w:rsidR="00F47F34" w:rsidRPr="004417C4">
        <w:rPr>
          <w:rFonts w:ascii="Arial" w:eastAsia="SimSun" w:hAnsi="Arial" w:cs="Arial"/>
          <w:lang w:eastAsia="zh-CN"/>
        </w:rPr>
        <w:t xml:space="preserve"> Alexander Lehmann </w:t>
      </w:r>
      <w:r w:rsidR="00F47F34" w:rsidRPr="004417C4">
        <w:rPr>
          <w:rFonts w:ascii="Arial" w:eastAsia="SimSun" w:hAnsi="Arial" w:cs="Arial"/>
          <w:lang w:eastAsia="zh-CN"/>
        </w:rPr>
        <w:t>解释道</w:t>
      </w:r>
      <w:r w:rsidR="00F47F34" w:rsidRPr="004417C4">
        <w:rPr>
          <w:rFonts w:ascii="Arial" w:eastAsia="SimSun" w:hAnsi="Arial" w:cs="Arial"/>
          <w:lang w:eastAsia="zh-CN"/>
        </w:rPr>
        <w:t xml:space="preserve">: </w:t>
      </w:r>
      <w:r w:rsidR="00940727" w:rsidRPr="004417C4">
        <w:rPr>
          <w:rFonts w:ascii="Arial" w:eastAsia="SimSun" w:hAnsi="Arial" w:cs="Arial"/>
          <w:lang w:eastAsia="zh-CN"/>
        </w:rPr>
        <w:t>“</w:t>
      </w:r>
      <w:r w:rsidR="00940727" w:rsidRPr="004417C4">
        <w:rPr>
          <w:rFonts w:ascii="Arial" w:eastAsia="SimSun" w:hAnsi="Arial" w:cs="Arial"/>
          <w:lang w:eastAsia="zh-CN"/>
        </w:rPr>
        <w:t>与</w:t>
      </w:r>
      <w:r w:rsidR="00F47F34" w:rsidRPr="004417C4">
        <w:rPr>
          <w:rFonts w:ascii="Arial" w:eastAsia="SimSun" w:hAnsi="Arial" w:cs="Arial"/>
          <w:lang w:eastAsia="zh-CN"/>
        </w:rPr>
        <w:t>康佳特</w:t>
      </w:r>
      <w:r w:rsidR="00940727" w:rsidRPr="004417C4">
        <w:rPr>
          <w:rFonts w:ascii="Arial" w:eastAsia="SimSun" w:hAnsi="Arial" w:cs="Arial"/>
          <w:lang w:eastAsia="zh-CN"/>
        </w:rPr>
        <w:t>的合作</w:t>
      </w:r>
      <w:r w:rsidR="00F47F34" w:rsidRPr="004417C4">
        <w:rPr>
          <w:rFonts w:ascii="Arial" w:eastAsia="SimSun" w:hAnsi="Arial" w:cs="Arial"/>
          <w:lang w:eastAsia="zh-CN"/>
        </w:rPr>
        <w:t>表明了我们为嵌入式和边缘应用提供安全和优化平台的坚定承诺。</w:t>
      </w:r>
      <w:r w:rsidR="00940727" w:rsidRPr="004417C4">
        <w:rPr>
          <w:rFonts w:ascii="Arial" w:eastAsia="SimSun" w:hAnsi="Arial" w:cs="Arial"/>
          <w:lang w:eastAsia="zh-CN"/>
        </w:rPr>
        <w:t>我们的认证解决方案为</w:t>
      </w:r>
      <w:r w:rsidR="00940727" w:rsidRPr="004417C4">
        <w:rPr>
          <w:rFonts w:ascii="Arial" w:eastAsia="SimSun" w:hAnsi="Arial" w:cs="Arial"/>
          <w:lang w:eastAsia="zh-CN"/>
        </w:rPr>
        <w:t xml:space="preserve"> OEM </w:t>
      </w:r>
      <w:r w:rsidR="00F47F34" w:rsidRPr="004417C4">
        <w:rPr>
          <w:rFonts w:ascii="Arial" w:eastAsia="SimSun" w:hAnsi="Arial" w:cs="Arial"/>
          <w:lang w:eastAsia="zh-CN"/>
        </w:rPr>
        <w:t>厂商</w:t>
      </w:r>
      <w:r w:rsidR="00940727" w:rsidRPr="004417C4">
        <w:rPr>
          <w:rFonts w:ascii="Arial" w:eastAsia="SimSun" w:hAnsi="Arial" w:cs="Arial"/>
          <w:lang w:eastAsia="zh-CN"/>
        </w:rPr>
        <w:t>提供了所需的可靠性和安全性，使他们能够充分发挥创新优势。</w:t>
      </w:r>
      <w:r w:rsidR="00940727" w:rsidRPr="004417C4">
        <w:rPr>
          <w:rFonts w:ascii="Arial" w:eastAsia="SimSun" w:hAnsi="Arial" w:cs="Arial"/>
        </w:rPr>
        <w:t>”</w:t>
      </w:r>
    </w:p>
    <w:p w14:paraId="126E8552" w14:textId="4407B18B" w:rsidR="00FA1D18" w:rsidRDefault="001517E2">
      <w:pPr>
        <w:spacing w:after="0" w:line="360" w:lineRule="auto"/>
      </w:pPr>
      <w:r>
        <w:rPr>
          <w:rFonts w:ascii="Arial" w:eastAsia="Arial" w:hAnsi="Arial" w:cs="Arial"/>
          <w:sz w:val="22"/>
          <w:szCs w:val="22"/>
        </w:rPr>
        <w:t xml:space="preserve"> </w:t>
      </w:r>
    </w:p>
    <w:p w14:paraId="126E8553" w14:textId="55AADC96" w:rsidR="00FA1D18" w:rsidRPr="004417C4" w:rsidRDefault="004417C4" w:rsidP="007F4C77">
      <w:pPr>
        <w:spacing w:after="0" w:line="360" w:lineRule="auto"/>
        <w:rPr>
          <w:rFonts w:ascii="Arial" w:eastAsia="SimSun" w:hAnsi="Arial" w:cs="Arial"/>
          <w:lang w:eastAsia="zh-CN"/>
        </w:rPr>
      </w:pPr>
      <w:r>
        <w:rPr>
          <w:rFonts w:ascii="Arial" w:hAnsi="Arial"/>
          <w:sz w:val="22"/>
        </w:rPr>
        <w:t xml:space="preserve">    </w:t>
      </w:r>
      <w:r w:rsidRPr="004417C4">
        <w:rPr>
          <w:rFonts w:ascii="Arial" w:eastAsia="SimSun" w:hAnsi="Arial" w:cs="Arial"/>
          <w:sz w:val="22"/>
        </w:rPr>
        <w:t xml:space="preserve">  </w:t>
      </w:r>
      <w:r w:rsidR="007A42EA" w:rsidRPr="004417C4">
        <w:rPr>
          <w:rFonts w:ascii="Arial" w:eastAsia="SimSun" w:hAnsi="Arial" w:cs="Arial"/>
          <w:lang w:eastAsia="zh-CN"/>
        </w:rPr>
        <w:t xml:space="preserve">Ubuntu Pro </w:t>
      </w:r>
      <w:r w:rsidR="007A42EA" w:rsidRPr="004417C4">
        <w:rPr>
          <w:rFonts w:ascii="Arial" w:eastAsia="SimSun" w:hAnsi="Arial" w:cs="Arial"/>
          <w:lang w:eastAsia="zh-CN"/>
        </w:rPr>
        <w:t>提供长达</w:t>
      </w:r>
      <w:r w:rsidR="007A42EA" w:rsidRPr="004417C4">
        <w:rPr>
          <w:rFonts w:ascii="Arial" w:eastAsia="SimSun" w:hAnsi="Arial" w:cs="Arial"/>
          <w:lang w:eastAsia="zh-CN"/>
        </w:rPr>
        <w:t xml:space="preserve"> 12 </w:t>
      </w:r>
      <w:r w:rsidR="007A42EA" w:rsidRPr="004417C4">
        <w:rPr>
          <w:rFonts w:ascii="Arial" w:eastAsia="SimSun" w:hAnsi="Arial" w:cs="Arial"/>
          <w:lang w:eastAsia="zh-CN"/>
        </w:rPr>
        <w:t>年的安全维护和长期支持、设备管理工具访问权限、</w:t>
      </w:r>
      <w:r w:rsidR="009E5FAE" w:rsidRPr="004417C4">
        <w:rPr>
          <w:rFonts w:ascii="Arial" w:eastAsia="SimSun" w:hAnsi="Arial" w:cs="Arial"/>
          <w:lang w:eastAsia="zh-CN"/>
        </w:rPr>
        <w:t>将实时</w:t>
      </w:r>
      <w:r w:rsidR="009E5FAE" w:rsidRPr="004417C4">
        <w:rPr>
          <w:rFonts w:ascii="Arial" w:eastAsia="SimSun" w:hAnsi="Arial" w:cs="Arial"/>
          <w:lang w:eastAsia="zh-CN"/>
        </w:rPr>
        <w:t xml:space="preserve"> Ubuntu </w:t>
      </w:r>
      <w:r w:rsidR="009E5FAE" w:rsidRPr="004417C4">
        <w:rPr>
          <w:rFonts w:ascii="Arial" w:eastAsia="SimSun" w:hAnsi="Arial" w:cs="Arial"/>
          <w:lang w:eastAsia="zh-CN"/>
        </w:rPr>
        <w:t>用于延迟关键型应用的可能性</w:t>
      </w:r>
      <w:r w:rsidR="007A42EA" w:rsidRPr="004417C4">
        <w:rPr>
          <w:rFonts w:ascii="Arial" w:eastAsia="SimSun" w:hAnsi="Arial" w:cs="Arial"/>
          <w:lang w:eastAsia="zh-CN"/>
        </w:rPr>
        <w:t>，以及</w:t>
      </w:r>
      <w:r w:rsidR="009E5FAE" w:rsidRPr="004417C4">
        <w:rPr>
          <w:rFonts w:ascii="Arial" w:eastAsia="SimSun" w:hAnsi="Arial" w:cs="Arial"/>
          <w:lang w:eastAsia="zh-CN"/>
        </w:rPr>
        <w:t>针对</w:t>
      </w:r>
      <w:r w:rsidR="007A42EA" w:rsidRPr="004417C4">
        <w:rPr>
          <w:rFonts w:ascii="Arial" w:eastAsia="SimSun" w:hAnsi="Arial" w:cs="Arial"/>
          <w:lang w:eastAsia="zh-CN"/>
        </w:rPr>
        <w:t>多</w:t>
      </w:r>
      <w:r w:rsidR="009E5FAE" w:rsidRPr="004417C4">
        <w:rPr>
          <w:rFonts w:ascii="Arial" w:eastAsia="SimSun" w:hAnsi="Arial" w:cs="Arial"/>
          <w:lang w:eastAsia="zh-CN"/>
        </w:rPr>
        <w:t>个</w:t>
      </w:r>
      <w:r w:rsidR="007A42EA" w:rsidRPr="004417C4">
        <w:rPr>
          <w:rFonts w:ascii="Arial" w:eastAsia="SimSun" w:hAnsi="Arial" w:cs="Arial"/>
          <w:lang w:eastAsia="zh-CN"/>
        </w:rPr>
        <w:t>标准和法规</w:t>
      </w:r>
      <w:r w:rsidR="009E5FAE" w:rsidRPr="004417C4">
        <w:rPr>
          <w:rFonts w:ascii="Arial" w:eastAsia="SimSun" w:hAnsi="Arial" w:cs="Arial"/>
          <w:lang w:eastAsia="zh-CN"/>
        </w:rPr>
        <w:t>包含《网络弹性法》</w:t>
      </w:r>
      <w:r w:rsidR="007A42EA" w:rsidRPr="004417C4">
        <w:rPr>
          <w:rFonts w:ascii="Arial" w:eastAsia="SimSun" w:hAnsi="Arial" w:cs="Arial"/>
          <w:lang w:eastAsia="zh-CN"/>
        </w:rPr>
        <w:t>的合规</w:t>
      </w:r>
      <w:r w:rsidR="009E5FAE" w:rsidRPr="004417C4">
        <w:rPr>
          <w:rFonts w:ascii="Arial" w:eastAsia="SimSun" w:hAnsi="Arial" w:cs="Arial"/>
          <w:lang w:eastAsia="zh-CN"/>
        </w:rPr>
        <w:t>性</w:t>
      </w:r>
      <w:r w:rsidR="007A42EA" w:rsidRPr="004417C4">
        <w:rPr>
          <w:rFonts w:ascii="Arial" w:eastAsia="SimSun" w:hAnsi="Arial" w:cs="Arial"/>
          <w:lang w:eastAsia="zh-CN"/>
        </w:rPr>
        <w:t>解决方案。这确保客户能够受益于不断更新、</w:t>
      </w:r>
      <w:r w:rsidR="009E5FAE" w:rsidRPr="004417C4">
        <w:rPr>
          <w:rFonts w:ascii="Arial" w:eastAsia="SimSun" w:hAnsi="Arial" w:cs="Arial"/>
          <w:lang w:eastAsia="zh-CN"/>
        </w:rPr>
        <w:t>发展</w:t>
      </w:r>
      <w:r w:rsidR="007A42EA" w:rsidRPr="004417C4">
        <w:rPr>
          <w:rFonts w:ascii="Arial" w:eastAsia="SimSun" w:hAnsi="Arial" w:cs="Arial"/>
          <w:lang w:eastAsia="zh-CN"/>
        </w:rPr>
        <w:t>且面向未来的平台。此外，强大的康佳特模块与</w:t>
      </w:r>
      <w:r w:rsidR="007A42EA" w:rsidRPr="004417C4">
        <w:rPr>
          <w:rFonts w:ascii="Arial" w:eastAsia="SimSun" w:hAnsi="Arial" w:cs="Arial"/>
          <w:lang w:eastAsia="zh-CN"/>
        </w:rPr>
        <w:t xml:space="preserve"> Ubuntu Pro </w:t>
      </w:r>
      <w:r w:rsidR="007A42EA" w:rsidRPr="004417C4">
        <w:rPr>
          <w:rFonts w:ascii="Arial" w:eastAsia="SimSun" w:hAnsi="Arial" w:cs="Arial"/>
          <w:lang w:eastAsia="zh-CN"/>
        </w:rPr>
        <w:t>的功能相结合，为工业自动化、机器人、基础设施和医疗技术等对嵌入式应用有较高要求的行业提供了一个经济高效的平台。</w:t>
      </w:r>
    </w:p>
    <w:p w14:paraId="244A7D63" w14:textId="58B90E63" w:rsidR="00A8641D" w:rsidRDefault="00A8641D" w:rsidP="007F4C77">
      <w:pPr>
        <w:spacing w:after="0" w:line="360" w:lineRule="auto"/>
        <w:rPr>
          <w:rFonts w:ascii="Arial" w:hAnsi="Arial"/>
          <w:sz w:val="22"/>
          <w:lang w:eastAsia="zh-CN"/>
        </w:rPr>
      </w:pPr>
    </w:p>
    <w:p w14:paraId="4E69DA7C" w14:textId="016EE87A" w:rsidR="00A8641D" w:rsidRDefault="006176A5" w:rsidP="007F4C77">
      <w:pPr>
        <w:spacing w:after="0" w:line="360" w:lineRule="auto"/>
        <w:rPr>
          <w:rFonts w:ascii="Arial" w:eastAsia="SimSun" w:hAnsi="Arial" w:cs="Arial"/>
        </w:rPr>
      </w:pPr>
      <w:r w:rsidRPr="004417C4">
        <w:rPr>
          <w:rFonts w:ascii="Arial" w:eastAsia="SimSun" w:hAnsi="Arial" w:cs="Arial"/>
        </w:rPr>
        <w:t>更多</w:t>
      </w:r>
      <w:r w:rsidR="00A8641D" w:rsidRPr="004417C4">
        <w:rPr>
          <w:rFonts w:ascii="Arial" w:eastAsia="SimSun" w:hAnsi="Arial" w:cs="Arial"/>
        </w:rPr>
        <w:t>aReady.COM</w:t>
      </w:r>
      <w:r w:rsidRPr="004417C4">
        <w:rPr>
          <w:rFonts w:ascii="Arial" w:eastAsia="SimSun" w:hAnsi="Arial" w:cs="Arial"/>
        </w:rPr>
        <w:t>信息</w:t>
      </w:r>
      <w:r w:rsidR="00A8641D" w:rsidRPr="004417C4">
        <w:rPr>
          <w:rFonts w:ascii="Arial" w:eastAsia="SimSun" w:hAnsi="Arial" w:cs="Arial"/>
        </w:rPr>
        <w:t xml:space="preserve">, </w:t>
      </w:r>
      <w:r w:rsidRPr="004417C4">
        <w:rPr>
          <w:rFonts w:ascii="Arial" w:eastAsia="SimSun" w:hAnsi="Arial" w:cs="Arial"/>
        </w:rPr>
        <w:t>请拜访</w:t>
      </w:r>
      <w:r w:rsidR="00A8641D" w:rsidRPr="004417C4">
        <w:rPr>
          <w:rFonts w:ascii="Arial" w:eastAsia="SimSun" w:hAnsi="Arial" w:cs="Arial"/>
        </w:rPr>
        <w:t xml:space="preserve">: </w:t>
      </w:r>
      <w:hyperlink r:id="rId14" w:history="1">
        <w:r w:rsidR="00A2650D" w:rsidRPr="00A2650D">
          <w:rPr>
            <w:rStyle w:val="Hyperlink"/>
            <w:rFonts w:ascii="Arial" w:eastAsia="SimSun" w:hAnsi="Arial" w:cs="Arial"/>
            <w:color w:val="0000FF"/>
          </w:rPr>
          <w:t>https://aready.com//cn.html</w:t>
        </w:r>
      </w:hyperlink>
    </w:p>
    <w:p w14:paraId="4D223E8A" w14:textId="77777777" w:rsidR="00A2650D" w:rsidRDefault="00A2650D" w:rsidP="007F4C77">
      <w:pPr>
        <w:spacing w:after="0" w:line="360" w:lineRule="auto"/>
        <w:rPr>
          <w:rFonts w:ascii="Arial" w:eastAsia="SimSun" w:hAnsi="Arial" w:cs="Arial"/>
        </w:rPr>
      </w:pPr>
      <w:bookmarkStart w:id="3" w:name="_cxd8haei2w3v"/>
      <w:bookmarkEnd w:id="3"/>
    </w:p>
    <w:p w14:paraId="126E8554" w14:textId="16DD57F0" w:rsidR="00FA1D18" w:rsidRDefault="00FA1D18">
      <w:pPr>
        <w:spacing w:after="0" w:line="360" w:lineRule="auto"/>
      </w:pPr>
    </w:p>
    <w:p w14:paraId="448345D0" w14:textId="7B1A1C2B" w:rsidR="00A2650D" w:rsidRDefault="00A2650D">
      <w:pPr>
        <w:spacing w:after="0" w:line="360" w:lineRule="auto"/>
      </w:pPr>
    </w:p>
    <w:p w14:paraId="33B79522" w14:textId="77777777" w:rsidR="00A2650D" w:rsidRDefault="00A2650D">
      <w:pPr>
        <w:spacing w:after="0" w:line="360" w:lineRule="auto"/>
      </w:pPr>
    </w:p>
    <w:p w14:paraId="126E8558" w14:textId="77777777" w:rsidR="00FA1D18" w:rsidRPr="007F4C77" w:rsidRDefault="001517E2" w:rsidP="007F4C77">
      <w:pPr>
        <w:spacing w:after="0" w:line="360" w:lineRule="auto"/>
        <w:jc w:val="center"/>
      </w:pPr>
      <w:bookmarkStart w:id="4" w:name="_zfvyihu8g6cj"/>
      <w:bookmarkEnd w:id="4"/>
      <w:r w:rsidRPr="007F4C77">
        <w:rPr>
          <w:rFonts w:ascii="Arial" w:hAnsi="Arial"/>
          <w:color w:val="000000"/>
          <w:sz w:val="16"/>
        </w:rPr>
        <w:t>* * *</w:t>
      </w:r>
    </w:p>
    <w:p w14:paraId="126E8559" w14:textId="77777777" w:rsidR="00FA1D18" w:rsidRPr="007F4C77" w:rsidRDefault="001517E2" w:rsidP="007F4C77">
      <w:pPr>
        <w:spacing w:after="0" w:line="360" w:lineRule="auto"/>
      </w:pPr>
      <w:r>
        <w:rPr>
          <w:rFonts w:ascii="Arial" w:eastAsia="Arial" w:hAnsi="Arial" w:cs="Arial"/>
          <w:sz w:val="18"/>
          <w:szCs w:val="18"/>
        </w:rPr>
        <w:t xml:space="preserve"> </w:t>
      </w:r>
    </w:p>
    <w:p w14:paraId="7BF8B4AE" w14:textId="77777777" w:rsidR="004417C4" w:rsidRPr="00263E49" w:rsidRDefault="004417C4" w:rsidP="004417C4">
      <w:pPr>
        <w:spacing w:line="276" w:lineRule="auto"/>
        <w:rPr>
          <w:rFonts w:asciiTheme="minorHAnsi" w:eastAsia="SimSun" w:hAnsiTheme="minorHAnsi" w:cstheme="minorHAnsi"/>
          <w:sz w:val="18"/>
          <w:szCs w:val="18"/>
          <w:lang w:eastAsia="zh-CN"/>
        </w:rPr>
      </w:pPr>
      <w:bookmarkStart w:id="5" w:name="_6l43xuh6784n"/>
      <w:bookmarkEnd w:id="5"/>
      <w:r w:rsidRPr="00263E49">
        <w:rPr>
          <w:rFonts w:asciiTheme="minorHAnsi" w:eastAsia="SimSun" w:hAnsiTheme="minorHAnsi" w:cstheme="minorHAnsi"/>
          <w:b/>
          <w:bCs/>
          <w:sz w:val="18"/>
          <w:szCs w:val="18"/>
          <w:lang w:eastAsia="zh-CN"/>
        </w:rPr>
        <w:t>关于康佳特</w:t>
      </w:r>
    </w:p>
    <w:p w14:paraId="0F38783E" w14:textId="1D4982EF" w:rsidR="004417C4" w:rsidRPr="00263E49" w:rsidRDefault="004417C4" w:rsidP="004417C4">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5" w:history="1">
        <w:r w:rsidR="00A2650D" w:rsidRPr="00A2650D">
          <w:rPr>
            <w:rFonts w:ascii="Calibri" w:eastAsia="SimSun" w:hAnsi="Calibri" w:cs="Calibri"/>
            <w:color w:val="0000FF"/>
            <w:kern w:val="24"/>
            <w:sz w:val="18"/>
            <w:szCs w:val="18"/>
            <w:u w:val="single"/>
            <w:lang w:val="en-GB"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hyperlink r:id="rId16" w:history="1">
        <w:r w:rsidRPr="00263E49">
          <w:rPr>
            <w:rFonts w:asciiTheme="minorHAnsi" w:eastAsia="SimSun" w:hAnsiTheme="minorHAnsi" w:cstheme="minorHAnsi"/>
            <w:color w:val="0000FF"/>
            <w:sz w:val="18"/>
            <w:szCs w:val="18"/>
            <w:u w:val="single"/>
            <w:lang w:eastAsia="zh-CN"/>
          </w:rPr>
          <w:t>＠康佳特科技</w:t>
        </w:r>
      </w:hyperlink>
    </w:p>
    <w:p w14:paraId="126E8560" w14:textId="26BE3F97" w:rsidR="00FA1D18" w:rsidRPr="007F4C77" w:rsidRDefault="001517E2" w:rsidP="007F4C77">
      <w:pPr>
        <w:spacing w:after="0"/>
      </w:pPr>
      <w:r>
        <w:rPr>
          <w:rFonts w:ascii="Times New Roman" w:eastAsia="Times New Roman" w:hAnsi="Times New Roman" w:cs="Times New Roman"/>
        </w:rPr>
        <w:t xml:space="preserve"> </w:t>
      </w:r>
    </w:p>
    <w:p w14:paraId="126E857D" w14:textId="77777777" w:rsidR="00FA1D18" w:rsidRDefault="00FA1D18">
      <w:pPr>
        <w:spacing w:after="0"/>
        <w:rPr>
          <w:rFonts w:ascii="Arial" w:eastAsia="Arial" w:hAnsi="Arial" w:cs="Arial"/>
          <w:color w:val="000000"/>
          <w:sz w:val="18"/>
          <w:szCs w:val="18"/>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4417C4" w14:paraId="085E52FE" w14:textId="77777777" w:rsidTr="00613499">
        <w:trPr>
          <w:trHeight w:val="270"/>
        </w:trPr>
        <w:tc>
          <w:tcPr>
            <w:tcW w:w="2430" w:type="dxa"/>
          </w:tcPr>
          <w:p w14:paraId="33F8D126" w14:textId="77777777" w:rsidR="004417C4" w:rsidRDefault="004417C4" w:rsidP="00613499">
            <w:pPr>
              <w:spacing w:after="40"/>
              <w:ind w:right="-1058"/>
              <w:rPr>
                <w:rFonts w:ascii="SimSun" w:hAnsi="SimSun"/>
                <w:b/>
                <w:bCs/>
                <w:sz w:val="18"/>
                <w:szCs w:val="18"/>
                <w:u w:val="single"/>
                <w:lang w:eastAsia="en-US"/>
              </w:rPr>
            </w:pPr>
            <w:r>
              <w:rPr>
                <w:rFonts w:ascii="SimSun" w:hAnsi="SimSun"/>
                <w:b/>
                <w:bCs/>
                <w:sz w:val="18"/>
                <w:szCs w:val="18"/>
                <w:u w:val="single"/>
              </w:rPr>
              <w:lastRenderedPageBreak/>
              <w:t>读者查询</w:t>
            </w:r>
            <w:r>
              <w:rPr>
                <w:rFonts w:ascii="SimSun" w:hAnsi="SimSun"/>
                <w:b/>
                <w:bCs/>
                <w:sz w:val="18"/>
                <w:szCs w:val="18"/>
                <w:u w:val="single"/>
              </w:rPr>
              <w:t>:</w:t>
            </w:r>
          </w:p>
        </w:tc>
        <w:tc>
          <w:tcPr>
            <w:tcW w:w="2342" w:type="dxa"/>
          </w:tcPr>
          <w:p w14:paraId="6B7C5C9E" w14:textId="77777777" w:rsidR="004417C4" w:rsidRDefault="004417C4" w:rsidP="00613499">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w:t>
            </w:r>
            <w:proofErr w:type="gramStart"/>
            <w:r>
              <w:rPr>
                <w:rFonts w:ascii="SimSun" w:hAnsi="SimSun"/>
                <w:b/>
                <w:bCs/>
                <w:sz w:val="18"/>
                <w:szCs w:val="18"/>
                <w:u w:val="single"/>
              </w:rPr>
              <w:t>体</w:t>
            </w:r>
            <w:proofErr w:type="gramEnd"/>
            <w:r>
              <w:rPr>
                <w:rFonts w:ascii="SimSun" w:hAnsi="SimSun"/>
                <w:b/>
                <w:bCs/>
                <w:sz w:val="18"/>
                <w:szCs w:val="18"/>
                <w:u w:val="single"/>
              </w:rPr>
              <w:t>联系</w:t>
            </w:r>
            <w:r>
              <w:rPr>
                <w:rFonts w:ascii="SimSun" w:hAnsi="SimSun"/>
                <w:b/>
                <w:bCs/>
                <w:sz w:val="18"/>
                <w:szCs w:val="18"/>
                <w:u w:val="single"/>
              </w:rPr>
              <w:t>:</w:t>
            </w:r>
          </w:p>
        </w:tc>
        <w:tc>
          <w:tcPr>
            <w:tcW w:w="2597" w:type="dxa"/>
          </w:tcPr>
          <w:p w14:paraId="1CFA13FC" w14:textId="77777777" w:rsidR="004417C4" w:rsidRDefault="004417C4" w:rsidP="00613499">
            <w:pPr>
              <w:rPr>
                <w:b/>
                <w:bCs/>
                <w:sz w:val="18"/>
                <w:szCs w:val="18"/>
                <w:u w:val="single"/>
                <w:lang w:eastAsia="en-US"/>
              </w:rPr>
            </w:pPr>
          </w:p>
        </w:tc>
        <w:tc>
          <w:tcPr>
            <w:tcW w:w="2597" w:type="dxa"/>
          </w:tcPr>
          <w:p w14:paraId="40DD6451" w14:textId="77777777" w:rsidR="004417C4" w:rsidRDefault="004417C4" w:rsidP="00613499">
            <w:pPr>
              <w:rPr>
                <w:b/>
                <w:bCs/>
                <w:sz w:val="18"/>
                <w:szCs w:val="18"/>
                <w:u w:val="single"/>
                <w:lang w:eastAsia="en-US"/>
              </w:rPr>
            </w:pPr>
          </w:p>
        </w:tc>
      </w:tr>
      <w:tr w:rsidR="004417C4" w14:paraId="2AFA5CB4" w14:textId="77777777" w:rsidTr="00613499">
        <w:trPr>
          <w:gridAfter w:val="1"/>
          <w:wAfter w:w="2597" w:type="dxa"/>
          <w:trHeight w:val="227"/>
        </w:trPr>
        <w:tc>
          <w:tcPr>
            <w:tcW w:w="2430" w:type="dxa"/>
          </w:tcPr>
          <w:p w14:paraId="25A28C67" w14:textId="77777777" w:rsidR="004417C4" w:rsidRDefault="004417C4" w:rsidP="00613499">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67F112BF" w14:textId="77777777" w:rsidR="004417C4" w:rsidRDefault="004417C4" w:rsidP="00613499">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26692698" w14:textId="77777777" w:rsidR="004417C4" w:rsidRDefault="004417C4" w:rsidP="00613499">
            <w:pPr>
              <w:tabs>
                <w:tab w:val="left" w:pos="592"/>
              </w:tabs>
              <w:spacing w:before="80" w:after="20" w:line="240" w:lineRule="auto"/>
              <w:rPr>
                <w:rFonts w:ascii="SimSun" w:hAnsi="SimSun"/>
                <w:b/>
                <w:bCs/>
                <w:sz w:val="18"/>
                <w:szCs w:val="18"/>
              </w:rPr>
            </w:pPr>
          </w:p>
        </w:tc>
      </w:tr>
      <w:tr w:rsidR="004417C4" w14:paraId="72E9E58A" w14:textId="77777777" w:rsidTr="00613499">
        <w:trPr>
          <w:gridAfter w:val="1"/>
          <w:wAfter w:w="2597" w:type="dxa"/>
          <w:trHeight w:val="227"/>
        </w:trPr>
        <w:tc>
          <w:tcPr>
            <w:tcW w:w="2430" w:type="dxa"/>
          </w:tcPr>
          <w:p w14:paraId="61C323CE" w14:textId="77777777" w:rsidR="004417C4" w:rsidRDefault="004417C4" w:rsidP="00613499">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16417B71" w14:textId="77777777" w:rsidR="004417C4" w:rsidRDefault="004417C4" w:rsidP="00613499">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69295D37" w14:textId="77777777" w:rsidR="004417C4" w:rsidRDefault="004417C4" w:rsidP="00613499">
            <w:pPr>
              <w:spacing w:before="20" w:after="20" w:line="240" w:lineRule="auto"/>
              <w:rPr>
                <w:rFonts w:ascii="Calibri" w:hAnsi="Calibri"/>
                <w:sz w:val="18"/>
                <w:szCs w:val="18"/>
                <w:lang w:eastAsia="zh-CN"/>
              </w:rPr>
            </w:pPr>
          </w:p>
        </w:tc>
      </w:tr>
      <w:tr w:rsidR="004417C4" w14:paraId="4DD4C248" w14:textId="77777777" w:rsidTr="00613499">
        <w:trPr>
          <w:gridAfter w:val="1"/>
          <w:wAfter w:w="2597" w:type="dxa"/>
          <w:trHeight w:val="227"/>
        </w:trPr>
        <w:tc>
          <w:tcPr>
            <w:tcW w:w="2430" w:type="dxa"/>
          </w:tcPr>
          <w:p w14:paraId="1217C1D1" w14:textId="77777777" w:rsidR="004417C4" w:rsidRDefault="004417C4" w:rsidP="00613499">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34732AF2" w14:textId="77777777" w:rsidR="004417C4" w:rsidRDefault="004417C4" w:rsidP="00613499">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41434C59" w14:textId="77777777" w:rsidR="004417C4" w:rsidRDefault="004417C4" w:rsidP="00613499">
            <w:pPr>
              <w:spacing w:before="20" w:after="20" w:line="240" w:lineRule="auto"/>
              <w:rPr>
                <w:rFonts w:ascii="MingLiU" w:hAnsi="MingLiU"/>
                <w:color w:val="000000"/>
                <w:sz w:val="18"/>
                <w:szCs w:val="18"/>
                <w:lang w:eastAsia="zh-CN"/>
              </w:rPr>
            </w:pPr>
          </w:p>
        </w:tc>
      </w:tr>
      <w:tr w:rsidR="004417C4" w14:paraId="5AF3F45B" w14:textId="77777777" w:rsidTr="00613499">
        <w:trPr>
          <w:gridAfter w:val="1"/>
          <w:wAfter w:w="2597" w:type="dxa"/>
          <w:trHeight w:val="273"/>
        </w:trPr>
        <w:tc>
          <w:tcPr>
            <w:tcW w:w="2430" w:type="dxa"/>
          </w:tcPr>
          <w:p w14:paraId="7A9FF07E" w14:textId="77777777" w:rsidR="00CC7148" w:rsidRPr="00CC7148" w:rsidRDefault="00CC7148" w:rsidP="00CC7148">
            <w:pPr>
              <w:suppressAutoHyphens/>
              <w:spacing w:before="20" w:after="20" w:line="240" w:lineRule="auto"/>
              <w:rPr>
                <w:rFonts w:ascii="Calibri" w:eastAsia="PMingLiU" w:hAnsi="Calibri" w:cs="Times New Roman"/>
                <w:kern w:val="24"/>
                <w:sz w:val="18"/>
                <w:szCs w:val="18"/>
                <w:lang w:val="en-GB" w:eastAsia="ar-SA"/>
              </w:rPr>
            </w:pPr>
            <w:hyperlink r:id="rId17" w:history="1">
              <w:r w:rsidRPr="00CC7148">
                <w:rPr>
                  <w:rFonts w:ascii="Calibri" w:eastAsia="PMingLiU" w:hAnsi="Calibri" w:cs="Times New Roman"/>
                  <w:color w:val="0000FF"/>
                  <w:kern w:val="24"/>
                  <w:sz w:val="18"/>
                  <w:szCs w:val="18"/>
                  <w:u w:val="single"/>
                  <w:lang w:val="en-GB" w:eastAsia="zh-CN"/>
                </w:rPr>
                <w:t>sales-asia@congatec.com</w:t>
              </w:r>
            </w:hyperlink>
          </w:p>
          <w:p w14:paraId="612ABDDA" w14:textId="77777777" w:rsidR="004417C4" w:rsidRDefault="004417C4" w:rsidP="00613499">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3FC23DC5" w14:textId="77777777" w:rsidR="004417C4" w:rsidRDefault="004417C4" w:rsidP="00613499">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19C885C9" w14:textId="77777777" w:rsidR="004417C4" w:rsidRDefault="004417C4" w:rsidP="00613499">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3CC133FB" w14:textId="77777777" w:rsidR="004417C4" w:rsidRDefault="004417C4" w:rsidP="00613499">
            <w:pPr>
              <w:spacing w:before="20" w:after="20" w:line="240" w:lineRule="auto"/>
              <w:rPr>
                <w:rFonts w:ascii="Calibri" w:hAnsi="Calibri"/>
                <w:color w:val="0000FF"/>
                <w:sz w:val="18"/>
                <w:szCs w:val="18"/>
                <w:u w:val="single"/>
                <w:lang w:eastAsia="en-US"/>
              </w:rPr>
            </w:pPr>
          </w:p>
        </w:tc>
      </w:tr>
    </w:tbl>
    <w:p w14:paraId="126E857E" w14:textId="2844815E" w:rsidR="00FA1D18" w:rsidRPr="007F4C77" w:rsidRDefault="00FA1D18" w:rsidP="007F4C77"/>
    <w:sectPr w:rsidR="00FA1D18" w:rsidRPr="007F4C77" w:rsidSect="007F4C77">
      <w:footerReference w:type="even" r:id="rId18"/>
      <w:footerReference w:type="default" r:id="rId19"/>
      <w:footerReference w:type="first" r:id="rId20"/>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E42B6" w14:textId="77777777" w:rsidR="00F40E9A" w:rsidRDefault="00F40E9A" w:rsidP="007F4C77">
      <w:pPr>
        <w:spacing w:after="0" w:line="240" w:lineRule="auto"/>
      </w:pPr>
      <w:r>
        <w:separator/>
      </w:r>
    </w:p>
  </w:endnote>
  <w:endnote w:type="continuationSeparator" w:id="0">
    <w:p w14:paraId="0D59F6BD" w14:textId="77777777" w:rsidR="00F40E9A" w:rsidRDefault="00F40E9A" w:rsidP="007F4C77">
      <w:pPr>
        <w:spacing w:after="0" w:line="240" w:lineRule="auto"/>
      </w:pPr>
      <w:r>
        <w:continuationSeparator/>
      </w:r>
    </w:p>
  </w:endnote>
  <w:endnote w:type="continuationNotice" w:id="1">
    <w:p w14:paraId="038A1CF2" w14:textId="77777777" w:rsidR="00F40E9A" w:rsidRDefault="00F40E9A" w:rsidP="007F4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8583" w14:textId="77777777" w:rsidR="00FA1D18" w:rsidRDefault="001517E2" w:rsidP="007F4C77">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126E8586" wp14:editId="126E8587">
              <wp:simplePos x="0" y="0"/>
              <wp:positionH relativeFrom="column">
                <wp:posOffset>-914399</wp:posOffset>
              </wp:positionH>
              <wp:positionV relativeFrom="paragraph">
                <wp:posOffset>0</wp:posOffset>
              </wp:positionV>
              <wp:extent cx="5741035" cy="523875"/>
              <wp:effectExtent l="0" t="0" r="0" b="0"/>
              <wp:wrapNone/>
              <wp:docPr id="942927125" name="Rechteck 942927125" descr="congatec confidential information | This information is confidential and solely for the use of the recipient or entity and may not be reproduced or circulated without congatec prior written consent"/>
              <wp:cNvGraphicFramePr/>
              <a:graphic xmlns:a="http://schemas.openxmlformats.org/drawingml/2006/main">
                <a:graphicData uri="http://schemas.microsoft.com/office/word/2010/wordprocessingShape">
                  <wps:wsp>
                    <wps:cNvSpPr/>
                    <wps:spPr>
                      <a:xfrm>
                        <a:off x="2480245" y="3522825"/>
                        <a:ext cx="5731510" cy="514350"/>
                      </a:xfrm>
                      <a:prstGeom prst="rect">
                        <a:avLst/>
                      </a:prstGeom>
                      <a:noFill/>
                      <a:ln>
                        <a:noFill/>
                      </a:ln>
                    </wps:spPr>
                    <wps:txbx>
                      <w:txbxContent>
                        <w:p w14:paraId="126E858E" w14:textId="77777777" w:rsidR="00FA1D18" w:rsidRDefault="001517E2">
                          <w:pPr>
                            <w:spacing w:after="0"/>
                            <w:textDirection w:val="btLr"/>
                          </w:pPr>
                          <w:r>
                            <w:rPr>
                              <w:rFonts w:ascii="Calibri" w:eastAsia="Calibri" w:hAnsi="Calibri" w:cs="Calibri"/>
                              <w:color w:val="000000"/>
                              <w:sz w:val="20"/>
                            </w:rPr>
                            <w:t>congatec confidential information | This information is confidential and solely for the use of the recipient or entity and may not be reproduced or circulated without congatec prior written consent</w:t>
                          </w:r>
                        </w:p>
                      </w:txbxContent>
                    </wps:txbx>
                    <wps:bodyPr spcFirstLastPara="1" wrap="square" lIns="254000" tIns="0" rIns="0" bIns="190500" anchor="b" anchorCtr="0">
                      <a:noAutofit/>
                    </wps:bodyPr>
                  </wps:wsp>
                </a:graphicData>
              </a:graphic>
            </wp:anchor>
          </w:drawing>
        </mc:Choice>
        <mc:Fallback>
          <w:pict>
            <v:rect w14:anchorId="126E8586" id="Rechteck 942927125" o:spid="_x0000_s1026" alt="congatec confidential information | This information is confidential and solely for the use of the recipient or entity and may not be reproduced or circulated without congatec prior written consent" style="position:absolute;margin-left:-1in;margin-top:0;width:452.05pt;height:41.2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" filled="f" stroked="f">
              <v:textbox inset="20pt,0,0,15pt">
                <w:txbxContent>
                  <w:p w14:paraId="126E858E" w14:textId="77777777" w:rsidR="00FA1D18" w:rsidRDefault="001517E2">
                    <w:pPr>
                      <w:spacing w:after="0"/>
                      <w:textDirection w:val="btLr"/>
                    </w:pPr>
                    <w:r>
                      <w:rPr>
                        <w:rFonts w:ascii="Calibri" w:eastAsia="Calibri" w:hAnsi="Calibri" w:cs="Calibri"/>
                        <w:color w:val="000000"/>
                        <w:sz w:val="20"/>
                      </w:rPr>
                      <w:t>congatec confidential information | This information is confidential and solely for the use of the recipient or entity and may not be reproduced or circulated without congatec prior written consent</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8584" w14:textId="2875C7A4" w:rsidR="00FA1D18" w:rsidRPr="007F4C77" w:rsidRDefault="00FA1D18" w:rsidP="007F4C7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8585" w14:textId="0E8D3050" w:rsidR="00FA1D18" w:rsidRDefault="00FA1D18" w:rsidP="007F4C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A1C9" w14:textId="77777777" w:rsidR="00F40E9A" w:rsidRDefault="00F40E9A" w:rsidP="007F4C77">
      <w:pPr>
        <w:spacing w:after="0" w:line="240" w:lineRule="auto"/>
      </w:pPr>
      <w:r>
        <w:separator/>
      </w:r>
    </w:p>
  </w:footnote>
  <w:footnote w:type="continuationSeparator" w:id="0">
    <w:p w14:paraId="6E90EB5A" w14:textId="77777777" w:rsidR="00F40E9A" w:rsidRDefault="00F40E9A" w:rsidP="007F4C77">
      <w:pPr>
        <w:spacing w:after="0" w:line="240" w:lineRule="auto"/>
      </w:pPr>
      <w:r>
        <w:continuationSeparator/>
      </w:r>
    </w:p>
  </w:footnote>
  <w:footnote w:type="continuationNotice" w:id="1">
    <w:p w14:paraId="01619C34" w14:textId="77777777" w:rsidR="00F40E9A" w:rsidRDefault="00F40E9A" w:rsidP="007F4C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18"/>
    <w:rsid w:val="00091880"/>
    <w:rsid w:val="00113859"/>
    <w:rsid w:val="001517E2"/>
    <w:rsid w:val="001869DF"/>
    <w:rsid w:val="001A626C"/>
    <w:rsid w:val="001C7FA0"/>
    <w:rsid w:val="00214716"/>
    <w:rsid w:val="002338F8"/>
    <w:rsid w:val="00256D6F"/>
    <w:rsid w:val="002A7F20"/>
    <w:rsid w:val="002B53E2"/>
    <w:rsid w:val="002C1CF2"/>
    <w:rsid w:val="002E604C"/>
    <w:rsid w:val="00363AC8"/>
    <w:rsid w:val="003B4827"/>
    <w:rsid w:val="004417C4"/>
    <w:rsid w:val="00455FFF"/>
    <w:rsid w:val="004A1FC0"/>
    <w:rsid w:val="004F7E10"/>
    <w:rsid w:val="0055131D"/>
    <w:rsid w:val="0055270B"/>
    <w:rsid w:val="00575A4E"/>
    <w:rsid w:val="005870E6"/>
    <w:rsid w:val="006176A5"/>
    <w:rsid w:val="006960E8"/>
    <w:rsid w:val="006A04D4"/>
    <w:rsid w:val="006D6CEB"/>
    <w:rsid w:val="006E642F"/>
    <w:rsid w:val="007528A1"/>
    <w:rsid w:val="00787B51"/>
    <w:rsid w:val="007A42EA"/>
    <w:rsid w:val="007B1904"/>
    <w:rsid w:val="007B1D74"/>
    <w:rsid w:val="007B7E5E"/>
    <w:rsid w:val="007E4838"/>
    <w:rsid w:val="007F4C77"/>
    <w:rsid w:val="008A5477"/>
    <w:rsid w:val="00912CAA"/>
    <w:rsid w:val="00940727"/>
    <w:rsid w:val="009915B6"/>
    <w:rsid w:val="009E5FAE"/>
    <w:rsid w:val="009F2671"/>
    <w:rsid w:val="00A2650D"/>
    <w:rsid w:val="00A8641D"/>
    <w:rsid w:val="00AC6AF8"/>
    <w:rsid w:val="00AD369C"/>
    <w:rsid w:val="00B157F5"/>
    <w:rsid w:val="00B613F5"/>
    <w:rsid w:val="00B729D9"/>
    <w:rsid w:val="00B93E06"/>
    <w:rsid w:val="00BA5A8D"/>
    <w:rsid w:val="00CC3877"/>
    <w:rsid w:val="00CC7148"/>
    <w:rsid w:val="00CD14B5"/>
    <w:rsid w:val="00D37B79"/>
    <w:rsid w:val="00DE5D68"/>
    <w:rsid w:val="00E37817"/>
    <w:rsid w:val="00EB12D6"/>
    <w:rsid w:val="00EF0961"/>
    <w:rsid w:val="00F00A8C"/>
    <w:rsid w:val="00F05020"/>
    <w:rsid w:val="00F40E9A"/>
    <w:rsid w:val="00F47F34"/>
    <w:rsid w:val="00FA1D18"/>
    <w:rsid w:val="00FB245A"/>
    <w:rsid w:val="00FC7939"/>
    <w:rsid w:val="799B08D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8543"/>
  <w15:docId w15:val="{63737CC9-2748-469E-98D9-8037283F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EastAsia" w:hAnsi="Aptos" w:cs="Aptos"/>
        <w:sz w:val="24"/>
        <w:szCs w:val="24"/>
        <w:lang w:val="en-US" w:eastAsia="zh-TW"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1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004F7E1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7E1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7E10"/>
    <w:pPr>
      <w:keepNext/>
      <w:keepLines/>
      <w:spacing w:before="240" w:after="40"/>
      <w:outlineLvl w:val="3"/>
    </w:pPr>
    <w:rPr>
      <w:b/>
    </w:rPr>
  </w:style>
  <w:style w:type="paragraph" w:styleId="Heading5">
    <w:name w:val="heading 5"/>
    <w:basedOn w:val="Normal"/>
    <w:next w:val="Normal"/>
    <w:uiPriority w:val="9"/>
    <w:semiHidden/>
    <w:unhideWhenUsed/>
    <w:qFormat/>
    <w:rsid w:val="004F7E1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F7E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F7E10"/>
    <w:pPr>
      <w:keepNext/>
      <w:keepLines/>
      <w:spacing w:before="480" w:after="120"/>
    </w:pPr>
    <w:rPr>
      <w:b/>
      <w:sz w:val="72"/>
      <w:szCs w:val="72"/>
    </w:rPr>
  </w:style>
  <w:style w:type="paragraph" w:styleId="Footer">
    <w:name w:val="footer"/>
    <w:basedOn w:val="Normal"/>
    <w:link w:val="FooterChar"/>
    <w:uiPriority w:val="99"/>
    <w:unhideWhenUsed/>
    <w:rsid w:val="00FA7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BA3"/>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77603"/>
    <w:rPr>
      <w:b/>
      <w:bCs/>
    </w:rPr>
  </w:style>
  <w:style w:type="character" w:customStyle="1" w:styleId="CommentSubjectChar">
    <w:name w:val="Comment Subject Char"/>
    <w:basedOn w:val="CommentTextChar"/>
    <w:link w:val="CommentSubject"/>
    <w:uiPriority w:val="99"/>
    <w:semiHidden/>
    <w:rsid w:val="00277603"/>
    <w:rPr>
      <w:b/>
      <w:bCs/>
      <w:sz w:val="20"/>
      <w:szCs w:val="20"/>
    </w:rPr>
  </w:style>
  <w:style w:type="paragraph" w:styleId="Subtitle">
    <w:name w:val="Subtitle"/>
    <w:basedOn w:val="Normal"/>
    <w:next w:val="Normal"/>
    <w:link w:val="SubtitleChar"/>
    <w:uiPriority w:val="11"/>
    <w:qFormat/>
    <w:rsid w:val="004F7E10"/>
    <w:pPr>
      <w:keepNext/>
      <w:keepLines/>
      <w:spacing w:before="360" w:after="80"/>
    </w:pPr>
    <w:rPr>
      <w:rFonts w:ascii="Georgia" w:eastAsia="Georgia" w:hAnsi="Georgia" w:cs="Georgia"/>
      <w:i/>
      <w:color w:val="666666"/>
      <w:sz w:val="48"/>
      <w:szCs w:val="48"/>
    </w:rPr>
  </w:style>
  <w:style w:type="table" w:customStyle="1" w:styleId="TableNormal10">
    <w:name w:val="Table Normal1"/>
    <w:rsid w:val="004F7E10"/>
    <w:pPr>
      <w:spacing w:after="0" w:line="360" w:lineRule="auto"/>
    </w:pPr>
    <w:rPr>
      <w:rFonts w:ascii="Arial" w:eastAsia="Arial" w:hAnsi="Arial" w:cs="Arial"/>
      <w:sz w:val="22"/>
      <w:szCs w:val="22"/>
      <w:lang w:eastAsia="de-DE"/>
    </w:rPr>
    <w:tblPr>
      <w:tblCellMar>
        <w:top w:w="0" w:type="dxa"/>
        <w:left w:w="0" w:type="dxa"/>
        <w:bottom w:w="0" w:type="dxa"/>
        <w:right w:w="0" w:type="dxa"/>
      </w:tblCellMar>
    </w:tblPr>
  </w:style>
  <w:style w:type="paragraph" w:styleId="Revision">
    <w:name w:val="Revision"/>
    <w:hidden/>
    <w:uiPriority w:val="99"/>
    <w:semiHidden/>
    <w:rsid w:val="004F7E10"/>
    <w:pPr>
      <w:spacing w:after="0" w:line="240" w:lineRule="auto"/>
    </w:pPr>
    <w:rPr>
      <w:rFonts w:ascii="Arial" w:eastAsia="Arial" w:hAnsi="Arial" w:cs="Arial"/>
      <w:sz w:val="22"/>
      <w:szCs w:val="22"/>
      <w:lang w:eastAsia="de-DE"/>
    </w:rPr>
  </w:style>
  <w:style w:type="character" w:styleId="UnresolvedMention">
    <w:name w:val="Unresolved Mention"/>
    <w:basedOn w:val="DefaultParagraphFont"/>
    <w:uiPriority w:val="99"/>
    <w:semiHidden/>
    <w:unhideWhenUsed/>
    <w:rsid w:val="004F7E10"/>
    <w:rPr>
      <w:color w:val="605E5C"/>
      <w:shd w:val="clear" w:color="auto" w:fill="E1DFDD"/>
    </w:rPr>
  </w:style>
  <w:style w:type="character" w:customStyle="1" w:styleId="TitleChar">
    <w:name w:val="Title Char"/>
    <w:basedOn w:val="DefaultParagraphFont"/>
    <w:link w:val="Title"/>
    <w:uiPriority w:val="10"/>
    <w:rsid w:val="004F7E10"/>
    <w:rPr>
      <w:b/>
      <w:sz w:val="72"/>
      <w:szCs w:val="72"/>
    </w:rPr>
  </w:style>
  <w:style w:type="character" w:customStyle="1" w:styleId="SubtitleChar">
    <w:name w:val="Subtitle Char"/>
    <w:basedOn w:val="DefaultParagraphFont"/>
    <w:link w:val="Subtitle"/>
    <w:uiPriority w:val="11"/>
    <w:rsid w:val="004F7E10"/>
    <w:rPr>
      <w:rFonts w:ascii="Georgia" w:eastAsia="Georgia" w:hAnsi="Georgia" w:cs="Georgia"/>
      <w:i/>
      <w:color w:val="666666"/>
      <w:sz w:val="48"/>
      <w:szCs w:val="48"/>
    </w:rPr>
  </w:style>
  <w:style w:type="character" w:styleId="Emphasis">
    <w:name w:val="Emphasis"/>
    <w:basedOn w:val="DefaultParagraphFont"/>
    <w:uiPriority w:val="20"/>
    <w:qFormat/>
    <w:rsid w:val="004F7E10"/>
    <w:rPr>
      <w:i/>
      <w:iCs/>
    </w:rPr>
  </w:style>
  <w:style w:type="paragraph" w:styleId="NormalWeb">
    <w:name w:val="Normal (Web)"/>
    <w:basedOn w:val="Normal"/>
    <w:uiPriority w:val="99"/>
    <w:unhideWhenUsed/>
    <w:rsid w:val="004F7E10"/>
    <w:pPr>
      <w:spacing w:before="100" w:beforeAutospacing="1" w:after="100" w:afterAutospacing="1" w:line="240" w:lineRule="auto"/>
    </w:pPr>
    <w:rPr>
      <w:rFonts w:ascii="Times New Roman" w:eastAsia="Times New Roman" w:hAnsi="Times New Roman" w:cs="Times New Roman"/>
      <w:lang w:val="de-DE"/>
    </w:rPr>
  </w:style>
  <w:style w:type="character" w:styleId="Strong">
    <w:name w:val="Strong"/>
    <w:basedOn w:val="DefaultParagraphFont"/>
    <w:uiPriority w:val="22"/>
    <w:qFormat/>
    <w:rsid w:val="004F7E10"/>
    <w:rPr>
      <w:b/>
      <w:bCs/>
    </w:rPr>
  </w:style>
  <w:style w:type="paragraph" w:styleId="Header">
    <w:name w:val="header"/>
    <w:basedOn w:val="Normal"/>
    <w:link w:val="HeaderChar"/>
    <w:uiPriority w:val="99"/>
    <w:unhideWhenUsed/>
    <w:rsid w:val="004F7E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16236">
      <w:bodyDiv w:val="1"/>
      <w:marLeft w:val="0"/>
      <w:marRight w:val="0"/>
      <w:marTop w:val="0"/>
      <w:marBottom w:val="0"/>
      <w:divBdr>
        <w:top w:val="none" w:sz="0" w:space="0" w:color="auto"/>
        <w:left w:val="none" w:sz="0" w:space="0" w:color="auto"/>
        <w:bottom w:val="none" w:sz="0" w:space="0" w:color="auto"/>
        <w:right w:val="none" w:sz="0" w:space="0" w:color="auto"/>
      </w:divBdr>
    </w:div>
    <w:div w:id="1419328339">
      <w:bodyDiv w:val="1"/>
      <w:marLeft w:val="0"/>
      <w:marRight w:val="0"/>
      <w:marTop w:val="0"/>
      <w:marBottom w:val="0"/>
      <w:divBdr>
        <w:top w:val="none" w:sz="0" w:space="0" w:color="auto"/>
        <w:left w:val="none" w:sz="0" w:space="0" w:color="auto"/>
        <w:bottom w:val="none" w:sz="0" w:space="0" w:color="auto"/>
        <w:right w:val="none" w:sz="0" w:space="0" w:color="auto"/>
      </w:divBdr>
      <w:divsChild>
        <w:div w:id="1023088797">
          <w:marLeft w:val="0"/>
          <w:marRight w:val="0"/>
          <w:marTop w:val="0"/>
          <w:marBottom w:val="0"/>
          <w:divBdr>
            <w:top w:val="none" w:sz="0" w:space="0" w:color="auto"/>
            <w:left w:val="none" w:sz="0" w:space="0" w:color="auto"/>
            <w:bottom w:val="none" w:sz="0" w:space="0" w:color="auto"/>
            <w:right w:val="none" w:sz="0" w:space="0" w:color="auto"/>
          </w:divBdr>
          <w:divsChild>
            <w:div w:id="450631349">
              <w:marLeft w:val="0"/>
              <w:marRight w:val="0"/>
              <w:marTop w:val="0"/>
              <w:marBottom w:val="0"/>
              <w:divBdr>
                <w:top w:val="none" w:sz="0" w:space="0" w:color="auto"/>
                <w:left w:val="none" w:sz="0" w:space="0" w:color="auto"/>
                <w:bottom w:val="none" w:sz="0" w:space="0" w:color="auto"/>
                <w:right w:val="none" w:sz="0" w:space="0" w:color="auto"/>
              </w:divBdr>
              <w:divsChild>
                <w:div w:id="1689410534">
                  <w:marLeft w:val="0"/>
                  <w:marRight w:val="0"/>
                  <w:marTop w:val="0"/>
                  <w:marBottom w:val="0"/>
                  <w:divBdr>
                    <w:top w:val="none" w:sz="0" w:space="0" w:color="auto"/>
                    <w:left w:val="none" w:sz="0" w:space="0" w:color="auto"/>
                    <w:bottom w:val="none" w:sz="0" w:space="0" w:color="auto"/>
                    <w:right w:val="none" w:sz="0" w:space="0" w:color="auto"/>
                  </w:divBdr>
                  <w:divsChild>
                    <w:div w:id="2065446885">
                      <w:marLeft w:val="0"/>
                      <w:marRight w:val="0"/>
                      <w:marTop w:val="0"/>
                      <w:marBottom w:val="0"/>
                      <w:divBdr>
                        <w:top w:val="none" w:sz="0" w:space="0" w:color="auto"/>
                        <w:left w:val="none" w:sz="0" w:space="0" w:color="auto"/>
                        <w:bottom w:val="none" w:sz="0" w:space="0" w:color="auto"/>
                        <w:right w:val="none" w:sz="0" w:space="0" w:color="auto"/>
                      </w:divBdr>
                      <w:divsChild>
                        <w:div w:id="1724138961">
                          <w:marLeft w:val="0"/>
                          <w:marRight w:val="0"/>
                          <w:marTop w:val="0"/>
                          <w:marBottom w:val="0"/>
                          <w:divBdr>
                            <w:top w:val="none" w:sz="0" w:space="0" w:color="auto"/>
                            <w:left w:val="none" w:sz="0" w:space="0" w:color="auto"/>
                            <w:bottom w:val="none" w:sz="0" w:space="0" w:color="auto"/>
                            <w:right w:val="none" w:sz="0" w:space="0" w:color="auto"/>
                          </w:divBdr>
                          <w:divsChild>
                            <w:div w:id="5870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sales-asia@congatec.com" TargetMode="External"/><Relationship Id="rId2" Type="http://schemas.openxmlformats.org/officeDocument/2006/relationships/customXml" Target="../customXml/item2.xml"/><Relationship Id="rId16" Type="http://schemas.openxmlformats.org/officeDocument/2006/relationships/hyperlink" Target="https://www.weibo.com/congate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ngatec.c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eady.com//c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5b5663aed2aa4937909107056538cc0b">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c6cbfc6e4a41f1d9ed2fe5b7ddff05d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TxLz5pWeR0Bv47KM6EkXEUdsw==">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FormFactor xmlns="acf6cf1e-9269-4fe1-8bff-1324591a5112"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FormFactor xmlns="acf6cf1e-9269-4fe1-8bff-1324591a5112" xsi:nil="true"/>
    <lcf76f155ced4ddcb4097134ff3c332f xmlns="acf6cf1e-9269-4fe1-8bff-1324591a5112">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72CF1-CD6B-4671-A776-3FFF5AEB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9DF8774-33DE-4EF6-885A-8B10C1D7BDF2}">
  <ds:schemaRefs>
    <ds:schemaRef ds:uri="http://schemas.microsoft.com/sharepoint/v3/contenttype/forms"/>
  </ds:schemaRefs>
</ds:datastoreItem>
</file>

<file path=customXml/itemProps4.xml><?xml version="1.0" encoding="utf-8"?>
<ds:datastoreItem xmlns:ds="http://schemas.openxmlformats.org/officeDocument/2006/customXml" ds:itemID="{D5A8675C-5586-4E53-BC47-4B0E88E3FC21}">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5.xml><?xml version="1.0" encoding="utf-8"?>
<ds:datastoreItem xmlns:ds="http://schemas.openxmlformats.org/officeDocument/2006/customXml" ds:itemID="{21437E89-6086-4278-B519-1D63F0BEABB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6.xml><?xml version="1.0" encoding="utf-8"?>
<ds:datastoreItem xmlns:ds="http://schemas.openxmlformats.org/officeDocument/2006/customXml" ds:itemID="{65EE8ECD-0D24-474A-8CA8-05E9A7307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4</cp:revision>
  <dcterms:created xsi:type="dcterms:W3CDTF">2024-11-19T02:56:00Z</dcterms:created>
  <dcterms:modified xsi:type="dcterms:W3CDTF">2024-11-19T03:43:00Z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ClassificationContentMarkingFooterShapeIds">
    <vt:lpwstr>110b3042,3833ed14,3435ab0</vt:lpwstr>
  </property>
  <property fmtid="{D5CDD505-2E9C-101B-9397-08002B2CF9AE}" pid="4" name="ClassificationContentMarkingFooterFontProps">
    <vt:lpwstr>#000000,10,Calibri</vt:lpwstr>
  </property>
  <property fmtid="{D5CDD505-2E9C-101B-9397-08002B2CF9AE}" pid="5"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6" name="Technology">
    <vt:lpwstr>32;#COM|0d97fc54-b25d-4209-86de-ba36d9659bba</vt:lpwstr>
  </property>
  <property fmtid="{D5CDD505-2E9C-101B-9397-08002B2CF9AE}" pid="7" name="Vendor">
    <vt:lpwstr/>
  </property>
  <property fmtid="{D5CDD505-2E9C-101B-9397-08002B2CF9AE}" pid="8" name="Sensitiv">
    <vt:lpwstr/>
  </property>
  <property fmtid="{D5CDD505-2E9C-101B-9397-08002B2CF9AE}" pid="9" name="Content">
    <vt:lpwstr>110;#Press Release|5cf71846-c6a5-494a-9a1a-95d12d8e4f03</vt:lpwstr>
  </property>
  <property fmtid="{D5CDD505-2E9C-101B-9397-08002B2CF9AE}" pid="10" name="Form Factor">
    <vt:lpwstr/>
  </property>
  <property fmtid="{D5CDD505-2E9C-101B-9397-08002B2CF9AE}" pid="11" name="CorpProject">
    <vt:lpwstr/>
  </property>
  <property fmtid="{D5CDD505-2E9C-101B-9397-08002B2CF9AE}" pid="12" name="Building Block">
    <vt:lpwstr>66;#aCOM|23c9291b-b4ba-4b9b-b050-d53146ed0f88</vt:lpwstr>
  </property>
  <property fmtid="{D5CDD505-2E9C-101B-9397-08002B2CF9AE}" pid="13" name="Project Name">
    <vt:lpwstr/>
  </property>
  <property fmtid="{D5CDD505-2E9C-101B-9397-08002B2CF9AE}" pid="14" name="Approval Process">
    <vt:lpwstr/>
  </property>
  <property fmtid="{D5CDD505-2E9C-101B-9397-08002B2CF9AE}" pid="15" name="Product Name">
    <vt:lpwstr/>
  </property>
  <property fmtid="{D5CDD505-2E9C-101B-9397-08002B2CF9AE}" pid="16" name="Ecosystem">
    <vt:lpwstr/>
  </property>
  <property fmtid="{D5CDD505-2E9C-101B-9397-08002B2CF9AE}" pid="17" name="Industry">
    <vt:lpwstr>14;#Automation|949b8857-423d-4f2d-8328-5a477bb0da53;#59;#Energy|7535d335-6736-4ac3-8013-e1e1f78d5d8e;#33;#Infrastructure|e5b73199-c464-4eb5-89a0-005f6cd08825;#41;#Medical|07fa03cf-edfc-4d54-ae32-c4b57a59bfa0;#11;#Robotic|5f3655d9-6e15-4aae-aef7-339b1f586724</vt:lpwstr>
  </property>
  <property fmtid="{D5CDD505-2E9C-101B-9397-08002B2CF9AE}" pid="18" name="Status">
    <vt:lpwstr>109;#Review|5adc58f2-c1bf-4548-81db-8df4dfed0ede</vt:lpwstr>
  </property>
  <property fmtid="{D5CDD505-2E9C-101B-9397-08002B2CF9AE}" pid="19" name="MKT Tool">
    <vt:lpwstr>60;#Communications|e0c0526b-2b41-43bb-a08c-1cb498609ece</vt:lpwstr>
  </property>
  <property fmtid="{D5CDD505-2E9C-101B-9397-08002B2CF9AE}" pid="20" name="MediaServiceImageTags">
    <vt:lpwstr/>
  </property>
  <property fmtid="{D5CDD505-2E9C-101B-9397-08002B2CF9AE}" pid="21" name="GrammarlyDocumentId">
    <vt:lpwstr>30ebd09233448c383c6b21bdf33bbfaa5f4d2d1765e7af029db249771f9fc176</vt:lpwstr>
  </property>
  <property fmtid="{D5CDD505-2E9C-101B-9397-08002B2CF9AE}" pid="22" name="MSIP_Label_97dc01f6-6546-49ee-9e99-394813d5515e_Enabled">
    <vt:lpwstr>true</vt:lpwstr>
  </property>
  <property fmtid="{D5CDD505-2E9C-101B-9397-08002B2CF9AE}" pid="23" name="MSIP_Label_97dc01f6-6546-49ee-9e99-394813d5515e_SetDate">
    <vt:lpwstr>2024-11-11T13:42:53Z</vt:lpwstr>
  </property>
  <property fmtid="{D5CDD505-2E9C-101B-9397-08002B2CF9AE}" pid="24" name="MSIP_Label_97dc01f6-6546-49ee-9e99-394813d5515e_Method">
    <vt:lpwstr>Privileged</vt:lpwstr>
  </property>
  <property fmtid="{D5CDD505-2E9C-101B-9397-08002B2CF9AE}" pid="25" name="MSIP_Label_97dc01f6-6546-49ee-9e99-394813d5515e_Name">
    <vt:lpwstr>open</vt:lpwstr>
  </property>
  <property fmtid="{D5CDD505-2E9C-101B-9397-08002B2CF9AE}" pid="26" name="MSIP_Label_97dc01f6-6546-49ee-9e99-394813d5515e_SiteId">
    <vt:lpwstr>1b738660-1266-4587-9d54-54e9ad89e4cb</vt:lpwstr>
  </property>
  <property fmtid="{D5CDD505-2E9C-101B-9397-08002B2CF9AE}" pid="27" name="MSIP_Label_97dc01f6-6546-49ee-9e99-394813d5515e_ActionId">
    <vt:lpwstr>d5e6b9cb-ca0c-4b51-b50e-3e234d7de745</vt:lpwstr>
  </property>
  <property fmtid="{D5CDD505-2E9C-101B-9397-08002B2CF9AE}" pid="28" name="MSIP_Label_97dc01f6-6546-49ee-9e99-394813d5515e_ContentBits">
    <vt:lpwstr>0</vt:lpwstr>
  </property>
</Properties>
</file>