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491A" w14:textId="5B2F0BF7" w:rsidR="002C2436" w:rsidRPr="002C2436" w:rsidRDefault="00CE3386" w:rsidP="00BB0ED4">
      <w:pPr>
        <w:jc w:val="left"/>
        <w:rPr>
          <w:rFonts w:ascii="Meiryo UI" w:eastAsia="Meiryo UI" w:hAnsi="Meiryo UI"/>
          <w:iCs/>
          <w:noProof/>
          <w:szCs w:val="21"/>
        </w:rPr>
      </w:pPr>
      <w:r>
        <w:rPr>
          <w:rFonts w:ascii="Meiryo UI" w:eastAsia="Meiryo UI" w:hAnsi="Meiryo UI"/>
          <w:iCs/>
          <w:noProof/>
          <w:szCs w:val="21"/>
        </w:rPr>
        <w:drawing>
          <wp:anchor distT="0" distB="0" distL="114300" distR="114300" simplePos="0" relativeHeight="251660288" behindDoc="0" locked="0" layoutInCell="1" allowOverlap="1" wp14:anchorId="7595842E" wp14:editId="4019F049">
            <wp:simplePos x="0" y="0"/>
            <wp:positionH relativeFrom="column">
              <wp:posOffset>4769485</wp:posOffset>
            </wp:positionH>
            <wp:positionV relativeFrom="paragraph">
              <wp:posOffset>33020</wp:posOffset>
            </wp:positionV>
            <wp:extent cx="1087120" cy="849630"/>
            <wp:effectExtent l="0" t="0" r="0" b="7620"/>
            <wp:wrapNone/>
            <wp:docPr id="60751665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16655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A421C" w14:textId="4C523FCE" w:rsidR="002C2436" w:rsidRDefault="002C2436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0A669370" w14:textId="1C32DBBF" w:rsidR="00937D32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2500BB" w14:textId="77777777" w:rsidR="00937D32" w:rsidRPr="002C2436" w:rsidRDefault="00937D32" w:rsidP="00BB0ED4">
      <w:pPr>
        <w:jc w:val="left"/>
        <w:rPr>
          <w:rFonts w:ascii="Meiryo UI" w:eastAsia="Meiryo UI" w:hAnsi="Meiryo UI"/>
          <w:iCs/>
          <w:noProof/>
          <w:szCs w:val="21"/>
        </w:rPr>
      </w:pPr>
    </w:p>
    <w:p w14:paraId="6666D994" w14:textId="77777777" w:rsidR="002C2436" w:rsidRPr="008225E9" w:rsidRDefault="002C2436" w:rsidP="00BB0ED4">
      <w:pPr>
        <w:spacing w:line="300" w:lineRule="exact"/>
        <w:jc w:val="left"/>
        <w:rPr>
          <w:rFonts w:ascii="Meiryo UI" w:eastAsia="Meiryo UI" w:hAnsi="Meiryo UI"/>
          <w:b/>
          <w:i/>
          <w:iCs/>
          <w:szCs w:val="21"/>
        </w:rPr>
      </w:pPr>
      <w:r w:rsidRPr="008225E9">
        <w:rPr>
          <w:rFonts w:ascii="Meiryo UI" w:eastAsia="Meiryo UI" w:hAnsi="Meiryo UI" w:hint="eastAsia"/>
          <w:b/>
          <w:i/>
          <w:iCs/>
          <w:szCs w:val="21"/>
        </w:rPr>
        <w:t xml:space="preserve">【プレスリリース】 </w:t>
      </w:r>
    </w:p>
    <w:p w14:paraId="12B5DF74" w14:textId="5BE762C6" w:rsidR="002C2436" w:rsidRPr="008225E9" w:rsidRDefault="002C2436" w:rsidP="00ED4A42">
      <w:pPr>
        <w:spacing w:after="120" w:line="300" w:lineRule="exact"/>
        <w:jc w:val="righ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202</w:t>
      </w:r>
      <w:r w:rsidR="00864033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年</w:t>
      </w:r>
      <w:r w:rsidR="006A5EE2">
        <w:rPr>
          <w:rFonts w:ascii="Meiryo UI" w:eastAsia="Meiryo UI" w:hAnsi="Meiryo UI" w:hint="eastAsia"/>
          <w:szCs w:val="21"/>
        </w:rPr>
        <w:t>5</w:t>
      </w:r>
      <w:r w:rsidRPr="008225E9">
        <w:rPr>
          <w:rFonts w:ascii="Meiryo UI" w:eastAsia="Meiryo UI" w:hAnsi="Meiryo UI" w:hint="eastAsia"/>
          <w:szCs w:val="21"/>
        </w:rPr>
        <w:t>月</w:t>
      </w:r>
      <w:r w:rsidR="006A5EE2">
        <w:rPr>
          <w:rFonts w:ascii="Meiryo UI" w:eastAsia="Meiryo UI" w:hAnsi="Meiryo UI" w:hint="eastAsia"/>
          <w:szCs w:val="21"/>
        </w:rPr>
        <w:t>20</w:t>
      </w:r>
      <w:r w:rsidRPr="008225E9">
        <w:rPr>
          <w:rFonts w:ascii="Meiryo UI" w:eastAsia="Meiryo UI" w:hAnsi="Meiryo UI" w:hint="eastAsia"/>
          <w:szCs w:val="21"/>
        </w:rPr>
        <w:t>日</w:t>
      </w:r>
    </w:p>
    <w:p w14:paraId="664A3310" w14:textId="77777777" w:rsidR="002C2436" w:rsidRPr="008225E9" w:rsidRDefault="002C2436" w:rsidP="00BB0ED4">
      <w:pPr>
        <w:spacing w:line="240" w:lineRule="atLeast"/>
        <w:jc w:val="left"/>
        <w:rPr>
          <w:rFonts w:ascii="Meiryo UI" w:eastAsia="Meiryo UI" w:hAnsi="Meiryo UI"/>
          <w:szCs w:val="21"/>
        </w:rPr>
      </w:pPr>
      <w:r w:rsidRPr="008225E9">
        <w:rPr>
          <w:rFonts w:ascii="Meiryo UI" w:eastAsia="Meiryo UI" w:hAnsi="Meiryo UI" w:hint="eastAsia"/>
          <w:szCs w:val="21"/>
        </w:rPr>
        <w:t>報道関係各位</w:t>
      </w:r>
    </w:p>
    <w:p w14:paraId="33DB876A" w14:textId="77777777" w:rsidR="003B601F" w:rsidRDefault="003B601F" w:rsidP="00BB0ED4">
      <w:pPr>
        <w:pStyle w:val="Pressemitteilung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795E96B" w14:textId="3096BC34" w:rsidR="002C2436" w:rsidRDefault="002C2436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*本プレスリリースは、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独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congatec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が、</w:t>
      </w:r>
      <w:r w:rsidRPr="000412B9"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  <w:t>202</w:t>
      </w:r>
      <w:r w:rsidR="00864033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年</w:t>
      </w:r>
      <w:r w:rsidR="0040092A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月</w:t>
      </w:r>
      <w:r w:rsidR="00652158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1</w:t>
      </w:r>
      <w:r w:rsidR="0040092A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5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日（現地時間）、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ドイツで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val="en-US" w:eastAsia="ja-JP"/>
        </w:rPr>
        <w:t>発表したプレスリリース</w:t>
      </w:r>
      <w:r w:rsidRPr="000412B9">
        <w:rPr>
          <w:rFonts w:ascii="Meiryo UI" w:eastAsia="Meiryo UI" w:hAnsi="Meiryo UI" w:hint="eastAsia"/>
          <w:b w:val="0"/>
          <w:sz w:val="18"/>
          <w:szCs w:val="18"/>
          <w:u w:val="none"/>
          <w:lang w:eastAsia="ja-JP"/>
        </w:rPr>
        <w:t>の抄訳です。</w:t>
      </w:r>
    </w:p>
    <w:p w14:paraId="5769D95B" w14:textId="77777777" w:rsidR="00F149D4" w:rsidRPr="000412B9" w:rsidRDefault="00F149D4" w:rsidP="00BB0ED4">
      <w:pPr>
        <w:pStyle w:val="Pressemitteilung"/>
        <w:snapToGrid w:val="0"/>
        <w:spacing w:before="0" w:after="0" w:line="240" w:lineRule="atLeast"/>
        <w:rPr>
          <w:rFonts w:ascii="Meiryo UI" w:eastAsia="Meiryo UI" w:hAnsi="Meiryo UI"/>
          <w:b w:val="0"/>
          <w:sz w:val="18"/>
          <w:szCs w:val="18"/>
          <w:u w:val="none"/>
          <w:lang w:eastAsia="ja-JP"/>
        </w:rPr>
      </w:pPr>
    </w:p>
    <w:p w14:paraId="4B2C6092" w14:textId="4496410A" w:rsidR="003E5F9E" w:rsidRPr="003E5F9E" w:rsidRDefault="003E5F9E" w:rsidP="003E5F9E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32"/>
          <w:szCs w:val="32"/>
        </w:rPr>
      </w:pPr>
      <w:r w:rsidRPr="003E5F9E">
        <w:rPr>
          <w:rFonts w:ascii="Meiryo UI" w:eastAsia="Meiryo UI" w:hAnsi="Meiryo UI" w:hint="eastAsia"/>
          <w:b/>
          <w:color w:val="FF3300"/>
          <w:sz w:val="32"/>
          <w:szCs w:val="32"/>
        </w:rPr>
        <w:t>コンガテック、</w:t>
      </w:r>
      <w:r w:rsidR="001614CB">
        <w:rPr>
          <w:rFonts w:ascii="Meiryo UI" w:eastAsia="Meiryo UI" w:hAnsi="Meiryo UI" w:hint="eastAsia"/>
          <w:b/>
          <w:color w:val="FF3300"/>
          <w:sz w:val="32"/>
          <w:szCs w:val="32"/>
        </w:rPr>
        <w:t>Kontron</w:t>
      </w:r>
      <w:r w:rsidRPr="003E5F9E">
        <w:rPr>
          <w:rFonts w:ascii="Meiryo UI" w:eastAsia="Meiryo UI" w:hAnsi="Meiryo UI" w:hint="eastAsia"/>
          <w:b/>
          <w:color w:val="FF3300"/>
          <w:sz w:val="32"/>
          <w:szCs w:val="32"/>
        </w:rPr>
        <w:t>との</w:t>
      </w:r>
      <w:r w:rsidR="00867230">
        <w:rPr>
          <w:rFonts w:ascii="Meiryo UI" w:eastAsia="Meiryo UI" w:hAnsi="Meiryo UI" w:hint="eastAsia"/>
          <w:b/>
          <w:color w:val="FF3300"/>
          <w:sz w:val="32"/>
          <w:szCs w:val="32"/>
        </w:rPr>
        <w:t>協業</w:t>
      </w:r>
      <w:r w:rsidRPr="003E5F9E">
        <w:rPr>
          <w:rFonts w:ascii="Meiryo UI" w:eastAsia="Meiryo UI" w:hAnsi="Meiryo UI" w:hint="eastAsia"/>
          <w:b/>
          <w:color w:val="FF3300"/>
          <w:sz w:val="32"/>
          <w:szCs w:val="32"/>
        </w:rPr>
        <w:t>により、グローバル</w:t>
      </w:r>
      <w:r w:rsidR="000804F5">
        <w:rPr>
          <w:rFonts w:ascii="Meiryo UI" w:eastAsia="Meiryo UI" w:hAnsi="Meiryo UI" w:hint="eastAsia"/>
          <w:b/>
          <w:color w:val="FF3300"/>
          <w:sz w:val="32"/>
          <w:szCs w:val="32"/>
        </w:rPr>
        <w:t>の</w:t>
      </w:r>
      <w:r w:rsidRPr="003E5F9E">
        <w:rPr>
          <w:rFonts w:ascii="Meiryo UI" w:eastAsia="Meiryo UI" w:hAnsi="Meiryo UI" w:hint="eastAsia"/>
          <w:b/>
          <w:color w:val="FF3300"/>
          <w:sz w:val="32"/>
          <w:szCs w:val="32"/>
        </w:rPr>
        <w:t>生産能力を拡大</w:t>
      </w:r>
    </w:p>
    <w:p w14:paraId="06F45D5B" w14:textId="77777777" w:rsidR="003E5F9E" w:rsidRPr="0057268F" w:rsidRDefault="003E5F9E" w:rsidP="003E5F9E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8"/>
          <w:szCs w:val="28"/>
        </w:rPr>
      </w:pPr>
    </w:p>
    <w:p w14:paraId="097FE8B3" w14:textId="7B09BD9E" w:rsidR="0040092A" w:rsidRPr="003E5F9E" w:rsidRDefault="0040092A" w:rsidP="0040092A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Cs w:val="21"/>
        </w:rPr>
      </w:pPr>
      <w:r w:rsidRPr="003E5F9E">
        <w:rPr>
          <w:rFonts w:ascii="Meiryo UI" w:eastAsia="Meiryo UI" w:hAnsi="Meiryo UI" w:hint="eastAsia"/>
          <w:b/>
          <w:color w:val="FF3300"/>
          <w:szCs w:val="21"/>
        </w:rPr>
        <w:t>新たな現地生産能力により、コンガテックのグローバルプレゼンス</w:t>
      </w:r>
      <w:r w:rsidR="000804F5">
        <w:rPr>
          <w:rFonts w:ascii="Meiryo UI" w:eastAsia="Meiryo UI" w:hAnsi="Meiryo UI" w:hint="eastAsia"/>
          <w:b/>
          <w:color w:val="FF3300"/>
          <w:szCs w:val="21"/>
        </w:rPr>
        <w:t>を</w:t>
      </w:r>
      <w:r w:rsidRPr="003E5F9E">
        <w:rPr>
          <w:rFonts w:ascii="Meiryo UI" w:eastAsia="Meiryo UI" w:hAnsi="Meiryo UI" w:hint="eastAsia"/>
          <w:b/>
          <w:color w:val="FF3300"/>
          <w:szCs w:val="21"/>
        </w:rPr>
        <w:t>強化</w:t>
      </w:r>
      <w:r w:rsidR="000804F5">
        <w:rPr>
          <w:rFonts w:ascii="Meiryo UI" w:eastAsia="Meiryo UI" w:hAnsi="Meiryo UI" w:hint="eastAsia"/>
          <w:b/>
          <w:color w:val="FF3300"/>
          <w:szCs w:val="21"/>
        </w:rPr>
        <w:t>し</w:t>
      </w:r>
      <w:r w:rsidRPr="003E5F9E">
        <w:rPr>
          <w:rFonts w:ascii="Meiryo UI" w:eastAsia="Meiryo UI" w:hAnsi="Meiryo UI" w:hint="eastAsia"/>
          <w:b/>
          <w:color w:val="FF3300"/>
          <w:szCs w:val="21"/>
        </w:rPr>
        <w:t>、国際貿易の</w:t>
      </w:r>
      <w:r w:rsidR="000804F5">
        <w:rPr>
          <w:rFonts w:ascii="Meiryo UI" w:eastAsia="Meiryo UI" w:hAnsi="Meiryo UI" w:hint="eastAsia"/>
          <w:b/>
          <w:color w:val="FF3300"/>
          <w:szCs w:val="21"/>
        </w:rPr>
        <w:t>変化へ</w:t>
      </w:r>
      <w:r w:rsidRPr="003E5F9E">
        <w:rPr>
          <w:rFonts w:ascii="Meiryo UI" w:eastAsia="Meiryo UI" w:hAnsi="Meiryo UI" w:hint="eastAsia"/>
          <w:b/>
          <w:color w:val="FF3300"/>
          <w:szCs w:val="21"/>
        </w:rPr>
        <w:t>対応</w:t>
      </w:r>
      <w:r w:rsidR="000804F5">
        <w:rPr>
          <w:rFonts w:ascii="Meiryo UI" w:eastAsia="Meiryo UI" w:hAnsi="Meiryo UI" w:hint="eastAsia"/>
          <w:b/>
          <w:color w:val="FF3300"/>
          <w:szCs w:val="21"/>
        </w:rPr>
        <w:t>します</w:t>
      </w:r>
    </w:p>
    <w:p w14:paraId="3C89636F" w14:textId="45B3192A" w:rsidR="00D35FCA" w:rsidRDefault="00D35FCA" w:rsidP="000673E3">
      <w:pPr>
        <w:snapToGrid w:val="0"/>
        <w:spacing w:line="360" w:lineRule="exact"/>
        <w:jc w:val="center"/>
        <w:rPr>
          <w:rFonts w:ascii="Meiryo UI" w:eastAsia="Meiryo UI" w:hAnsi="Meiryo UI"/>
          <w:b/>
          <w:color w:val="FF3300"/>
          <w:sz w:val="22"/>
        </w:rPr>
      </w:pPr>
    </w:p>
    <w:p w14:paraId="133238F4" w14:textId="6DE30FBC" w:rsidR="00F6095B" w:rsidRDefault="00EB4503" w:rsidP="00ED4A42">
      <w:pPr>
        <w:adjustRightInd w:val="0"/>
        <w:snapToGrid w:val="0"/>
        <w:spacing w:line="240" w:lineRule="atLeast"/>
        <w:jc w:val="center"/>
        <w:rPr>
          <w:rFonts w:ascii="Meiryo UI" w:eastAsia="Meiryo UI" w:hAnsi="Meiryo UI"/>
          <w:szCs w:val="21"/>
        </w:rPr>
      </w:pPr>
      <w:r>
        <w:rPr>
          <w:noProof/>
        </w:rPr>
        <w:drawing>
          <wp:inline distT="0" distB="0" distL="0" distR="0" wp14:anchorId="519E1F60" wp14:editId="41FFD64F">
            <wp:extent cx="5753100" cy="3835400"/>
            <wp:effectExtent l="0" t="0" r="0" b="0"/>
            <wp:docPr id="10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2.jp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6A59F" w14:textId="1BAF6275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4DEFF593" w14:textId="2B75DE7C" w:rsidR="008E767A" w:rsidRPr="006E6B21" w:rsidRDefault="00B84D3C" w:rsidP="00BB0ED4">
      <w:pPr>
        <w:jc w:val="left"/>
        <w:rPr>
          <w:rFonts w:ascii="Meiryo UI" w:eastAsia="Meiryo UI" w:hAnsi="Meiryo UI"/>
          <w:sz w:val="16"/>
          <w:szCs w:val="16"/>
        </w:rPr>
      </w:pPr>
      <w:r w:rsidRPr="006E6B21">
        <w:rPr>
          <w:rFonts w:ascii="Meiryo UI" w:eastAsia="Meiryo UI" w:hAnsi="Meiryo UI" w:hint="eastAsia"/>
          <w:sz w:val="16"/>
          <w:szCs w:val="16"/>
        </w:rPr>
        <w:t>コンガテック</w:t>
      </w:r>
      <w:r w:rsidR="008E767A" w:rsidRPr="006E6B21">
        <w:rPr>
          <w:rFonts w:ascii="Meiryo UI" w:eastAsia="Meiryo UI" w:hAnsi="Meiryo UI"/>
          <w:sz w:val="16"/>
          <w:szCs w:val="16"/>
        </w:rPr>
        <w:t xml:space="preserve">のCEOである </w:t>
      </w:r>
      <w:r w:rsidR="00B72C40" w:rsidRPr="006E6B21">
        <w:rPr>
          <w:rFonts w:ascii="Meiryo UI" w:eastAsia="Meiryo UI" w:hAnsi="Meiryo UI" w:hint="eastAsia"/>
          <w:sz w:val="16"/>
          <w:szCs w:val="16"/>
        </w:rPr>
        <w:t>ドミニク・レッシング（</w:t>
      </w:r>
      <w:r w:rsidR="00B72C40" w:rsidRPr="006E6B21">
        <w:rPr>
          <w:rFonts w:ascii="Meiryo UI" w:eastAsia="Meiryo UI" w:hAnsi="Meiryo UI"/>
          <w:sz w:val="16"/>
          <w:szCs w:val="16"/>
        </w:rPr>
        <w:t>Dominik Ressing）</w:t>
      </w:r>
      <w:r w:rsidR="008E767A" w:rsidRPr="006E6B21">
        <w:rPr>
          <w:rFonts w:ascii="Meiryo UI" w:eastAsia="Meiryo UI" w:hAnsi="Meiryo UI"/>
          <w:sz w:val="16"/>
          <w:szCs w:val="16"/>
        </w:rPr>
        <w:t>博士と、COO兼CTO</w:t>
      </w:r>
      <w:r w:rsidR="00B72C40" w:rsidRPr="006E6B21">
        <w:rPr>
          <w:rFonts w:ascii="Meiryo UI" w:eastAsia="Meiryo UI" w:hAnsi="Meiryo UI" w:hint="eastAsia"/>
          <w:sz w:val="16"/>
          <w:szCs w:val="16"/>
        </w:rPr>
        <w:t>のコンラート・ガーハマー（</w:t>
      </w:r>
      <w:r w:rsidR="00B72C40" w:rsidRPr="006E6B21">
        <w:rPr>
          <w:rFonts w:ascii="Meiryo UI" w:eastAsia="Meiryo UI" w:hAnsi="Meiryo UI"/>
          <w:sz w:val="16"/>
          <w:szCs w:val="16"/>
        </w:rPr>
        <w:t>Konrad Garhammer）</w:t>
      </w:r>
      <w:r w:rsidR="008E767A" w:rsidRPr="006E6B21">
        <w:rPr>
          <w:rFonts w:ascii="Meiryo UI" w:eastAsia="Meiryo UI" w:hAnsi="Meiryo UI"/>
          <w:sz w:val="16"/>
          <w:szCs w:val="16"/>
        </w:rPr>
        <w:t>は、Kontronとの協力関係の拡大</w:t>
      </w:r>
      <w:r w:rsidR="00B72C40" w:rsidRPr="006E6B21">
        <w:rPr>
          <w:rFonts w:ascii="Meiryo UI" w:eastAsia="Meiryo UI" w:hAnsi="Meiryo UI" w:hint="eastAsia"/>
          <w:sz w:val="16"/>
          <w:szCs w:val="16"/>
        </w:rPr>
        <w:t>に期待して</w:t>
      </w:r>
      <w:r w:rsidR="008E767A" w:rsidRPr="006E6B21">
        <w:rPr>
          <w:rFonts w:ascii="Meiryo UI" w:eastAsia="Meiryo UI" w:hAnsi="Meiryo UI"/>
          <w:sz w:val="16"/>
          <w:szCs w:val="16"/>
        </w:rPr>
        <w:t>います。</w:t>
      </w:r>
    </w:p>
    <w:p w14:paraId="49EE84FF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4E43223F" w14:textId="2C3A9211" w:rsidR="008E767A" w:rsidRDefault="00261F0C" w:rsidP="00BB0ED4">
      <w:pPr>
        <w:jc w:val="left"/>
        <w:rPr>
          <w:rFonts w:ascii="Meiryo UI" w:eastAsia="Meiryo UI" w:hAnsi="Meiryo UI"/>
          <w:szCs w:val="21"/>
        </w:rPr>
      </w:pPr>
      <w:bookmarkStart w:id="0" w:name="_Hlk198554405"/>
      <w:r w:rsidRPr="00071958">
        <w:rPr>
          <w:rFonts w:ascii="Meiryo UI" w:eastAsia="Meiryo UI" w:hAnsi="Meiryo UI" w:hint="eastAsia"/>
          <w:szCs w:val="21"/>
        </w:rPr>
        <w:t>組込み、およびエッジコンピューティング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Pr="00071958">
        <w:rPr>
          <w:rFonts w:ascii="Meiryo UI" w:eastAsia="Meiryo UI" w:hAnsi="Meiryo UI" w:hint="eastAsia"/>
          <w:szCs w:val="21"/>
        </w:rPr>
        <w:t>テクノロジーのリーディング</w:t>
      </w:r>
      <w:r w:rsidRPr="00071958">
        <w:rPr>
          <w:rFonts w:ascii="Meiryo UI" w:eastAsia="Meiryo UI" w:hAnsi="Meiryo UI"/>
          <w:szCs w:val="21"/>
        </w:rPr>
        <w:t xml:space="preserve"> </w:t>
      </w:r>
      <w:r w:rsidR="00C30C7B">
        <w:rPr>
          <w:rFonts w:ascii="Meiryo UI" w:eastAsia="Meiryo UI" w:hAnsi="Meiryo UI" w:hint="eastAsia"/>
          <w:szCs w:val="21"/>
        </w:rPr>
        <w:t>ベンダー</w:t>
      </w:r>
      <w:r w:rsidRPr="00071958">
        <w:rPr>
          <w:rFonts w:ascii="Meiryo UI" w:eastAsia="Meiryo UI" w:hAnsi="Meiryo UI" w:hint="eastAsia"/>
          <w:szCs w:val="21"/>
        </w:rPr>
        <w:t>である</w:t>
      </w:r>
      <w:r>
        <w:rPr>
          <w:rFonts w:ascii="Meiryo UI" w:eastAsia="Meiryo UI" w:hAnsi="Meiryo UI" w:hint="eastAsia"/>
          <w:szCs w:val="21"/>
        </w:rPr>
        <w:t xml:space="preserve"> </w:t>
      </w:r>
      <w:hyperlink r:id="rId9" w:history="1">
        <w:r w:rsidRPr="00AA1C90">
          <w:rPr>
            <w:rStyle w:val="a3"/>
            <w:rFonts w:ascii="Meiryo UI" w:eastAsia="Meiryo UI" w:hAnsi="Meiryo UI" w:hint="eastAsia"/>
            <w:szCs w:val="21"/>
          </w:rPr>
          <w:t>コンガテック（c</w:t>
        </w:r>
        <w:r w:rsidRPr="00AA1C90">
          <w:rPr>
            <w:rStyle w:val="a3"/>
            <w:rFonts w:ascii="Meiryo UI" w:eastAsia="Meiryo UI" w:hAnsi="Meiryo UI"/>
            <w:szCs w:val="21"/>
          </w:rPr>
          <w:t>ongatec</w:t>
        </w:r>
        <w:r w:rsidRPr="00AA1C90">
          <w:rPr>
            <w:rStyle w:val="a3"/>
            <w:rFonts w:ascii="Meiryo UI" w:eastAsia="Meiryo UI" w:hAnsi="Meiryo UI" w:hint="eastAsia"/>
            <w:szCs w:val="21"/>
          </w:rPr>
          <w:t>）</w:t>
        </w:r>
      </w:hyperlink>
      <w:r w:rsidRPr="00071958">
        <w:rPr>
          <w:rFonts w:ascii="Meiryo UI" w:eastAsia="Meiryo UI" w:hAnsi="Meiryo UI" w:hint="eastAsia"/>
          <w:szCs w:val="21"/>
        </w:rPr>
        <w:t>は、</w:t>
      </w:r>
      <w:r w:rsidR="008E767A" w:rsidRPr="008E767A">
        <w:rPr>
          <w:rFonts w:ascii="Meiryo UI" w:eastAsia="Meiryo UI" w:hAnsi="Meiryo UI"/>
          <w:szCs w:val="21"/>
        </w:rPr>
        <w:t>本日、IoT技術の世界的リーディング</w:t>
      </w:r>
      <w:r w:rsidR="00C30C7B">
        <w:rPr>
          <w:rFonts w:ascii="Meiryo UI" w:eastAsia="Meiryo UI" w:hAnsi="Meiryo UI" w:hint="eastAsia"/>
          <w:szCs w:val="21"/>
        </w:rPr>
        <w:t xml:space="preserve"> </w:t>
      </w:r>
      <w:r w:rsidR="008E767A" w:rsidRPr="008E767A">
        <w:rPr>
          <w:rFonts w:ascii="Meiryo UI" w:eastAsia="Meiryo UI" w:hAnsi="Meiryo UI"/>
          <w:szCs w:val="21"/>
        </w:rPr>
        <w:t>サプライヤーである</w:t>
      </w:r>
      <w:r w:rsidR="00C30C7B">
        <w:rPr>
          <w:rFonts w:ascii="Meiryo UI" w:eastAsia="Meiryo UI" w:hAnsi="Meiryo UI" w:hint="eastAsia"/>
          <w:szCs w:val="21"/>
        </w:rPr>
        <w:t xml:space="preserve"> </w:t>
      </w:r>
      <w:hyperlink r:id="rId10" w:history="1">
        <w:r w:rsidR="00C30C7B" w:rsidRPr="00426E5F">
          <w:rPr>
            <w:rStyle w:val="a3"/>
            <w:rFonts w:ascii="Meiryo UI" w:eastAsia="Meiryo UI" w:hAnsi="Meiryo UI" w:hint="eastAsia"/>
            <w:szCs w:val="21"/>
          </w:rPr>
          <w:t>Kontron</w:t>
        </w:r>
      </w:hyperlink>
      <w:r w:rsidR="008E767A" w:rsidRPr="008E767A">
        <w:rPr>
          <w:rFonts w:ascii="Meiryo UI" w:eastAsia="Meiryo UI" w:hAnsi="Meiryo UI"/>
          <w:szCs w:val="21"/>
        </w:rPr>
        <w:t>との協業を拡大し、</w:t>
      </w:r>
      <w:r w:rsidR="000804F5" w:rsidRPr="008E767A">
        <w:rPr>
          <w:rFonts w:ascii="Meiryo UI" w:eastAsia="Meiryo UI" w:hAnsi="Meiryo UI"/>
          <w:szCs w:val="21"/>
        </w:rPr>
        <w:t>既存の</w:t>
      </w:r>
      <w:r w:rsidR="008E767A" w:rsidRPr="008E767A">
        <w:rPr>
          <w:rFonts w:ascii="Meiryo UI" w:eastAsia="Meiryo UI" w:hAnsi="Meiryo UI"/>
          <w:szCs w:val="21"/>
        </w:rPr>
        <w:t>コンピュータ</w:t>
      </w:r>
      <w:r w:rsidR="00043A91">
        <w:rPr>
          <w:rFonts w:ascii="Meiryo UI" w:eastAsia="Meiryo UI" w:hAnsi="Meiryo UI" w:hint="eastAsia"/>
          <w:szCs w:val="21"/>
        </w:rPr>
        <w:t>ー</w:t>
      </w:r>
      <w:r w:rsidR="008E767A" w:rsidRPr="008E767A">
        <w:rPr>
          <w:rFonts w:ascii="Meiryo UI" w:eastAsia="Meiryo UI" w:hAnsi="Meiryo UI"/>
          <w:szCs w:val="21"/>
        </w:rPr>
        <w:t>・オン・モジュール（COM）製造パートナーに</w:t>
      </w:r>
      <w:r w:rsidR="00043A91">
        <w:rPr>
          <w:rFonts w:ascii="Meiryo UI" w:eastAsia="Meiryo UI" w:hAnsi="Meiryo UI" w:hint="eastAsia"/>
          <w:szCs w:val="21"/>
        </w:rPr>
        <w:t xml:space="preserve"> Kontron</w:t>
      </w:r>
      <w:r w:rsidR="008E767A" w:rsidRPr="008E767A">
        <w:rPr>
          <w:rFonts w:ascii="Meiryo UI" w:eastAsia="Meiryo UI" w:hAnsi="Meiryo UI"/>
          <w:szCs w:val="21"/>
        </w:rPr>
        <w:t>を加えることを発表しました。</w:t>
      </w:r>
      <w:r w:rsidR="00043A91">
        <w:rPr>
          <w:rFonts w:ascii="Meiryo UI" w:eastAsia="Meiryo UI" w:hAnsi="Meiryo UI" w:hint="eastAsia"/>
          <w:szCs w:val="21"/>
        </w:rPr>
        <w:t xml:space="preserve"> </w:t>
      </w:r>
      <w:r w:rsidR="008E767A" w:rsidRPr="008E767A">
        <w:rPr>
          <w:rFonts w:ascii="Meiryo UI" w:eastAsia="Meiryo UI" w:hAnsi="Meiryo UI"/>
          <w:szCs w:val="21"/>
        </w:rPr>
        <w:t>この協業は、国際貿易の</w:t>
      </w:r>
      <w:r w:rsidR="000804F5">
        <w:rPr>
          <w:rFonts w:ascii="Meiryo UI" w:eastAsia="Meiryo UI" w:hAnsi="Meiryo UI" w:hint="eastAsia"/>
          <w:szCs w:val="21"/>
        </w:rPr>
        <w:t>変化</w:t>
      </w:r>
      <w:r w:rsidR="008E767A" w:rsidRPr="008E767A">
        <w:rPr>
          <w:rFonts w:ascii="Meiryo UI" w:eastAsia="Meiryo UI" w:hAnsi="Meiryo UI"/>
          <w:szCs w:val="21"/>
        </w:rPr>
        <w:t>と地政学的要因による顧客需要の高まり</w:t>
      </w:r>
      <w:r w:rsidR="00584EC6">
        <w:rPr>
          <w:rFonts w:ascii="Meiryo UI" w:eastAsia="Meiryo UI" w:hAnsi="Meiryo UI" w:hint="eastAsia"/>
          <w:szCs w:val="21"/>
        </w:rPr>
        <w:t>に</w:t>
      </w:r>
      <w:r w:rsidR="00ED01DD">
        <w:rPr>
          <w:rFonts w:ascii="Meiryo UI" w:eastAsia="Meiryo UI" w:hAnsi="Meiryo UI" w:hint="eastAsia"/>
          <w:szCs w:val="21"/>
        </w:rPr>
        <w:t>対して</w:t>
      </w:r>
      <w:r w:rsidR="00ED01DD" w:rsidRPr="008E767A">
        <w:rPr>
          <w:rFonts w:ascii="Meiryo UI" w:eastAsia="Meiryo UI" w:hAnsi="Meiryo UI"/>
          <w:szCs w:val="21"/>
        </w:rPr>
        <w:t>効率性向上</w:t>
      </w:r>
      <w:r w:rsidR="000804F5">
        <w:rPr>
          <w:rFonts w:ascii="Meiryo UI" w:eastAsia="Meiryo UI" w:hAnsi="Meiryo UI" w:hint="eastAsia"/>
          <w:szCs w:val="21"/>
        </w:rPr>
        <w:t>の</w:t>
      </w:r>
      <w:r w:rsidR="00ED01DD">
        <w:rPr>
          <w:rFonts w:ascii="Meiryo UI" w:eastAsia="Meiryo UI" w:hAnsi="Meiryo UI" w:hint="eastAsia"/>
          <w:szCs w:val="21"/>
        </w:rPr>
        <w:t>ため、</w:t>
      </w:r>
      <w:r w:rsidR="008E767A" w:rsidRPr="008E767A">
        <w:rPr>
          <w:rFonts w:ascii="Meiryo UI" w:eastAsia="Meiryo UI" w:hAnsi="Meiryo UI"/>
          <w:szCs w:val="21"/>
        </w:rPr>
        <w:t>コンガテックの「</w:t>
      </w:r>
      <w:r w:rsidR="00951AAC">
        <w:rPr>
          <w:rFonts w:ascii="Meiryo UI" w:eastAsia="Meiryo UI" w:hAnsi="Meiryo UI" w:hint="eastAsia"/>
          <w:szCs w:val="21"/>
        </w:rPr>
        <w:t>地産地消</w:t>
      </w:r>
      <w:r w:rsidR="008E767A" w:rsidRPr="008E767A">
        <w:rPr>
          <w:rFonts w:ascii="Meiryo UI" w:eastAsia="Meiryo UI" w:hAnsi="Meiryo UI"/>
          <w:szCs w:val="21"/>
        </w:rPr>
        <w:t>」アプローチ</w:t>
      </w:r>
      <w:r w:rsidR="00C4327F">
        <w:rPr>
          <w:rFonts w:ascii="Meiryo UI" w:eastAsia="Meiryo UI" w:hAnsi="Meiryo UI" w:hint="eastAsia"/>
          <w:szCs w:val="21"/>
        </w:rPr>
        <w:t>へ</w:t>
      </w:r>
      <w:r w:rsidR="008E767A" w:rsidRPr="008E767A">
        <w:rPr>
          <w:rFonts w:ascii="Meiryo UI" w:eastAsia="Meiryo UI" w:hAnsi="Meiryo UI"/>
          <w:szCs w:val="21"/>
        </w:rPr>
        <w:t>の重要な</w:t>
      </w:r>
      <w:r w:rsidR="00867230">
        <w:rPr>
          <w:rFonts w:ascii="Meiryo UI" w:eastAsia="Meiryo UI" w:hAnsi="Meiryo UI" w:hint="eastAsia"/>
          <w:szCs w:val="21"/>
        </w:rPr>
        <w:t>エレメント</w:t>
      </w:r>
      <w:r w:rsidR="000804F5">
        <w:rPr>
          <w:rFonts w:ascii="Meiryo UI" w:eastAsia="Meiryo UI" w:hAnsi="Meiryo UI" w:hint="eastAsia"/>
          <w:szCs w:val="21"/>
        </w:rPr>
        <w:t>となります</w:t>
      </w:r>
      <w:r w:rsidR="008E767A" w:rsidRPr="008E767A">
        <w:rPr>
          <w:rFonts w:ascii="Meiryo UI" w:eastAsia="Meiryo UI" w:hAnsi="Meiryo UI"/>
          <w:szCs w:val="21"/>
        </w:rPr>
        <w:t>。</w:t>
      </w:r>
      <w:bookmarkEnd w:id="0"/>
    </w:p>
    <w:p w14:paraId="504DB724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1C734A87" w14:textId="69E238DA" w:rsidR="008E767A" w:rsidRDefault="008E767A" w:rsidP="00BB0ED4">
      <w:pPr>
        <w:jc w:val="left"/>
        <w:rPr>
          <w:rFonts w:ascii="Meiryo UI" w:eastAsia="Meiryo UI" w:hAnsi="Meiryo UI"/>
          <w:szCs w:val="21"/>
        </w:rPr>
      </w:pPr>
      <w:r w:rsidRPr="008E767A">
        <w:rPr>
          <w:rFonts w:ascii="Meiryo UI" w:eastAsia="Meiryo UI" w:hAnsi="Meiryo UI" w:hint="eastAsia"/>
          <w:szCs w:val="21"/>
        </w:rPr>
        <w:t>コンガテックは</w:t>
      </w:r>
      <w:r w:rsidR="00A8009D" w:rsidRPr="008E767A">
        <w:rPr>
          <w:rFonts w:ascii="Meiryo UI" w:eastAsia="Meiryo UI" w:hAnsi="Meiryo UI"/>
          <w:szCs w:val="21"/>
        </w:rPr>
        <w:t>SMT</w:t>
      </w:r>
      <w:r w:rsidR="00A8009D">
        <w:rPr>
          <w:rFonts w:ascii="Meiryo UI" w:eastAsia="Meiryo UI" w:hAnsi="Meiryo UI" w:hint="eastAsia"/>
          <w:szCs w:val="21"/>
        </w:rPr>
        <w:t>生産</w:t>
      </w:r>
      <w:r w:rsidR="00A8009D" w:rsidRPr="008E767A">
        <w:rPr>
          <w:rFonts w:ascii="Meiryo UI" w:eastAsia="Meiryo UI" w:hAnsi="Meiryo UI"/>
          <w:szCs w:val="21"/>
        </w:rPr>
        <w:t>における</w:t>
      </w:r>
      <w:r w:rsidR="00A8009D">
        <w:rPr>
          <w:rFonts w:ascii="Meiryo UI" w:eastAsia="Meiryo UI" w:hAnsi="Meiryo UI" w:hint="eastAsia"/>
          <w:szCs w:val="21"/>
        </w:rPr>
        <w:t xml:space="preserve"> Kontron</w:t>
      </w:r>
      <w:r w:rsidR="00A8009D" w:rsidRPr="008E767A">
        <w:rPr>
          <w:rFonts w:ascii="Meiryo UI" w:eastAsia="Meiryo UI" w:hAnsi="Meiryo UI"/>
          <w:szCs w:val="21"/>
        </w:rPr>
        <w:t>の専門知識</w:t>
      </w:r>
      <w:r w:rsidR="00A8009D">
        <w:rPr>
          <w:rFonts w:ascii="Meiryo UI" w:eastAsia="Meiryo UI" w:hAnsi="Meiryo UI" w:hint="eastAsia"/>
          <w:szCs w:val="21"/>
        </w:rPr>
        <w:t>の</w:t>
      </w:r>
      <w:r w:rsidR="00A8009D" w:rsidRPr="008E767A">
        <w:rPr>
          <w:rFonts w:ascii="Meiryo UI" w:eastAsia="Meiryo UI" w:hAnsi="Meiryo UI"/>
          <w:szCs w:val="21"/>
        </w:rPr>
        <w:t>活用</w:t>
      </w:r>
      <w:r w:rsidR="00A8009D">
        <w:rPr>
          <w:rFonts w:ascii="Meiryo UI" w:eastAsia="Meiryo UI" w:hAnsi="Meiryo UI" w:hint="eastAsia"/>
          <w:szCs w:val="21"/>
        </w:rPr>
        <w:t>と、</w:t>
      </w:r>
      <w:r w:rsidRPr="008E767A">
        <w:rPr>
          <w:rFonts w:ascii="Meiryo UI" w:eastAsia="Meiryo UI" w:hAnsi="Meiryo UI" w:hint="eastAsia"/>
          <w:szCs w:val="21"/>
        </w:rPr>
        <w:t>幅広い国際生産ネットワーク</w:t>
      </w:r>
      <w:r w:rsidR="002F5DC5">
        <w:rPr>
          <w:rFonts w:ascii="Meiryo UI" w:eastAsia="Meiryo UI" w:hAnsi="Meiryo UI" w:hint="eastAsia"/>
          <w:szCs w:val="21"/>
        </w:rPr>
        <w:t>である</w:t>
      </w:r>
      <w:r w:rsidR="00A8009D" w:rsidRPr="008E767A">
        <w:rPr>
          <w:rFonts w:ascii="Meiryo UI" w:eastAsia="Meiryo UI" w:hAnsi="Meiryo UI"/>
          <w:szCs w:val="21"/>
        </w:rPr>
        <w:t>20以上の</w:t>
      </w:r>
      <w:r w:rsidR="002F5DC5">
        <w:rPr>
          <w:rFonts w:ascii="Meiryo UI" w:eastAsia="Meiryo UI" w:hAnsi="Meiryo UI" w:hint="eastAsia"/>
          <w:szCs w:val="21"/>
        </w:rPr>
        <w:t>様々な構成の</w:t>
      </w:r>
      <w:r w:rsidR="002F5DC5" w:rsidRPr="008E767A">
        <w:rPr>
          <w:rFonts w:ascii="Meiryo UI" w:eastAsia="Meiryo UI" w:hAnsi="Meiryo UI"/>
          <w:szCs w:val="21"/>
        </w:rPr>
        <w:t>工場</w:t>
      </w:r>
      <w:r w:rsidR="002F5DC5">
        <w:rPr>
          <w:rFonts w:ascii="Meiryo UI" w:eastAsia="Meiryo UI" w:hAnsi="Meiryo UI" w:hint="eastAsia"/>
          <w:szCs w:val="21"/>
        </w:rPr>
        <w:t>を利用できるようになり</w:t>
      </w:r>
      <w:r w:rsidRPr="008E767A">
        <w:rPr>
          <w:rFonts w:ascii="Meiryo UI" w:eastAsia="Meiryo UI" w:hAnsi="Meiryo UI"/>
          <w:szCs w:val="21"/>
        </w:rPr>
        <w:t>ます。</w:t>
      </w:r>
      <w:r w:rsidR="0003314D">
        <w:rPr>
          <w:rFonts w:ascii="Meiryo UI" w:eastAsia="Meiryo UI" w:hAnsi="Meiryo UI" w:hint="eastAsia"/>
          <w:szCs w:val="21"/>
        </w:rPr>
        <w:t xml:space="preserve"> Kontron</w:t>
      </w:r>
      <w:r w:rsidRPr="008E767A">
        <w:rPr>
          <w:rFonts w:ascii="Meiryo UI" w:eastAsia="Meiryo UI" w:hAnsi="Meiryo UI"/>
          <w:szCs w:val="21"/>
        </w:rPr>
        <w:t>の米国生産施設を活用することで、コンガテックは大幅なコスト削減と米国への関税回避を期待</w:t>
      </w:r>
      <w:r w:rsidR="00B74EA2">
        <w:rPr>
          <w:rFonts w:ascii="Meiryo UI" w:eastAsia="Meiryo UI" w:hAnsi="Meiryo UI" w:hint="eastAsia"/>
          <w:szCs w:val="21"/>
        </w:rPr>
        <w:t>することができます</w:t>
      </w:r>
      <w:r w:rsidRPr="008E767A">
        <w:rPr>
          <w:rFonts w:ascii="Meiryo UI" w:eastAsia="Meiryo UI" w:hAnsi="Meiryo UI"/>
          <w:szCs w:val="21"/>
        </w:rPr>
        <w:t>。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さらに、コンガテックは</w:t>
      </w:r>
      <w:r w:rsidR="0003314D">
        <w:rPr>
          <w:rFonts w:ascii="Meiryo UI" w:eastAsia="Meiryo UI" w:hAnsi="Meiryo UI" w:hint="eastAsia"/>
          <w:szCs w:val="21"/>
        </w:rPr>
        <w:t xml:space="preserve"> Kontron</w:t>
      </w:r>
      <w:r w:rsidRPr="008E767A">
        <w:rPr>
          <w:rFonts w:ascii="Meiryo UI" w:eastAsia="Meiryo UI" w:hAnsi="Meiryo UI"/>
          <w:szCs w:val="21"/>
        </w:rPr>
        <w:t>のサプライチェーン管理</w:t>
      </w:r>
      <w:r w:rsidR="00BD1509">
        <w:rPr>
          <w:rFonts w:ascii="Meiryo UI" w:eastAsia="Meiryo UI" w:hAnsi="Meiryo UI" w:hint="eastAsia"/>
          <w:szCs w:val="21"/>
        </w:rPr>
        <w:t>や</w:t>
      </w:r>
      <w:r w:rsidRPr="008E767A">
        <w:rPr>
          <w:rFonts w:ascii="Meiryo UI" w:eastAsia="Meiryo UI" w:hAnsi="Meiryo UI"/>
          <w:szCs w:val="21"/>
        </w:rPr>
        <w:t>生産、物流能力を活用し、グローバル展開と世界各地における現地</w:t>
      </w:r>
      <w:r w:rsidR="00B74EA2">
        <w:rPr>
          <w:rFonts w:ascii="Meiryo UI" w:eastAsia="Meiryo UI" w:hAnsi="Meiryo UI" w:hint="eastAsia"/>
          <w:szCs w:val="21"/>
        </w:rPr>
        <w:t>の</w:t>
      </w:r>
      <w:r w:rsidRPr="008E767A">
        <w:rPr>
          <w:rFonts w:ascii="Meiryo UI" w:eastAsia="Meiryo UI" w:hAnsi="Meiryo UI"/>
          <w:szCs w:val="21"/>
        </w:rPr>
        <w:t>プレゼンスをさらに強化</w:t>
      </w:r>
      <w:r w:rsidR="00B74EA2">
        <w:rPr>
          <w:rFonts w:ascii="Meiryo UI" w:eastAsia="Meiryo UI" w:hAnsi="Meiryo UI" w:hint="eastAsia"/>
          <w:szCs w:val="21"/>
        </w:rPr>
        <w:t>することができま</w:t>
      </w:r>
      <w:r w:rsidRPr="008E767A">
        <w:rPr>
          <w:rFonts w:ascii="Meiryo UI" w:eastAsia="Meiryo UI" w:hAnsi="Meiryo UI"/>
          <w:szCs w:val="21"/>
        </w:rPr>
        <w:t>す。</w:t>
      </w:r>
    </w:p>
    <w:p w14:paraId="0C5B6626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6DDC03EC" w14:textId="06B0962B" w:rsidR="008E767A" w:rsidRDefault="008E767A" w:rsidP="008E767A">
      <w:pPr>
        <w:jc w:val="left"/>
        <w:rPr>
          <w:rFonts w:ascii="Meiryo UI" w:eastAsia="Meiryo UI" w:hAnsi="Meiryo UI"/>
          <w:szCs w:val="21"/>
        </w:rPr>
      </w:pPr>
      <w:r w:rsidRPr="008E767A">
        <w:rPr>
          <w:rFonts w:ascii="Meiryo UI" w:eastAsia="Meiryo UI" w:hAnsi="Meiryo UI" w:hint="eastAsia"/>
          <w:szCs w:val="21"/>
        </w:rPr>
        <w:t>「</w:t>
      </w:r>
      <w:r w:rsidR="0003314D">
        <w:rPr>
          <w:rFonts w:ascii="Meiryo UI" w:eastAsia="Meiryo UI" w:hAnsi="Meiryo UI" w:hint="eastAsia"/>
          <w:szCs w:val="21"/>
        </w:rPr>
        <w:t>Kontron</w:t>
      </w:r>
      <w:r w:rsidRPr="008E767A">
        <w:rPr>
          <w:rFonts w:ascii="Meiryo UI" w:eastAsia="Meiryo UI" w:hAnsi="Meiryo UI" w:hint="eastAsia"/>
          <w:szCs w:val="21"/>
        </w:rPr>
        <w:t>との製造協力は自然な流れです。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 w:hint="eastAsia"/>
          <w:szCs w:val="21"/>
        </w:rPr>
        <w:t>両社は</w:t>
      </w:r>
      <w:r w:rsidR="0003314D">
        <w:rPr>
          <w:rFonts w:ascii="Meiryo UI" w:eastAsia="Meiryo UI" w:hAnsi="Meiryo UI" w:hint="eastAsia"/>
          <w:szCs w:val="21"/>
        </w:rPr>
        <w:t>インテル</w:t>
      </w:r>
      <w:r w:rsidR="005A1548">
        <w:rPr>
          <w:rFonts w:ascii="Meiryo UI" w:eastAsia="Meiryo UI" w:hAnsi="Meiryo UI" w:hint="eastAsia"/>
          <w:szCs w:val="21"/>
        </w:rPr>
        <w:t>や</w:t>
      </w:r>
      <w:r w:rsidRPr="008E767A">
        <w:rPr>
          <w:rFonts w:ascii="Meiryo UI" w:eastAsia="Meiryo UI" w:hAnsi="Meiryo UI"/>
          <w:szCs w:val="21"/>
        </w:rPr>
        <w:t>AMD、Qualcomm、Texas Instruments、NXPといった大手シリコンベンダーとの強力なパートナーシップ</w:t>
      </w:r>
      <w:r w:rsidR="00BD1509">
        <w:rPr>
          <w:rFonts w:ascii="Meiryo UI" w:eastAsia="Meiryo UI" w:hAnsi="Meiryo UI" w:hint="eastAsia"/>
          <w:szCs w:val="21"/>
        </w:rPr>
        <w:t>があり</w:t>
      </w:r>
      <w:r w:rsidRPr="008E767A">
        <w:rPr>
          <w:rFonts w:ascii="Meiryo UI" w:eastAsia="Meiryo UI" w:hAnsi="Meiryo UI"/>
          <w:szCs w:val="21"/>
        </w:rPr>
        <w:t>、同じ価値観と革新的な技術ロードマップを共有しています」</w:t>
      </w:r>
      <w:r w:rsidR="005A1548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と、コンガテックのCOO兼CTOである</w:t>
      </w:r>
      <w:r w:rsidR="0003314D" w:rsidRPr="00B72C40">
        <w:rPr>
          <w:rFonts w:ascii="Meiryo UI" w:eastAsia="Meiryo UI" w:hAnsi="Meiryo UI" w:hint="eastAsia"/>
          <w:szCs w:val="21"/>
        </w:rPr>
        <w:t>コンラート・ガーハマー（</w:t>
      </w:r>
      <w:r w:rsidR="0003314D" w:rsidRPr="00B72C40">
        <w:rPr>
          <w:rFonts w:ascii="Meiryo UI" w:eastAsia="Meiryo UI" w:hAnsi="Meiryo UI"/>
          <w:szCs w:val="21"/>
        </w:rPr>
        <w:t>Konrad Garhammer）</w:t>
      </w:r>
      <w:r w:rsidRPr="008E767A">
        <w:rPr>
          <w:rFonts w:ascii="Meiryo UI" w:eastAsia="Meiryo UI" w:hAnsi="Meiryo UI"/>
          <w:szCs w:val="21"/>
        </w:rPr>
        <w:t>は</w:t>
      </w:r>
      <w:r w:rsidR="005A1548">
        <w:rPr>
          <w:rFonts w:ascii="Meiryo UI" w:eastAsia="Meiryo UI" w:hAnsi="Meiryo UI" w:hint="eastAsia"/>
          <w:szCs w:val="21"/>
        </w:rPr>
        <w:t>説明します</w:t>
      </w:r>
      <w:r w:rsidRPr="008E767A">
        <w:rPr>
          <w:rFonts w:ascii="Meiryo UI" w:eastAsia="Meiryo UI" w:hAnsi="Meiryo UI"/>
          <w:szCs w:val="21"/>
        </w:rPr>
        <w:t>。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「両社は、幅広いコンピュータ</w:t>
      </w:r>
      <w:r w:rsidR="0003314D">
        <w:rPr>
          <w:rFonts w:ascii="Meiryo UI" w:eastAsia="Meiryo UI" w:hAnsi="Meiryo UI" w:hint="eastAsia"/>
          <w:szCs w:val="21"/>
        </w:rPr>
        <w:t>ー</w:t>
      </w:r>
      <w:r w:rsidRPr="008E767A">
        <w:rPr>
          <w:rFonts w:ascii="Meiryo UI" w:eastAsia="Meiryo UI" w:hAnsi="Meiryo UI"/>
          <w:szCs w:val="21"/>
        </w:rPr>
        <w:t>・オン・モジュール（COM）ポートフォリオを</w:t>
      </w:r>
      <w:r w:rsidR="005A1548">
        <w:rPr>
          <w:rFonts w:ascii="Meiryo UI" w:eastAsia="Meiryo UI" w:hAnsi="Meiryo UI" w:hint="eastAsia"/>
          <w:szCs w:val="21"/>
        </w:rPr>
        <w:t>ベース</w:t>
      </w:r>
      <w:r w:rsidRPr="008E767A">
        <w:rPr>
          <w:rFonts w:ascii="Meiryo UI" w:eastAsia="Meiryo UI" w:hAnsi="Meiryo UI"/>
          <w:szCs w:val="21"/>
        </w:rPr>
        <w:t>として、</w:t>
      </w:r>
      <w:r w:rsidR="005A1548">
        <w:rPr>
          <w:rFonts w:ascii="Meiryo UI" w:eastAsia="Meiryo UI" w:hAnsi="Meiryo UI" w:hint="eastAsia"/>
          <w:szCs w:val="21"/>
        </w:rPr>
        <w:t>メディカルや</w:t>
      </w:r>
      <w:r w:rsidRPr="008E767A">
        <w:rPr>
          <w:rFonts w:ascii="Meiryo UI" w:eastAsia="Meiryo UI" w:hAnsi="Meiryo UI"/>
          <w:szCs w:val="21"/>
        </w:rPr>
        <w:t>産業オートメーション、ロボティクス</w:t>
      </w:r>
      <w:r w:rsidR="005A1548">
        <w:rPr>
          <w:rFonts w:ascii="Meiryo UI" w:eastAsia="Meiryo UI" w:hAnsi="Meiryo UI" w:hint="eastAsia"/>
          <w:szCs w:val="21"/>
        </w:rPr>
        <w:t>のほか</w:t>
      </w:r>
      <w:r w:rsidRPr="008E767A">
        <w:rPr>
          <w:rFonts w:ascii="Meiryo UI" w:eastAsia="Meiryo UI" w:hAnsi="Meiryo UI"/>
          <w:szCs w:val="21"/>
        </w:rPr>
        <w:t>、輸送</w:t>
      </w:r>
      <w:r w:rsidR="005A1548">
        <w:rPr>
          <w:rFonts w:ascii="Meiryo UI" w:eastAsia="Meiryo UI" w:hAnsi="Meiryo UI" w:hint="eastAsia"/>
          <w:szCs w:val="21"/>
        </w:rPr>
        <w:t>やアビオニクス</w:t>
      </w:r>
      <w:r w:rsidRPr="008E767A">
        <w:rPr>
          <w:rFonts w:ascii="Meiryo UI" w:eastAsia="Meiryo UI" w:hAnsi="Meiryo UI"/>
          <w:szCs w:val="21"/>
        </w:rPr>
        <w:t>、車載機器向けの組込みエッジコンピ</w:t>
      </w:r>
      <w:r w:rsidRPr="008E767A">
        <w:rPr>
          <w:rFonts w:ascii="Meiryo UI" w:eastAsia="Meiryo UI" w:hAnsi="Meiryo UI" w:hint="eastAsia"/>
          <w:szCs w:val="21"/>
        </w:rPr>
        <w:t>ューティングなど、要求の厳しい業界の最も高いニーズに応えています。」</w:t>
      </w:r>
    </w:p>
    <w:p w14:paraId="14276826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63A6A2DA" w14:textId="48EB312E" w:rsidR="008E767A" w:rsidRPr="0003314D" w:rsidRDefault="008E767A" w:rsidP="008E767A">
      <w:pPr>
        <w:jc w:val="left"/>
        <w:rPr>
          <w:rFonts w:ascii="Meiryo UI" w:eastAsia="Meiryo UI" w:hAnsi="Meiryo UI"/>
          <w:b/>
          <w:bCs/>
          <w:szCs w:val="21"/>
        </w:rPr>
      </w:pPr>
      <w:r w:rsidRPr="0003314D">
        <w:rPr>
          <w:rFonts w:ascii="Meiryo UI" w:eastAsia="Meiryo UI" w:hAnsi="Meiryo UI" w:hint="eastAsia"/>
          <w:b/>
          <w:bCs/>
          <w:szCs w:val="21"/>
        </w:rPr>
        <w:t>近い将来</w:t>
      </w:r>
      <w:r w:rsidR="00A8009D">
        <w:rPr>
          <w:rFonts w:ascii="Meiryo UI" w:eastAsia="Meiryo UI" w:hAnsi="Meiryo UI" w:hint="eastAsia"/>
          <w:b/>
          <w:bCs/>
          <w:szCs w:val="21"/>
        </w:rPr>
        <w:t>の</w:t>
      </w:r>
      <w:r w:rsidRPr="0003314D">
        <w:rPr>
          <w:rFonts w:ascii="Meiryo UI" w:eastAsia="Meiryo UI" w:hAnsi="Meiryo UI" w:hint="eastAsia"/>
          <w:b/>
          <w:bCs/>
          <w:szCs w:val="21"/>
        </w:rPr>
        <w:t>協力拡大</w:t>
      </w:r>
      <w:r w:rsidR="00A8009D">
        <w:rPr>
          <w:rFonts w:ascii="Meiryo UI" w:eastAsia="Meiryo UI" w:hAnsi="Meiryo UI" w:hint="eastAsia"/>
          <w:b/>
          <w:bCs/>
          <w:szCs w:val="21"/>
        </w:rPr>
        <w:t>に期待</w:t>
      </w:r>
    </w:p>
    <w:p w14:paraId="323FE981" w14:textId="676177AD" w:rsidR="008E767A" w:rsidRDefault="008E767A" w:rsidP="008E767A">
      <w:pPr>
        <w:jc w:val="left"/>
        <w:rPr>
          <w:rFonts w:ascii="Meiryo UI" w:eastAsia="Meiryo UI" w:hAnsi="Meiryo UI"/>
          <w:szCs w:val="21"/>
        </w:rPr>
      </w:pPr>
      <w:r w:rsidRPr="008E767A">
        <w:rPr>
          <w:rFonts w:ascii="Meiryo UI" w:eastAsia="Meiryo UI" w:hAnsi="Meiryo UI" w:hint="eastAsia"/>
          <w:szCs w:val="21"/>
        </w:rPr>
        <w:t>「</w:t>
      </w:r>
      <w:r w:rsidR="0003314D">
        <w:rPr>
          <w:rFonts w:ascii="Meiryo UI" w:eastAsia="Meiryo UI" w:hAnsi="Meiryo UI" w:hint="eastAsia"/>
          <w:szCs w:val="21"/>
        </w:rPr>
        <w:t>Kontronの</w:t>
      </w:r>
      <w:r w:rsidRPr="008E767A">
        <w:rPr>
          <w:rFonts w:ascii="Meiryo UI" w:eastAsia="Meiryo UI" w:hAnsi="Meiryo UI" w:hint="eastAsia"/>
          <w:szCs w:val="21"/>
        </w:rPr>
        <w:t>子会社である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JUMPtecとコンガテックは</w:t>
      </w:r>
      <w:r w:rsidR="005E2963">
        <w:rPr>
          <w:rFonts w:ascii="Meiryo UI" w:eastAsia="Meiryo UI" w:hAnsi="Meiryo UI" w:hint="eastAsia"/>
          <w:szCs w:val="21"/>
        </w:rPr>
        <w:t>共に</w:t>
      </w:r>
      <w:r w:rsidRPr="008E767A">
        <w:rPr>
          <w:rFonts w:ascii="Meiryo UI" w:eastAsia="Meiryo UI" w:hAnsi="Meiryo UI"/>
          <w:szCs w:val="21"/>
        </w:rPr>
        <w:t>、</w:t>
      </w:r>
      <w:hyperlink r:id="rId11" w:history="1">
        <w:r w:rsidRPr="00426E5F">
          <w:rPr>
            <w:rStyle w:val="a3"/>
            <w:rFonts w:ascii="Meiryo UI" w:eastAsia="Meiryo UI" w:hAnsi="Meiryo UI"/>
            <w:szCs w:val="21"/>
          </w:rPr>
          <w:t>COM Express</w:t>
        </w:r>
      </w:hyperlink>
      <w:r w:rsidR="005E2963">
        <w:rPr>
          <w:rFonts w:ascii="Meiryo UI" w:eastAsia="Meiryo UI" w:hAnsi="Meiryo UI" w:hint="eastAsia"/>
          <w:szCs w:val="21"/>
        </w:rPr>
        <w:t xml:space="preserve"> や </w:t>
      </w:r>
      <w:hyperlink r:id="rId12" w:history="1">
        <w:r w:rsidRPr="00426E5F">
          <w:rPr>
            <w:rStyle w:val="a3"/>
            <w:rFonts w:ascii="Meiryo UI" w:eastAsia="Meiryo UI" w:hAnsi="Meiryo UI"/>
            <w:szCs w:val="21"/>
          </w:rPr>
          <w:t>COM-HPC</w:t>
        </w:r>
      </w:hyperlink>
      <w:r w:rsidRPr="008E767A">
        <w:rPr>
          <w:rFonts w:ascii="Meiryo UI" w:eastAsia="Meiryo UI" w:hAnsi="Meiryo UI"/>
          <w:szCs w:val="21"/>
        </w:rPr>
        <w:t>、</w:t>
      </w:r>
      <w:hyperlink r:id="rId13" w:history="1">
        <w:r w:rsidRPr="00426E5F">
          <w:rPr>
            <w:rStyle w:val="a3"/>
            <w:rFonts w:ascii="Meiryo UI" w:eastAsia="Meiryo UI" w:hAnsi="Meiryo UI"/>
            <w:szCs w:val="21"/>
          </w:rPr>
          <w:t>SMARCモジュール</w:t>
        </w:r>
      </w:hyperlink>
      <w:r w:rsidRPr="008E767A">
        <w:rPr>
          <w:rFonts w:ascii="Meiryo UI" w:eastAsia="Meiryo UI" w:hAnsi="Meiryo UI"/>
          <w:szCs w:val="21"/>
        </w:rPr>
        <w:t>、</w:t>
      </w:r>
      <w:hyperlink r:id="rId14" w:history="1">
        <w:r w:rsidRPr="00426E5F">
          <w:rPr>
            <w:rStyle w:val="a3"/>
            <w:rFonts w:ascii="Meiryo UI" w:eastAsia="Meiryo UI" w:hAnsi="Meiryo UI"/>
            <w:szCs w:val="21"/>
          </w:rPr>
          <w:t>Qseven</w:t>
        </w:r>
      </w:hyperlink>
      <w:r w:rsidRPr="008E767A">
        <w:rPr>
          <w:rFonts w:ascii="Meiryo UI" w:eastAsia="Meiryo UI" w:hAnsi="Meiryo UI"/>
          <w:szCs w:val="21"/>
        </w:rPr>
        <w:t>といった</w:t>
      </w:r>
      <w:r w:rsidR="005E2963">
        <w:rPr>
          <w:rFonts w:ascii="Meiryo UI" w:eastAsia="Meiryo UI" w:hAnsi="Meiryo UI" w:hint="eastAsia"/>
          <w:szCs w:val="21"/>
        </w:rPr>
        <w:t>、標準</w:t>
      </w:r>
      <w:r w:rsidRPr="008E767A">
        <w:rPr>
          <w:rFonts w:ascii="Meiryo UI" w:eastAsia="Meiryo UI" w:hAnsi="Meiryo UI"/>
          <w:szCs w:val="21"/>
        </w:rPr>
        <w:t>規格に対応した組込みモジュールのリーディング</w:t>
      </w:r>
      <w:r w:rsidR="005E2963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カンパニーです。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近い将来、</w:t>
      </w:r>
      <w:r w:rsidR="001614CB" w:rsidRPr="008E767A">
        <w:rPr>
          <w:rFonts w:ascii="Meiryo UI" w:eastAsia="Meiryo UI" w:hAnsi="Meiryo UI"/>
          <w:szCs w:val="21"/>
        </w:rPr>
        <w:t>協力関係を</w:t>
      </w:r>
      <w:r w:rsidRPr="008E767A">
        <w:rPr>
          <w:rFonts w:ascii="Meiryo UI" w:eastAsia="Meiryo UI" w:hAnsi="Meiryo UI"/>
          <w:szCs w:val="21"/>
        </w:rPr>
        <w:t>他の分野にも拡大していく予定です</w:t>
      </w:r>
      <w:r w:rsidR="00C4327F">
        <w:rPr>
          <w:rFonts w:ascii="Meiryo UI" w:eastAsia="Meiryo UI" w:hAnsi="Meiryo UI" w:hint="eastAsia"/>
          <w:szCs w:val="21"/>
        </w:rPr>
        <w:t>。</w:t>
      </w:r>
      <w:r w:rsidRPr="008E767A">
        <w:rPr>
          <w:rFonts w:ascii="Meiryo UI" w:eastAsia="Meiryo UI" w:hAnsi="Meiryo UI"/>
          <w:szCs w:val="21"/>
        </w:rPr>
        <w:t>」</w:t>
      </w:r>
      <w:r w:rsidR="005E2963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と、コンガテックのCEOである</w:t>
      </w:r>
      <w:r w:rsidR="0003314D" w:rsidRPr="00B72C40">
        <w:rPr>
          <w:rFonts w:ascii="Meiryo UI" w:eastAsia="Meiryo UI" w:hAnsi="Meiryo UI" w:hint="eastAsia"/>
          <w:szCs w:val="21"/>
        </w:rPr>
        <w:t>ドミニク・レッシング（</w:t>
      </w:r>
      <w:r w:rsidR="0003314D" w:rsidRPr="00B72C40">
        <w:rPr>
          <w:rFonts w:ascii="Meiryo UI" w:eastAsia="Meiryo UI" w:hAnsi="Meiryo UI"/>
          <w:szCs w:val="21"/>
        </w:rPr>
        <w:t>Dominik Ressing）</w:t>
      </w:r>
      <w:r w:rsidRPr="008E767A">
        <w:rPr>
          <w:rFonts w:ascii="Meiryo UI" w:eastAsia="Meiryo UI" w:hAnsi="Meiryo UI"/>
          <w:szCs w:val="21"/>
        </w:rPr>
        <w:t>博士は付け加えま</w:t>
      </w:r>
      <w:r w:rsidR="0086110B">
        <w:rPr>
          <w:rFonts w:ascii="Meiryo UI" w:eastAsia="Meiryo UI" w:hAnsi="Meiryo UI" w:hint="eastAsia"/>
          <w:szCs w:val="21"/>
        </w:rPr>
        <w:t>す</w:t>
      </w:r>
      <w:r w:rsidRPr="008E767A">
        <w:rPr>
          <w:rFonts w:ascii="Meiryo UI" w:eastAsia="Meiryo UI" w:hAnsi="Meiryo UI"/>
          <w:szCs w:val="21"/>
        </w:rPr>
        <w:t>。</w:t>
      </w:r>
      <w:r w:rsidR="0003314D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「現在、開発</w:t>
      </w:r>
      <w:r w:rsidR="009479C5">
        <w:rPr>
          <w:rFonts w:ascii="Meiryo UI" w:eastAsia="Meiryo UI" w:hAnsi="Meiryo UI" w:hint="eastAsia"/>
          <w:szCs w:val="21"/>
        </w:rPr>
        <w:t>や</w:t>
      </w:r>
      <w:r w:rsidRPr="008E767A">
        <w:rPr>
          <w:rFonts w:ascii="Meiryo UI" w:eastAsia="Meiryo UI" w:hAnsi="Meiryo UI"/>
          <w:szCs w:val="21"/>
        </w:rPr>
        <w:t>ノウハウ</w:t>
      </w:r>
      <w:r w:rsidR="009479C5">
        <w:rPr>
          <w:rFonts w:ascii="Meiryo UI" w:eastAsia="Meiryo UI" w:hAnsi="Meiryo UI" w:hint="eastAsia"/>
          <w:szCs w:val="21"/>
        </w:rPr>
        <w:t>の情報</w:t>
      </w:r>
      <w:r w:rsidRPr="008E767A">
        <w:rPr>
          <w:rFonts w:ascii="Meiryo UI" w:eastAsia="Meiryo UI" w:hAnsi="Meiryo UI"/>
          <w:szCs w:val="21"/>
        </w:rPr>
        <w:t>交換、共同</w:t>
      </w:r>
      <w:r w:rsidR="009479C5">
        <w:rPr>
          <w:rFonts w:ascii="Meiryo UI" w:eastAsia="Meiryo UI" w:hAnsi="Meiryo UI" w:hint="eastAsia"/>
          <w:szCs w:val="21"/>
        </w:rPr>
        <w:t>の</w:t>
      </w:r>
      <w:r w:rsidRPr="008E767A">
        <w:rPr>
          <w:rFonts w:ascii="Meiryo UI" w:eastAsia="Meiryo UI" w:hAnsi="Meiryo UI"/>
          <w:szCs w:val="21"/>
        </w:rPr>
        <w:t>販売</w:t>
      </w:r>
      <w:r w:rsidR="009479C5">
        <w:rPr>
          <w:rFonts w:ascii="Meiryo UI" w:eastAsia="Meiryo UI" w:hAnsi="Meiryo UI" w:hint="eastAsia"/>
          <w:szCs w:val="21"/>
        </w:rPr>
        <w:t>/</w:t>
      </w:r>
      <w:r w:rsidRPr="008E767A">
        <w:rPr>
          <w:rFonts w:ascii="Meiryo UI" w:eastAsia="Meiryo UI" w:hAnsi="Meiryo UI"/>
          <w:szCs w:val="21"/>
        </w:rPr>
        <w:t>マーケティング活動に関するパートナーシップの可能性について協議しており、合意に至れば、コンガテックによる</w:t>
      </w:r>
      <w:r w:rsidR="009479C5">
        <w:rPr>
          <w:rFonts w:ascii="Meiryo UI" w:eastAsia="Meiryo UI" w:hAnsi="Meiryo UI" w:hint="eastAsia"/>
          <w:szCs w:val="21"/>
        </w:rPr>
        <w:t xml:space="preserve"> </w:t>
      </w:r>
      <w:r w:rsidRPr="008E767A">
        <w:rPr>
          <w:rFonts w:ascii="Meiryo UI" w:eastAsia="Meiryo UI" w:hAnsi="Meiryo UI"/>
          <w:szCs w:val="21"/>
        </w:rPr>
        <w:t>JUMPtecへの資本投資</w:t>
      </w:r>
      <w:r w:rsidR="009479C5">
        <w:rPr>
          <w:rFonts w:ascii="Meiryo UI" w:eastAsia="Meiryo UI" w:hAnsi="Meiryo UI" w:hint="eastAsia"/>
          <w:szCs w:val="21"/>
        </w:rPr>
        <w:t>の</w:t>
      </w:r>
      <w:r w:rsidRPr="008E767A">
        <w:rPr>
          <w:rFonts w:ascii="Meiryo UI" w:eastAsia="Meiryo UI" w:hAnsi="Meiryo UI"/>
          <w:szCs w:val="21"/>
        </w:rPr>
        <w:t>可能</w:t>
      </w:r>
      <w:r w:rsidRPr="008E767A">
        <w:rPr>
          <w:rFonts w:ascii="Meiryo UI" w:eastAsia="Meiryo UI" w:hAnsi="Meiryo UI" w:hint="eastAsia"/>
          <w:szCs w:val="21"/>
        </w:rPr>
        <w:t>性</w:t>
      </w:r>
      <w:r w:rsidR="009479C5">
        <w:rPr>
          <w:rFonts w:ascii="Meiryo UI" w:eastAsia="Meiryo UI" w:hAnsi="Meiryo UI" w:hint="eastAsia"/>
          <w:szCs w:val="21"/>
        </w:rPr>
        <w:t>も</w:t>
      </w:r>
      <w:r w:rsidRPr="008E767A">
        <w:rPr>
          <w:rFonts w:ascii="Meiryo UI" w:eastAsia="Meiryo UI" w:hAnsi="Meiryo UI" w:hint="eastAsia"/>
          <w:szCs w:val="21"/>
        </w:rPr>
        <w:t>あります。」</w:t>
      </w:r>
    </w:p>
    <w:p w14:paraId="21E823A4" w14:textId="77777777" w:rsidR="008E767A" w:rsidRDefault="008E767A" w:rsidP="00BB0ED4">
      <w:pPr>
        <w:jc w:val="left"/>
        <w:rPr>
          <w:rFonts w:ascii="Meiryo UI" w:eastAsia="Meiryo UI" w:hAnsi="Meiryo UI"/>
          <w:szCs w:val="21"/>
        </w:rPr>
      </w:pPr>
    </w:p>
    <w:p w14:paraId="26722AAA" w14:textId="77777777" w:rsidR="00BB0ED4" w:rsidRDefault="00BB0ED4" w:rsidP="00BB0ED4">
      <w:pPr>
        <w:jc w:val="left"/>
        <w:rPr>
          <w:rFonts w:ascii="Meiryo UI" w:eastAsia="Meiryo UI" w:hAnsi="Meiryo UI"/>
          <w:szCs w:val="21"/>
        </w:rPr>
      </w:pPr>
    </w:p>
    <w:p w14:paraId="1F72DA48" w14:textId="1742EC80" w:rsidR="00BB0ED4" w:rsidRPr="00BB0ED4" w:rsidRDefault="00BB0ED4" w:rsidP="00E0712D">
      <w:pPr>
        <w:jc w:val="center"/>
        <w:rPr>
          <w:rFonts w:ascii="Meiryo UI" w:eastAsia="Meiryo UI" w:hAnsi="Meiryo UI"/>
          <w:szCs w:val="21"/>
        </w:rPr>
      </w:pPr>
      <w:r w:rsidRPr="00BB0ED4">
        <w:rPr>
          <w:rFonts w:ascii="Meiryo UI" w:eastAsia="Meiryo UI" w:hAnsi="Meiryo UI"/>
          <w:szCs w:val="21"/>
        </w:rPr>
        <w:t>* * *</w:t>
      </w:r>
    </w:p>
    <w:p w14:paraId="35044744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b/>
          <w:szCs w:val="21"/>
        </w:rPr>
      </w:pPr>
    </w:p>
    <w:p w14:paraId="13462A9A" w14:textId="77777777" w:rsidR="00AE08DA" w:rsidRPr="00071958" w:rsidRDefault="00AE08DA" w:rsidP="00BB0ED4">
      <w:pPr>
        <w:spacing w:line="360" w:lineRule="exact"/>
        <w:jc w:val="left"/>
        <w:rPr>
          <w:rFonts w:ascii="Meiryo UI" w:eastAsia="Meiryo UI" w:hAnsi="Meiryo UI"/>
          <w:b/>
          <w:bCs/>
          <w:szCs w:val="21"/>
        </w:rPr>
      </w:pPr>
      <w:r w:rsidRPr="00071958">
        <w:rPr>
          <w:rFonts w:ascii="Meiryo UI" w:eastAsia="Meiryo UI" w:hAnsi="Meiryo UI" w:hint="eastAsia"/>
          <w:b/>
          <w:bCs/>
          <w:szCs w:val="21"/>
        </w:rPr>
        <w:t>コンガテック</w:t>
      </w:r>
      <w:r>
        <w:rPr>
          <w:rFonts w:ascii="Meiryo UI" w:eastAsia="Meiryo UI" w:hAnsi="Meiryo UI" w:hint="eastAsia"/>
          <w:b/>
          <w:bCs/>
          <w:szCs w:val="21"/>
        </w:rPr>
        <w:t>（</w:t>
      </w:r>
      <w:r>
        <w:rPr>
          <w:rFonts w:ascii="Meiryo UI" w:eastAsia="Meiryo UI" w:hAnsi="Meiryo UI"/>
          <w:b/>
          <w:bCs/>
          <w:szCs w:val="21"/>
        </w:rPr>
        <w:t>congatec</w:t>
      </w:r>
      <w:r>
        <w:rPr>
          <w:rFonts w:ascii="Meiryo UI" w:eastAsia="Meiryo UI" w:hAnsi="Meiryo UI" w:hint="eastAsia"/>
          <w:b/>
          <w:bCs/>
          <w:szCs w:val="21"/>
        </w:rPr>
        <w:t>）</w:t>
      </w:r>
      <w:r w:rsidRPr="00071958">
        <w:rPr>
          <w:rFonts w:ascii="Meiryo UI" w:eastAsia="Meiryo UI" w:hAnsi="Meiryo UI" w:hint="eastAsia"/>
          <w:b/>
          <w:bCs/>
          <w:szCs w:val="21"/>
        </w:rPr>
        <w:t>について</w:t>
      </w:r>
    </w:p>
    <w:p w14:paraId="1C0E424E" w14:textId="7B0304B5" w:rsidR="00E30577" w:rsidRPr="006142F5" w:rsidRDefault="00CB299D" w:rsidP="00BB0ED4">
      <w:pPr>
        <w:spacing w:line="360" w:lineRule="exact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は、組込みおよびエッジコンピューティング ソリューション向け</w:t>
      </w:r>
      <w:r w:rsidR="0098781D">
        <w:rPr>
          <w:rFonts w:ascii="Meiryo UI" w:eastAsia="Meiryo UI" w:hAnsi="Meiryo UI" w:hint="eastAsia"/>
          <w:bCs/>
          <w:szCs w:val="21"/>
        </w:rPr>
        <w:t>に、</w:t>
      </w:r>
      <w:r w:rsidR="0098781D" w:rsidRPr="00EF47CB">
        <w:rPr>
          <w:rFonts w:ascii="Meiryo UI" w:eastAsia="Meiryo UI" w:hAnsi="Meiryo UI"/>
          <w:bCs/>
          <w:szCs w:val="21"/>
        </w:rPr>
        <w:t>コンピュータ</w:t>
      </w:r>
      <w:r w:rsidR="0098781D">
        <w:rPr>
          <w:rFonts w:ascii="Meiryo UI" w:eastAsia="Meiryo UI" w:hAnsi="Meiryo UI" w:hint="eastAsia"/>
          <w:bCs/>
          <w:szCs w:val="21"/>
        </w:rPr>
        <w:t>ー・</w:t>
      </w:r>
      <w:r w:rsidR="0098781D" w:rsidRPr="00EF47CB">
        <w:rPr>
          <w:rFonts w:ascii="Meiryo UI" w:eastAsia="Meiryo UI" w:hAnsi="Meiryo UI"/>
          <w:bCs/>
          <w:szCs w:val="21"/>
        </w:rPr>
        <w:t>オン</w:t>
      </w:r>
      <w:r w:rsidR="0098781D">
        <w:rPr>
          <w:rFonts w:ascii="Meiryo UI" w:eastAsia="Meiryo UI" w:hAnsi="Meiryo UI" w:hint="eastAsia"/>
          <w:bCs/>
          <w:szCs w:val="21"/>
        </w:rPr>
        <w:t>・</w:t>
      </w:r>
      <w:r w:rsidR="0098781D" w:rsidRPr="00EF47CB">
        <w:rPr>
          <w:rFonts w:ascii="Meiryo UI" w:eastAsia="Meiryo UI" w:hAnsi="Meiryo UI"/>
          <w:bCs/>
          <w:szCs w:val="21"/>
        </w:rPr>
        <w:t>モジュール</w:t>
      </w:r>
      <w:r w:rsidR="0098781D">
        <w:rPr>
          <w:rFonts w:ascii="Meiryo UI" w:eastAsia="Meiryo UI" w:hAnsi="Meiryo UI" w:hint="eastAsia"/>
          <w:bCs/>
          <w:szCs w:val="21"/>
        </w:rPr>
        <w:t>（</w:t>
      </w:r>
      <w:r w:rsidR="0098781D" w:rsidRPr="00EF47CB">
        <w:rPr>
          <w:rFonts w:ascii="Meiryo UI" w:eastAsia="Meiryo UI" w:hAnsi="Meiryo UI"/>
          <w:bCs/>
          <w:szCs w:val="21"/>
        </w:rPr>
        <w:t>COM</w:t>
      </w:r>
      <w:r w:rsidR="0098781D">
        <w:rPr>
          <w:rFonts w:ascii="Meiryo UI" w:eastAsia="Meiryo UI" w:hAnsi="Meiryo UI" w:hint="eastAsia"/>
          <w:bCs/>
          <w:szCs w:val="21"/>
        </w:rPr>
        <w:t xml:space="preserve">）をベースとしたハイパフォーマンス </w:t>
      </w:r>
      <w:r w:rsidR="00EF47CB" w:rsidRPr="00EF47CB">
        <w:rPr>
          <w:rFonts w:ascii="Meiryo UI" w:eastAsia="Meiryo UI" w:hAnsi="Meiryo UI"/>
          <w:bCs/>
          <w:szCs w:val="21"/>
        </w:rPr>
        <w:t>ハードウェア</w:t>
      </w:r>
      <w:r w:rsidR="0098781D">
        <w:rPr>
          <w:rFonts w:ascii="Meiryo UI" w:eastAsia="Meiryo UI" w:hAnsi="Meiryo UI" w:hint="eastAsia"/>
          <w:bCs/>
          <w:szCs w:val="21"/>
        </w:rPr>
        <w:t>や</w:t>
      </w:r>
      <w:r w:rsidR="00EF47CB" w:rsidRPr="00EF47CB">
        <w:rPr>
          <w:rFonts w:ascii="Meiryo UI" w:eastAsia="Meiryo UI" w:hAnsi="Meiryo UI"/>
          <w:bCs/>
          <w:szCs w:val="21"/>
        </w:rPr>
        <w:t>ソフトウェア ビルディングブロックを提供する</w:t>
      </w:r>
      <w:r w:rsidR="0098781D">
        <w:rPr>
          <w:rFonts w:ascii="Meiryo UI" w:eastAsia="Meiryo UI" w:hAnsi="Meiryo UI" w:hint="eastAsia"/>
          <w:bCs/>
          <w:szCs w:val="21"/>
        </w:rPr>
        <w:t xml:space="preserve">グローバル </w:t>
      </w:r>
      <w:r w:rsidR="00EF47CB" w:rsidRPr="00EF47CB">
        <w:rPr>
          <w:rFonts w:ascii="Meiryo UI" w:eastAsia="Meiryo UI" w:hAnsi="Meiryo UI"/>
          <w:bCs/>
          <w:szCs w:val="21"/>
        </w:rPr>
        <w:t>プロバイダーです。</w:t>
      </w:r>
      <w:r w:rsidR="0098781D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これらの</w:t>
      </w:r>
      <w:r w:rsidR="0041139A">
        <w:rPr>
          <w:rFonts w:ascii="Meiryo UI" w:eastAsia="Meiryo UI" w:hAnsi="Meiryo UI" w:hint="eastAsia"/>
          <w:bCs/>
          <w:szCs w:val="21"/>
        </w:rPr>
        <w:t>先進的な</w:t>
      </w:r>
      <w:r w:rsidR="00EF47CB" w:rsidRPr="00EF47CB">
        <w:rPr>
          <w:rFonts w:ascii="Meiryo UI" w:eastAsia="Meiryo UI" w:hAnsi="Meiryo UI"/>
          <w:bCs/>
          <w:szCs w:val="21"/>
        </w:rPr>
        <w:t>コンピュータ</w:t>
      </w:r>
      <w:r w:rsidR="00E12B3E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モジュールは、</w:t>
      </w:r>
      <w:r w:rsidR="00E12B3E">
        <w:rPr>
          <w:rFonts w:ascii="Meiryo UI" w:eastAsia="Meiryo UI" w:hAnsi="Meiryo UI" w:hint="eastAsia"/>
          <w:bCs/>
          <w:szCs w:val="21"/>
        </w:rPr>
        <w:t xml:space="preserve">インダストリアル </w:t>
      </w:r>
      <w:r w:rsidR="00EF47CB" w:rsidRPr="00EF47CB">
        <w:rPr>
          <w:rFonts w:ascii="Meiryo UI" w:eastAsia="Meiryo UI" w:hAnsi="Meiryo UI"/>
          <w:bCs/>
          <w:szCs w:val="21"/>
        </w:rPr>
        <w:t>オートメーション、</w:t>
      </w:r>
      <w:r w:rsidR="00E12B3E">
        <w:rPr>
          <w:rFonts w:ascii="Meiryo UI" w:eastAsia="Meiryo UI" w:hAnsi="Meiryo UI" w:hint="eastAsia"/>
          <w:bCs/>
          <w:szCs w:val="21"/>
        </w:rPr>
        <w:t>メディカル テクノロジー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ロボティクス</w:t>
      </w:r>
      <w:r w:rsidR="00EF47CB" w:rsidRPr="00EF47CB">
        <w:rPr>
          <w:rFonts w:ascii="Meiryo UI" w:eastAsia="Meiryo UI" w:hAnsi="Meiryo UI"/>
          <w:bCs/>
          <w:szCs w:val="21"/>
        </w:rPr>
        <w:t>、</w:t>
      </w:r>
      <w:r w:rsidR="00E12B3E">
        <w:rPr>
          <w:rFonts w:ascii="Meiryo UI" w:eastAsia="Meiryo UI" w:hAnsi="Meiryo UI" w:hint="eastAsia"/>
          <w:bCs/>
          <w:szCs w:val="21"/>
        </w:rPr>
        <w:t>コミュニケーション</w:t>
      </w:r>
      <w:r w:rsidR="00FF0AE9">
        <w:rPr>
          <w:rFonts w:ascii="Meiryo UI" w:eastAsia="Meiryo UI" w:hAnsi="Meiryo UI" w:hint="eastAsia"/>
          <w:bCs/>
          <w:szCs w:val="21"/>
        </w:rPr>
        <w:t>など</w:t>
      </w:r>
      <w:r w:rsidR="00786505">
        <w:rPr>
          <w:rFonts w:ascii="Meiryo UI" w:eastAsia="Meiryo UI" w:hAnsi="Meiryo UI" w:hint="eastAsia"/>
          <w:bCs/>
          <w:szCs w:val="21"/>
        </w:rPr>
        <w:t>、</w:t>
      </w:r>
      <w:r w:rsidR="00FF0AE9">
        <w:rPr>
          <w:rFonts w:ascii="Meiryo UI" w:eastAsia="Meiryo UI" w:hAnsi="Meiryo UI" w:hint="eastAsia"/>
          <w:bCs/>
          <w:szCs w:val="21"/>
        </w:rPr>
        <w:t>さまざまな分野</w:t>
      </w:r>
      <w:r w:rsidR="0041139A" w:rsidRPr="0041139A">
        <w:rPr>
          <w:rFonts w:ascii="Meiryo UI" w:eastAsia="Meiryo UI" w:hAnsi="Meiryo UI" w:hint="eastAsia"/>
          <w:bCs/>
          <w:szCs w:val="21"/>
        </w:rPr>
        <w:t>の</w:t>
      </w:r>
      <w:r w:rsidR="00EF47CB" w:rsidRPr="00EF47CB">
        <w:rPr>
          <w:rFonts w:ascii="Meiryo UI" w:eastAsia="Meiryo UI" w:hAnsi="Meiryo UI"/>
          <w:bCs/>
          <w:szCs w:val="21"/>
        </w:rPr>
        <w:t>システムやデバイス</w:t>
      </w:r>
      <w:r w:rsidR="0041139A">
        <w:rPr>
          <w:rFonts w:ascii="Meiryo UI" w:eastAsia="Meiryo UI" w:hAnsi="Meiryo UI" w:hint="eastAsia"/>
          <w:bCs/>
          <w:szCs w:val="21"/>
        </w:rPr>
        <w:t>で使用</w:t>
      </w:r>
      <w:r w:rsidR="00FF0AE9">
        <w:rPr>
          <w:rFonts w:ascii="Meiryo UI" w:eastAsia="Meiryo UI" w:hAnsi="Meiryo UI" w:hint="eastAsia"/>
          <w:bCs/>
          <w:szCs w:val="21"/>
        </w:rPr>
        <w:t>することができ</w:t>
      </w:r>
      <w:r w:rsidR="0041139A">
        <w:rPr>
          <w:rFonts w:ascii="Meiryo UI" w:eastAsia="Meiryo UI" w:hAnsi="Meiryo UI" w:hint="eastAsia"/>
          <w:bCs/>
          <w:szCs w:val="21"/>
        </w:rPr>
        <w:t>ます</w:t>
      </w:r>
      <w:r w:rsidR="00EF47CB" w:rsidRPr="00EF47CB">
        <w:rPr>
          <w:rFonts w:ascii="Meiryo UI" w:eastAsia="Meiryo UI" w:hAnsi="Meiryo UI"/>
          <w:bCs/>
          <w:szCs w:val="21"/>
        </w:rPr>
        <w:t>。</w:t>
      </w:r>
      <w:r w:rsidR="00E12B3E">
        <w:rPr>
          <w:rFonts w:ascii="Meiryo UI" w:eastAsia="Meiryo UI" w:hAnsi="Meiryo UI" w:hint="eastAsia"/>
          <w:bCs/>
          <w:szCs w:val="21"/>
        </w:rPr>
        <w:t xml:space="preserve"> </w:t>
      </w:r>
      <w:r w:rsidR="0041139A">
        <w:rPr>
          <w:rFonts w:ascii="Meiryo UI" w:eastAsia="Meiryo UI" w:hAnsi="Meiryo UI" w:hint="eastAsia"/>
          <w:bCs/>
          <w:szCs w:val="21"/>
        </w:rPr>
        <w:t>コンガテック</w:t>
      </w:r>
      <w:r w:rsidR="00EF47CB" w:rsidRPr="00EF47CB">
        <w:rPr>
          <w:rFonts w:ascii="Meiryo UI" w:eastAsia="Meiryo UI" w:hAnsi="Meiryo UI"/>
          <w:bCs/>
          <w:szCs w:val="21"/>
        </w:rPr>
        <w:t>の</w:t>
      </w:r>
      <w:r w:rsidR="0041139A">
        <w:rPr>
          <w:rFonts w:ascii="Meiryo UI" w:eastAsia="Meiryo UI" w:hAnsi="Meiryo UI" w:hint="eastAsia"/>
          <w:bCs/>
          <w:szCs w:val="21"/>
        </w:rPr>
        <w:t>ハイパフォーマンス</w:t>
      </w:r>
      <w:r w:rsidR="00EF47CB" w:rsidRPr="00EF47CB">
        <w:rPr>
          <w:rFonts w:ascii="Meiryo UI" w:eastAsia="Meiryo UI" w:hAnsi="Meiryo UI"/>
          <w:bCs/>
          <w:szCs w:val="21"/>
        </w:rPr>
        <w:t xml:space="preserve"> aReady. エコシステムは、COM からクラウドまで、ソリューション開発を簡素化</w:t>
      </w:r>
      <w:r w:rsidR="0041139A">
        <w:rPr>
          <w:rFonts w:ascii="Meiryo UI" w:eastAsia="Meiryo UI" w:hAnsi="Meiryo UI" w:hint="eastAsia"/>
          <w:bCs/>
          <w:szCs w:val="21"/>
        </w:rPr>
        <w:t>し</w:t>
      </w:r>
      <w:r w:rsidR="00EF47CB" w:rsidRPr="00EF47CB">
        <w:rPr>
          <w:rFonts w:ascii="Meiryo UI" w:eastAsia="Meiryo UI" w:hAnsi="Meiryo UI"/>
          <w:bCs/>
          <w:szCs w:val="21"/>
        </w:rPr>
        <w:t>加速</w:t>
      </w:r>
      <w:r w:rsidR="007D6793">
        <w:rPr>
          <w:rFonts w:ascii="Meiryo UI" w:eastAsia="Meiryo UI" w:hAnsi="Meiryo UI" w:hint="eastAsia"/>
          <w:bCs/>
          <w:szCs w:val="21"/>
        </w:rPr>
        <w:t>させ</w:t>
      </w:r>
      <w:r w:rsidR="00EF47CB" w:rsidRPr="00EF47CB">
        <w:rPr>
          <w:rFonts w:ascii="Meiryo UI" w:eastAsia="Meiryo UI" w:hAnsi="Meiryo UI"/>
          <w:bCs/>
          <w:szCs w:val="21"/>
        </w:rPr>
        <w:t>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F47CB" w:rsidRPr="00EF47CB">
        <w:rPr>
          <w:rFonts w:ascii="Meiryo UI" w:eastAsia="Meiryo UI" w:hAnsi="Meiryo UI"/>
          <w:bCs/>
          <w:szCs w:val="21"/>
        </w:rPr>
        <w:t>こ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のアプリケーション</w:t>
      </w:r>
      <w:r w:rsidR="0041139A">
        <w:rPr>
          <w:rFonts w:ascii="Meiryo UI" w:eastAsia="Meiryo UI" w:hAnsi="Meiryo UI" w:hint="eastAsia"/>
          <w:bCs/>
          <w:szCs w:val="21"/>
        </w:rPr>
        <w:t>レディ</w:t>
      </w:r>
      <w:r w:rsidR="00EF47CB" w:rsidRPr="00EF47CB">
        <w:rPr>
          <w:rFonts w:ascii="Meiryo UI" w:eastAsia="Meiryo UI" w:hAnsi="Meiryo UI" w:hint="eastAsia"/>
          <w:bCs/>
          <w:szCs w:val="21"/>
        </w:rPr>
        <w:t>のアプローチは、</w:t>
      </w:r>
      <w:r w:rsidR="00EF47CB" w:rsidRPr="00EF47CB">
        <w:rPr>
          <w:rFonts w:ascii="Meiryo UI" w:eastAsia="Meiryo UI" w:hAnsi="Meiryo UI"/>
          <w:bCs/>
          <w:szCs w:val="21"/>
        </w:rPr>
        <w:t>COM とサービスおよびカスタマイズ可能なテクノロジ</w:t>
      </w:r>
      <w:r w:rsidR="0041139A">
        <w:rPr>
          <w:rFonts w:ascii="Meiryo UI" w:eastAsia="Meiryo UI" w:hAnsi="Meiryo UI" w:hint="eastAsia"/>
          <w:bCs/>
          <w:szCs w:val="21"/>
        </w:rPr>
        <w:t>ー</w:t>
      </w:r>
      <w:r w:rsidR="00EF47CB" w:rsidRPr="00EF47CB">
        <w:rPr>
          <w:rFonts w:ascii="Meiryo UI" w:eastAsia="Meiryo UI" w:hAnsi="Meiryo UI"/>
          <w:bCs/>
          <w:szCs w:val="21"/>
        </w:rPr>
        <w:t>を組み合わせて、システム</w:t>
      </w:r>
      <w:r w:rsidR="0041139A">
        <w:rPr>
          <w:rFonts w:ascii="Meiryo UI" w:eastAsia="Meiryo UI" w:hAnsi="Meiryo UI" w:hint="eastAsia"/>
          <w:bCs/>
          <w:szCs w:val="21"/>
        </w:rPr>
        <w:t xml:space="preserve"> インテグレーション</w:t>
      </w:r>
      <w:r w:rsidR="00EF47CB" w:rsidRPr="00EF47CB">
        <w:rPr>
          <w:rFonts w:ascii="Meiryo UI" w:eastAsia="Meiryo UI" w:hAnsi="Meiryo UI"/>
          <w:bCs/>
          <w:szCs w:val="21"/>
        </w:rPr>
        <w:t>、IoT、セキュリティ、人工知能の最先端の進歩を実現します。</w:t>
      </w:r>
      <w:r w:rsidR="0041139A">
        <w:rPr>
          <w:rFonts w:ascii="Meiryo UI" w:eastAsia="Meiryo UI" w:hAnsi="Meiryo UI" w:hint="eastAsia"/>
          <w:bCs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コンガテック</w:t>
      </w:r>
      <w:r w:rsidR="00E30577" w:rsidRPr="008F7BF3">
        <w:rPr>
          <w:rFonts w:ascii="Meiryo UI" w:eastAsia="Meiryo UI" w:hAnsi="Meiryo UI" w:hint="eastAsia"/>
          <w:szCs w:val="21"/>
        </w:rPr>
        <w:t>は、成長する産業ビジネスにフォーカスする、ドイツのミッドマーケットファンドである株主の</w:t>
      </w:r>
      <w:r w:rsidR="00E30577" w:rsidRPr="008F7BF3">
        <w:rPr>
          <w:rFonts w:ascii="Meiryo UI" w:eastAsia="Meiryo UI" w:hAnsi="Meiryo UI"/>
          <w:szCs w:val="21"/>
        </w:rPr>
        <w:t>DBAG Fund VIII</w:t>
      </w:r>
      <w:r w:rsidR="00E30577" w:rsidRPr="008F7BF3">
        <w:rPr>
          <w:rFonts w:ascii="Meiryo UI" w:eastAsia="Meiryo UI" w:hAnsi="Meiryo UI" w:hint="eastAsia"/>
          <w:szCs w:val="21"/>
        </w:rPr>
        <w:t>に支えられており、これらの拡大する市場機会を活用するための資金調達と</w:t>
      </w:r>
      <w:r w:rsidR="00E30577" w:rsidRPr="008F7BF3">
        <w:rPr>
          <w:rFonts w:ascii="Meiryo UI" w:eastAsia="Meiryo UI" w:hAnsi="Meiryo UI"/>
          <w:szCs w:val="21"/>
        </w:rPr>
        <w:t>M</w:t>
      </w:r>
      <w:r w:rsidR="00E30577">
        <w:rPr>
          <w:rFonts w:ascii="Meiryo UI" w:eastAsia="Meiryo UI" w:hAnsi="Meiryo UI"/>
          <w:szCs w:val="21"/>
        </w:rPr>
        <w:t>&amp;</w:t>
      </w:r>
      <w:r w:rsidR="00E30577" w:rsidRPr="008F7BF3">
        <w:rPr>
          <w:rFonts w:ascii="Meiryo UI" w:eastAsia="Meiryo UI" w:hAnsi="Meiryo UI"/>
          <w:szCs w:val="21"/>
        </w:rPr>
        <w:t>A</w:t>
      </w:r>
      <w:r w:rsidR="00E30577" w:rsidRPr="008F7BF3">
        <w:rPr>
          <w:rFonts w:ascii="Meiryo UI" w:eastAsia="Meiryo UI" w:hAnsi="Meiryo UI" w:hint="eastAsia"/>
          <w:szCs w:val="21"/>
        </w:rPr>
        <w:t>の実績があります。</w:t>
      </w:r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詳細については、コンガテックの</w:t>
      </w:r>
      <w:r w:rsidR="00E30577">
        <w:rPr>
          <w:rFonts w:ascii="Meiryo UI" w:eastAsia="Meiryo UI" w:hAnsi="Meiryo UI" w:hint="eastAsia"/>
          <w:szCs w:val="21"/>
        </w:rPr>
        <w:t>ウェブ</w:t>
      </w:r>
      <w:r w:rsidR="00E30577" w:rsidRPr="00071958">
        <w:rPr>
          <w:rFonts w:ascii="Meiryo UI" w:eastAsia="Meiryo UI" w:hAnsi="Meiryo UI" w:hint="eastAsia"/>
          <w:szCs w:val="21"/>
        </w:rPr>
        <w:t>サイト</w:t>
      </w:r>
      <w:r w:rsidR="00A65DB0">
        <w:rPr>
          <w:rFonts w:ascii="Meiryo UI" w:eastAsia="Meiryo UI" w:hAnsi="Meiryo UI" w:hint="eastAsia"/>
          <w:szCs w:val="21"/>
        </w:rPr>
        <w:t xml:space="preserve"> </w:t>
      </w:r>
      <w:hyperlink r:id="rId15" w:history="1">
        <w:r w:rsidR="00E30577" w:rsidRPr="00A0631D">
          <w:rPr>
            <w:rStyle w:val="a3"/>
            <w:rFonts w:ascii="Meiryo UI" w:eastAsia="Meiryo UI" w:hAnsi="Meiryo UI"/>
            <w:szCs w:val="21"/>
          </w:rPr>
          <w:t>https://www.congatec.com/jp</w:t>
        </w:r>
      </w:hyperlink>
      <w:r w:rsidR="00E30577">
        <w:rPr>
          <w:rFonts w:ascii="Meiryo UI" w:eastAsia="Meiryo UI" w:hAnsi="Meiryo UI" w:hint="eastAsia"/>
          <w:szCs w:val="21"/>
        </w:rPr>
        <w:t xml:space="preserve"> </w:t>
      </w:r>
      <w:r w:rsidR="00E30577" w:rsidRPr="00EF47CB">
        <w:rPr>
          <w:rFonts w:ascii="Meiryo UI" w:eastAsia="Meiryo UI" w:hAnsi="Meiryo UI"/>
          <w:bCs/>
          <w:szCs w:val="21"/>
        </w:rPr>
        <w:t>をご覧いただくか、</w:t>
      </w:r>
      <w:hyperlink r:id="rId16" w:history="1">
        <w:r w:rsidR="00E30577" w:rsidRPr="006E2DDA">
          <w:rPr>
            <w:rStyle w:val="a3"/>
            <w:rFonts w:ascii="Meiryo UI" w:eastAsia="Meiryo UI" w:hAnsi="Meiryo UI"/>
            <w:szCs w:val="21"/>
          </w:rPr>
          <w:t>LinkedIn</w:t>
        </w:r>
      </w:hyperlink>
      <w:r w:rsidR="00E30577">
        <w:rPr>
          <w:rFonts w:ascii="Meiryo UI" w:eastAsia="Meiryo UI" w:hAnsi="Meiryo UI" w:hint="eastAsia"/>
          <w:szCs w:val="21"/>
        </w:rPr>
        <w:t xml:space="preserve"> や </w:t>
      </w:r>
      <w:hyperlink r:id="rId17" w:history="1">
        <w:r w:rsidR="00E30577" w:rsidRPr="006E2DDA">
          <w:rPr>
            <w:rStyle w:val="a3"/>
            <w:rFonts w:ascii="Meiryo UI" w:eastAsia="Meiryo UI" w:hAnsi="Meiryo UI"/>
            <w:szCs w:val="21"/>
          </w:rPr>
          <w:t>YouTube</w:t>
        </w:r>
      </w:hyperlink>
      <w:r w:rsidR="003F629F">
        <w:rPr>
          <w:rStyle w:val="a3"/>
          <w:rFonts w:ascii="Meiryo UI" w:eastAsia="Meiryo UI" w:hAnsi="Meiryo UI" w:hint="eastAsia"/>
          <w:szCs w:val="21"/>
        </w:rPr>
        <w:t xml:space="preserve"> </w:t>
      </w:r>
      <w:r w:rsidR="00E30577" w:rsidRPr="00071958">
        <w:rPr>
          <w:rFonts w:ascii="Meiryo UI" w:eastAsia="Meiryo UI" w:hAnsi="Meiryo UI" w:hint="eastAsia"/>
          <w:szCs w:val="21"/>
        </w:rPr>
        <w:t>を</w:t>
      </w:r>
      <w:r w:rsidR="00E30577">
        <w:rPr>
          <w:rFonts w:ascii="Meiryo UI" w:eastAsia="Meiryo UI" w:hAnsi="Meiryo UI" w:hint="eastAsia"/>
          <w:szCs w:val="21"/>
        </w:rPr>
        <w:t>フォローして</w:t>
      </w:r>
      <w:r w:rsidR="00E30577" w:rsidRPr="00071958">
        <w:rPr>
          <w:rFonts w:ascii="Meiryo UI" w:eastAsia="Meiryo UI" w:hAnsi="Meiryo UI" w:hint="eastAsia"/>
          <w:szCs w:val="21"/>
        </w:rPr>
        <w:t>ください。</w:t>
      </w:r>
    </w:p>
    <w:p w14:paraId="3CB2043F" w14:textId="77777777" w:rsidR="008E767A" w:rsidRDefault="008E767A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074CA3BB" w14:textId="77777777" w:rsidR="00FA01CD" w:rsidRDefault="00FA01CD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59D3431" w14:textId="1F509EC8" w:rsidR="006F3376" w:rsidRPr="00706159" w:rsidRDefault="003E5F9E" w:rsidP="006F3376">
      <w:pPr>
        <w:pStyle w:val="Standard1"/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3E5F9E">
        <w:rPr>
          <w:rFonts w:ascii="Meiryo UI" w:eastAsia="Meiryo UI" w:hAnsi="Meiryo UI"/>
          <w:b/>
          <w:bCs/>
          <w:sz w:val="21"/>
          <w:szCs w:val="21"/>
          <w:lang w:eastAsia="ja-JP"/>
        </w:rPr>
        <w:lastRenderedPageBreak/>
        <w:t>Kontron</w:t>
      </w:r>
      <w:r w:rsidR="006F3376" w:rsidRPr="00706159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について</w:t>
      </w:r>
    </w:p>
    <w:p w14:paraId="7E2B092C" w14:textId="02AE7A6A" w:rsidR="007107C6" w:rsidRDefault="007107C6" w:rsidP="006F3376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7107C6">
        <w:rPr>
          <w:rFonts w:ascii="Meiryo UI" w:eastAsia="Meiryo UI" w:hAnsi="Meiryo UI"/>
          <w:sz w:val="21"/>
          <w:szCs w:val="21"/>
          <w:lang w:eastAsia="ja-JP"/>
        </w:rPr>
        <w:t>Kontron AG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www.kontron.com, ISIN AT0000A0E9W5, WKN AOX9EJ, KTN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6F3376" w:rsidRPr="006F3376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6F3376" w:rsidRPr="006F3376">
        <w:rPr>
          <w:rFonts w:ascii="Meiryo UI" w:eastAsia="Meiryo UI" w:hAnsi="Meiryo UI"/>
          <w:sz w:val="21"/>
          <w:szCs w:val="21"/>
          <w:lang w:eastAsia="ja-JP"/>
        </w:rPr>
        <w:t>IoTテクノロジーの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リーディングカンパニーです。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95703E" w:rsidRPr="007107C6">
        <w:rPr>
          <w:rFonts w:ascii="Meiryo UI" w:eastAsia="Meiryo UI" w:hAnsi="Meiryo UI"/>
          <w:sz w:val="21"/>
          <w:szCs w:val="21"/>
          <w:lang w:eastAsia="ja-JP"/>
        </w:rPr>
        <w:t>Kontronは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20年以上にわたり、幅広い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インダストリー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企業がインテリジェントなソリューション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事業目標</w:t>
      </w:r>
      <w:r w:rsidR="0095703E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達成</w:t>
      </w:r>
      <w:r w:rsidR="0095703E">
        <w:rPr>
          <w:rFonts w:ascii="Meiryo UI" w:eastAsia="Meiryo UI" w:hAnsi="Meiryo UI" w:hint="eastAsia"/>
          <w:sz w:val="21"/>
          <w:szCs w:val="21"/>
          <w:lang w:eastAsia="ja-JP"/>
        </w:rPr>
        <w:t>できるよう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支援してきました。</w:t>
      </w:r>
      <w:r w:rsidR="00F26069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自動化された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 xml:space="preserve">インダストリー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オペレーション</w:t>
      </w:r>
      <w:r w:rsidR="00B60617">
        <w:rPr>
          <w:rFonts w:ascii="Meiryo UI" w:eastAsia="Meiryo UI" w:hAnsi="Meiryo UI" w:hint="eastAsia"/>
          <w:sz w:val="21"/>
          <w:szCs w:val="21"/>
          <w:lang w:eastAsia="ja-JP"/>
        </w:rPr>
        <w:t>や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、よりスマートで安全な輸送から、</w:t>
      </w:r>
      <w:r w:rsidR="00B60617">
        <w:rPr>
          <w:rFonts w:ascii="Meiryo UI" w:eastAsia="Meiryo UI" w:hAnsi="Meiryo UI" w:hint="eastAsia"/>
          <w:sz w:val="21"/>
          <w:szCs w:val="21"/>
          <w:lang w:eastAsia="ja-JP"/>
        </w:rPr>
        <w:t>先進的なコミュニケーションや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コネクティビティ、医療、</w:t>
      </w:r>
      <w:r w:rsidR="00B60617">
        <w:rPr>
          <w:rFonts w:ascii="Meiryo UI" w:eastAsia="Meiryo UI" w:hAnsi="Meiryo UI" w:hint="eastAsia"/>
          <w:sz w:val="21"/>
          <w:szCs w:val="21"/>
          <w:lang w:eastAsia="ja-JP"/>
        </w:rPr>
        <w:t>そして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エネルギー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ソリューション</w:t>
      </w:r>
      <w:r w:rsidR="00B60617">
        <w:rPr>
          <w:rFonts w:ascii="Meiryo UI" w:eastAsia="Meiryo UI" w:hAnsi="Meiryo UI" w:hint="eastAsia"/>
          <w:sz w:val="21"/>
          <w:szCs w:val="21"/>
          <w:lang w:eastAsia="ja-JP"/>
        </w:rPr>
        <w:t>に至る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まで、Kontronは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お客様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に付加価値をもたらすテクノロジーを提供しています。</w:t>
      </w:r>
      <w:r w:rsidR="00F26069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CF55F2" w:rsidRPr="007107C6">
        <w:rPr>
          <w:rFonts w:ascii="Meiryo UI" w:eastAsia="Meiryo UI" w:hAnsi="Meiryo UI"/>
          <w:sz w:val="21"/>
          <w:szCs w:val="21"/>
          <w:lang w:eastAsia="ja-JP"/>
        </w:rPr>
        <w:t>Kontronは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2024年初頭に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Katek SE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社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を買収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、太陽光発電と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eモビリティに重点を置く新しい</w:t>
      </w:r>
      <w:r w:rsidR="00B4534E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GreenTec部門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により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、ポートフォリオを大幅に強化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するとともに、</w:t>
      </w:r>
      <w:r w:rsidR="00CF55F2" w:rsidRPr="007107C6">
        <w:rPr>
          <w:rFonts w:ascii="Meiryo UI" w:eastAsia="Meiryo UI" w:hAnsi="Meiryo UI"/>
          <w:sz w:val="21"/>
          <w:szCs w:val="21"/>
          <w:lang w:eastAsia="ja-JP"/>
        </w:rPr>
        <w:t>従業員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数は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世界20カ国以上で約7,000人</w:t>
      </w:r>
      <w:r w:rsidR="00CF55F2">
        <w:rPr>
          <w:rFonts w:ascii="Meiryo UI" w:eastAsia="Meiryo UI" w:hAnsi="Meiryo UI" w:hint="eastAsia"/>
          <w:sz w:val="21"/>
          <w:szCs w:val="21"/>
          <w:lang w:eastAsia="ja-JP"/>
        </w:rPr>
        <w:t>に増員されました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。</w:t>
      </w:r>
      <w:r w:rsidR="00F26069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Kontronは、ドイツ証券取引所の</w:t>
      </w:r>
      <w:r w:rsidR="007B5B97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SDAX</w:t>
      </w:r>
      <w:r w:rsidRPr="00F26069">
        <w:rPr>
          <w:rFonts w:ascii="Meiryo UI" w:eastAsia="Meiryo UI" w:hAnsi="Meiryo UI"/>
          <w:sz w:val="21"/>
          <w:szCs w:val="21"/>
          <w:vertAlign w:val="superscript"/>
          <w:lang w:eastAsia="ja-JP"/>
        </w:rPr>
        <w:t>®</w:t>
      </w:r>
      <w:r w:rsidR="007B5B97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および</w:t>
      </w:r>
      <w:r w:rsidR="007B5B97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TecDAX</w:t>
      </w:r>
      <w:r w:rsidRPr="00F26069">
        <w:rPr>
          <w:rFonts w:ascii="Meiryo UI" w:eastAsia="Meiryo UI" w:hAnsi="Meiryo UI"/>
          <w:sz w:val="21"/>
          <w:szCs w:val="21"/>
          <w:vertAlign w:val="superscript"/>
          <w:lang w:eastAsia="ja-JP"/>
        </w:rPr>
        <w:t>®</w:t>
      </w:r>
      <w:r w:rsidR="007B5B97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 xml:space="preserve"> </w:t>
      </w:r>
      <w:r w:rsidRPr="007107C6">
        <w:rPr>
          <w:rFonts w:ascii="Meiryo UI" w:eastAsia="Meiryo UI" w:hAnsi="Meiryo UI"/>
          <w:sz w:val="21"/>
          <w:szCs w:val="21"/>
          <w:lang w:eastAsia="ja-JP"/>
        </w:rPr>
        <w:t>に上場しています。</w:t>
      </w:r>
    </w:p>
    <w:p w14:paraId="51A6501D" w14:textId="5F9A4F9D" w:rsidR="007107C6" w:rsidRPr="006F3376" w:rsidRDefault="007107C6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E916BE8" w14:textId="77777777" w:rsidR="00D36369" w:rsidRPr="008225E9" w:rsidRDefault="00D36369" w:rsidP="00BB0ED4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61828F94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■本製品に関するお問合せ先</w:t>
      </w:r>
    </w:p>
    <w:p w14:paraId="68CB0F48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コンガテックジャパン株式会社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 w:rsidRPr="008225E9">
        <w:rPr>
          <w:rFonts w:ascii="Meiryo UI" w:eastAsia="Meiryo UI" w:hAnsi="Meiryo UI" w:hint="eastAsia"/>
          <w:iCs/>
          <w:szCs w:val="21"/>
        </w:rPr>
        <w:t>担当：</w:t>
      </w:r>
      <w:r>
        <w:rPr>
          <w:rFonts w:ascii="Meiryo UI" w:eastAsia="Meiryo UI" w:hAnsi="Meiryo UI" w:hint="eastAsia"/>
          <w:iCs/>
          <w:szCs w:val="21"/>
        </w:rPr>
        <w:t>山崎</w:t>
      </w:r>
    </w:p>
    <w:p w14:paraId="51163A49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TEL: 03-6435-9250</w:t>
      </w:r>
    </w:p>
    <w:p w14:paraId="5CC6E965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8225E9">
        <w:rPr>
          <w:rFonts w:ascii="Meiryo UI" w:eastAsia="Meiryo UI" w:hAnsi="Meiryo UI" w:hint="eastAsia"/>
          <w:iCs/>
          <w:szCs w:val="21"/>
        </w:rPr>
        <w:t>Email: sales-jp@congatec.com</w:t>
      </w:r>
    </w:p>
    <w:p w14:paraId="55F4B097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</w:p>
    <w:p w14:paraId="27277616" w14:textId="77777777" w:rsidR="00F6095B" w:rsidRPr="008225E9" w:rsidRDefault="00F6095B" w:rsidP="00BB0ED4">
      <w:pPr>
        <w:spacing w:line="360" w:lineRule="exact"/>
        <w:jc w:val="left"/>
        <w:rPr>
          <w:rFonts w:ascii="Meiryo UI" w:eastAsia="Meiryo UI" w:hAnsi="Meiryo UI"/>
          <w:b/>
          <w:iCs/>
          <w:szCs w:val="21"/>
        </w:rPr>
      </w:pPr>
      <w:r w:rsidRPr="008225E9">
        <w:rPr>
          <w:rFonts w:ascii="Meiryo UI" w:eastAsia="Meiryo UI" w:hAnsi="Meiryo UI" w:hint="eastAsia"/>
          <w:b/>
          <w:iCs/>
          <w:szCs w:val="21"/>
        </w:rPr>
        <w:t>■本リリースに関する報道関係者様からのお問合せ先</w:t>
      </w:r>
    </w:p>
    <w:p w14:paraId="2FE9ECAE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（広報代理）</w:t>
      </w:r>
      <w:r w:rsidRPr="000A41D3">
        <w:rPr>
          <w:rFonts w:ascii="Meiryo UI" w:eastAsia="Meiryo UI" w:hAnsi="Meiryo UI" w:hint="eastAsia"/>
          <w:iCs/>
          <w:szCs w:val="21"/>
        </w:rPr>
        <w:t>オフィス橋本</w:t>
      </w:r>
      <w:r>
        <w:rPr>
          <w:rFonts w:ascii="Meiryo UI" w:eastAsia="Meiryo UI" w:hAnsi="Meiryo UI" w:hint="eastAsia"/>
          <w:iCs/>
          <w:szCs w:val="21"/>
        </w:rPr>
        <w:t xml:space="preserve"> </w:t>
      </w:r>
      <w:r>
        <w:rPr>
          <w:rFonts w:ascii="Meiryo UI" w:eastAsia="Meiryo UI" w:hAnsi="Meiryo UI"/>
          <w:iCs/>
          <w:szCs w:val="21"/>
        </w:rPr>
        <w:t xml:space="preserve"> </w:t>
      </w:r>
      <w:r>
        <w:rPr>
          <w:rFonts w:ascii="Meiryo UI" w:eastAsia="Meiryo UI" w:hAnsi="Meiryo UI" w:hint="eastAsia"/>
          <w:iCs/>
          <w:szCs w:val="21"/>
        </w:rPr>
        <w:t>担当：橋本</w:t>
      </w:r>
    </w:p>
    <w:p w14:paraId="3C299C03" w14:textId="77777777" w:rsidR="00F6095B" w:rsidRPr="000A41D3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 w:rsidRPr="000A41D3">
        <w:rPr>
          <w:rFonts w:ascii="Meiryo UI" w:eastAsia="Meiryo UI" w:hAnsi="Meiryo UI"/>
          <w:iCs/>
          <w:szCs w:val="21"/>
        </w:rPr>
        <w:t>E</w:t>
      </w:r>
      <w:r>
        <w:rPr>
          <w:rFonts w:ascii="Meiryo UI" w:eastAsia="Meiryo UI" w:hAnsi="Meiryo UI"/>
          <w:iCs/>
          <w:szCs w:val="21"/>
        </w:rPr>
        <w:t>m</w:t>
      </w:r>
      <w:r w:rsidRPr="000A41D3">
        <w:rPr>
          <w:rFonts w:ascii="Meiryo UI" w:eastAsia="Meiryo UI" w:hAnsi="Meiryo UI"/>
          <w:iCs/>
          <w:szCs w:val="21"/>
        </w:rPr>
        <w:t xml:space="preserve">ail: </w:t>
      </w:r>
      <w:r>
        <w:rPr>
          <w:rFonts w:ascii="Meiryo UI" w:eastAsia="Meiryo UI" w:hAnsi="Meiryo UI"/>
          <w:iCs/>
          <w:szCs w:val="21"/>
        </w:rPr>
        <w:t>congatec</w:t>
      </w:r>
      <w:r w:rsidRPr="000A41D3">
        <w:rPr>
          <w:rFonts w:ascii="Meiryo UI" w:eastAsia="Meiryo UI" w:hAnsi="Meiryo UI"/>
          <w:iCs/>
          <w:szCs w:val="21"/>
        </w:rPr>
        <w:t>@kitajuji.com</w:t>
      </w:r>
    </w:p>
    <w:p w14:paraId="2352FFE6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p w14:paraId="422FE81B" w14:textId="77777777" w:rsidR="00F6095B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r>
        <w:rPr>
          <w:rFonts w:ascii="Meiryo UI" w:eastAsia="Meiryo UI" w:hAnsi="Meiryo UI" w:hint="eastAsia"/>
          <w:iCs/>
          <w:szCs w:val="21"/>
        </w:rPr>
        <w:t>テキストと</w:t>
      </w:r>
      <w:r w:rsidRPr="00CB463B">
        <w:rPr>
          <w:rFonts w:ascii="Meiryo UI" w:eastAsia="Meiryo UI" w:hAnsi="Meiryo UI" w:hint="eastAsia"/>
          <w:iCs/>
          <w:szCs w:val="21"/>
        </w:rPr>
        <w:t>写真は</w:t>
      </w:r>
      <w:r>
        <w:rPr>
          <w:rFonts w:ascii="Meiryo UI" w:eastAsia="Meiryo UI" w:hAnsi="Meiryo UI" w:hint="eastAsia"/>
          <w:iCs/>
          <w:szCs w:val="21"/>
        </w:rPr>
        <w:t>、以下のサイトから入手することができます。</w:t>
      </w:r>
    </w:p>
    <w:p w14:paraId="42E82D93" w14:textId="4BC2D19C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  <w:hyperlink r:id="rId18" w:history="1">
        <w:r w:rsidRPr="00FD1CC4">
          <w:rPr>
            <w:rStyle w:val="a3"/>
            <w:rFonts w:ascii="Meiryo UI" w:eastAsia="Meiryo UI" w:hAnsi="Meiryo UI"/>
            <w:iCs/>
            <w:szCs w:val="21"/>
          </w:rPr>
          <w:t>https://www.congatec.com/jp/congatec/press-releases.html</w:t>
        </w:r>
      </w:hyperlink>
    </w:p>
    <w:p w14:paraId="59E1F68E" w14:textId="77777777" w:rsidR="00F6095B" w:rsidRPr="00557805" w:rsidRDefault="00F6095B" w:rsidP="00BB0ED4">
      <w:pPr>
        <w:spacing w:line="360" w:lineRule="exact"/>
        <w:jc w:val="left"/>
        <w:rPr>
          <w:rFonts w:ascii="Meiryo UI" w:eastAsia="Meiryo UI" w:hAnsi="Meiryo UI"/>
          <w:iCs/>
          <w:szCs w:val="21"/>
        </w:rPr>
      </w:pPr>
    </w:p>
    <w:sectPr w:rsidR="00F6095B" w:rsidRPr="00557805" w:rsidSect="00A368D3">
      <w:footerReference w:type="even" r:id="rId19"/>
      <w:footerReference w:type="first" r:id="rId20"/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81AE" w14:textId="77777777" w:rsidR="009E2BC6" w:rsidRDefault="009E2BC6" w:rsidP="00EA743D">
      <w:r>
        <w:separator/>
      </w:r>
    </w:p>
  </w:endnote>
  <w:endnote w:type="continuationSeparator" w:id="0">
    <w:p w14:paraId="1E93E412" w14:textId="77777777" w:rsidR="009E2BC6" w:rsidRDefault="009E2BC6" w:rsidP="00EA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7A75" w14:textId="18F67467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DC60D2" wp14:editId="3DA609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" name="テキスト ボックス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0EC3B" w14:textId="42336854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C60D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6C0EC3B" w14:textId="42336854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DB5F" w14:textId="257ED3E8" w:rsidR="00023296" w:rsidRDefault="0002329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42EDF" wp14:editId="64E5CE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" name="テキスト ボックス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6C0FD" w14:textId="48F6596A" w:rsidR="00023296" w:rsidRPr="00023296" w:rsidRDefault="00023296" w:rsidP="0002329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329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42EDF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916C0FD" w14:textId="48F6596A" w:rsidR="00023296" w:rsidRPr="00023296" w:rsidRDefault="00023296" w:rsidP="0002329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329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FDBC" w14:textId="77777777" w:rsidR="009E2BC6" w:rsidRDefault="009E2BC6" w:rsidP="00EA743D">
      <w:r>
        <w:separator/>
      </w:r>
    </w:p>
  </w:footnote>
  <w:footnote w:type="continuationSeparator" w:id="0">
    <w:p w14:paraId="2D743645" w14:textId="77777777" w:rsidR="009E2BC6" w:rsidRDefault="009E2BC6" w:rsidP="00EA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D4"/>
    <w:rsid w:val="000026F1"/>
    <w:rsid w:val="0000347B"/>
    <w:rsid w:val="00003F60"/>
    <w:rsid w:val="00003FC0"/>
    <w:rsid w:val="00004087"/>
    <w:rsid w:val="0000476E"/>
    <w:rsid w:val="00005B11"/>
    <w:rsid w:val="0000651C"/>
    <w:rsid w:val="00011BD4"/>
    <w:rsid w:val="00011EB5"/>
    <w:rsid w:val="000206C9"/>
    <w:rsid w:val="00020D11"/>
    <w:rsid w:val="00023296"/>
    <w:rsid w:val="000245F9"/>
    <w:rsid w:val="000250A3"/>
    <w:rsid w:val="00025E7F"/>
    <w:rsid w:val="00031391"/>
    <w:rsid w:val="000324F3"/>
    <w:rsid w:val="0003314D"/>
    <w:rsid w:val="00033D7D"/>
    <w:rsid w:val="00033DCF"/>
    <w:rsid w:val="000340E1"/>
    <w:rsid w:val="00036E19"/>
    <w:rsid w:val="00036FEC"/>
    <w:rsid w:val="000373ED"/>
    <w:rsid w:val="000404F9"/>
    <w:rsid w:val="000412B9"/>
    <w:rsid w:val="0004290E"/>
    <w:rsid w:val="00042AD4"/>
    <w:rsid w:val="000436CA"/>
    <w:rsid w:val="00043A91"/>
    <w:rsid w:val="000473BA"/>
    <w:rsid w:val="000516E4"/>
    <w:rsid w:val="00055FAB"/>
    <w:rsid w:val="0005792C"/>
    <w:rsid w:val="000604E6"/>
    <w:rsid w:val="00061F6A"/>
    <w:rsid w:val="00061FB4"/>
    <w:rsid w:val="00062128"/>
    <w:rsid w:val="00063E4F"/>
    <w:rsid w:val="00064B46"/>
    <w:rsid w:val="000673E3"/>
    <w:rsid w:val="00070266"/>
    <w:rsid w:val="000704FA"/>
    <w:rsid w:val="000710F4"/>
    <w:rsid w:val="00072DD1"/>
    <w:rsid w:val="00074AC9"/>
    <w:rsid w:val="000758D4"/>
    <w:rsid w:val="0008001C"/>
    <w:rsid w:val="000804F5"/>
    <w:rsid w:val="00081D1D"/>
    <w:rsid w:val="00082760"/>
    <w:rsid w:val="00082FBB"/>
    <w:rsid w:val="00083215"/>
    <w:rsid w:val="00084161"/>
    <w:rsid w:val="00085863"/>
    <w:rsid w:val="0008715D"/>
    <w:rsid w:val="00087CF8"/>
    <w:rsid w:val="00087DF6"/>
    <w:rsid w:val="00092444"/>
    <w:rsid w:val="00095E57"/>
    <w:rsid w:val="000A06A9"/>
    <w:rsid w:val="000A0AFE"/>
    <w:rsid w:val="000A0D64"/>
    <w:rsid w:val="000A0F20"/>
    <w:rsid w:val="000A1D52"/>
    <w:rsid w:val="000A581E"/>
    <w:rsid w:val="000A70AC"/>
    <w:rsid w:val="000A757B"/>
    <w:rsid w:val="000B4B51"/>
    <w:rsid w:val="000B5613"/>
    <w:rsid w:val="000B58BA"/>
    <w:rsid w:val="000B659D"/>
    <w:rsid w:val="000B74C6"/>
    <w:rsid w:val="000C2FCC"/>
    <w:rsid w:val="000C3994"/>
    <w:rsid w:val="000C39E6"/>
    <w:rsid w:val="000C450D"/>
    <w:rsid w:val="000C466E"/>
    <w:rsid w:val="000C511B"/>
    <w:rsid w:val="000C5460"/>
    <w:rsid w:val="000C7C08"/>
    <w:rsid w:val="000D0AE2"/>
    <w:rsid w:val="000D1AA7"/>
    <w:rsid w:val="000D32F6"/>
    <w:rsid w:val="000D345A"/>
    <w:rsid w:val="000D39FC"/>
    <w:rsid w:val="000D53B0"/>
    <w:rsid w:val="000D5735"/>
    <w:rsid w:val="000D5DCC"/>
    <w:rsid w:val="000D7A29"/>
    <w:rsid w:val="000E3101"/>
    <w:rsid w:val="000E34C0"/>
    <w:rsid w:val="000E35BD"/>
    <w:rsid w:val="000E4294"/>
    <w:rsid w:val="000E438C"/>
    <w:rsid w:val="000E4B41"/>
    <w:rsid w:val="000E60F5"/>
    <w:rsid w:val="000E6A35"/>
    <w:rsid w:val="000F1950"/>
    <w:rsid w:val="000F4700"/>
    <w:rsid w:val="000F47A6"/>
    <w:rsid w:val="000F77DC"/>
    <w:rsid w:val="00100E07"/>
    <w:rsid w:val="0010552F"/>
    <w:rsid w:val="001079F0"/>
    <w:rsid w:val="00110067"/>
    <w:rsid w:val="00110915"/>
    <w:rsid w:val="0011173C"/>
    <w:rsid w:val="00113943"/>
    <w:rsid w:val="00115151"/>
    <w:rsid w:val="00116EB9"/>
    <w:rsid w:val="001201D6"/>
    <w:rsid w:val="00121F89"/>
    <w:rsid w:val="00123F79"/>
    <w:rsid w:val="001242E1"/>
    <w:rsid w:val="001250D2"/>
    <w:rsid w:val="0012528E"/>
    <w:rsid w:val="00127687"/>
    <w:rsid w:val="001312C9"/>
    <w:rsid w:val="00131966"/>
    <w:rsid w:val="001322AD"/>
    <w:rsid w:val="00134A69"/>
    <w:rsid w:val="00134B6C"/>
    <w:rsid w:val="001360B4"/>
    <w:rsid w:val="00136A59"/>
    <w:rsid w:val="00141049"/>
    <w:rsid w:val="00143270"/>
    <w:rsid w:val="001439CA"/>
    <w:rsid w:val="00144152"/>
    <w:rsid w:val="001446D9"/>
    <w:rsid w:val="001446E2"/>
    <w:rsid w:val="00145043"/>
    <w:rsid w:val="001450C4"/>
    <w:rsid w:val="00147A0D"/>
    <w:rsid w:val="001530F1"/>
    <w:rsid w:val="00153725"/>
    <w:rsid w:val="00155E65"/>
    <w:rsid w:val="001560FF"/>
    <w:rsid w:val="001561A4"/>
    <w:rsid w:val="001601C8"/>
    <w:rsid w:val="0016071E"/>
    <w:rsid w:val="001614CB"/>
    <w:rsid w:val="00162591"/>
    <w:rsid w:val="00162936"/>
    <w:rsid w:val="00164C79"/>
    <w:rsid w:val="00166FE9"/>
    <w:rsid w:val="001673C7"/>
    <w:rsid w:val="001706AC"/>
    <w:rsid w:val="001711FB"/>
    <w:rsid w:val="0017176F"/>
    <w:rsid w:val="00172138"/>
    <w:rsid w:val="00174A37"/>
    <w:rsid w:val="001757C0"/>
    <w:rsid w:val="00175986"/>
    <w:rsid w:val="001763F7"/>
    <w:rsid w:val="00176C13"/>
    <w:rsid w:val="001806D3"/>
    <w:rsid w:val="00180A0E"/>
    <w:rsid w:val="00180ECB"/>
    <w:rsid w:val="0018197E"/>
    <w:rsid w:val="00183F51"/>
    <w:rsid w:val="00187133"/>
    <w:rsid w:val="001877AC"/>
    <w:rsid w:val="00191BF1"/>
    <w:rsid w:val="001925C6"/>
    <w:rsid w:val="00195787"/>
    <w:rsid w:val="001958A5"/>
    <w:rsid w:val="00196852"/>
    <w:rsid w:val="00197F34"/>
    <w:rsid w:val="001A00E6"/>
    <w:rsid w:val="001A01B8"/>
    <w:rsid w:val="001A0AC5"/>
    <w:rsid w:val="001A0F6A"/>
    <w:rsid w:val="001A4754"/>
    <w:rsid w:val="001A4B93"/>
    <w:rsid w:val="001A6332"/>
    <w:rsid w:val="001B096B"/>
    <w:rsid w:val="001B16D9"/>
    <w:rsid w:val="001B2166"/>
    <w:rsid w:val="001B26F3"/>
    <w:rsid w:val="001B3913"/>
    <w:rsid w:val="001B3CED"/>
    <w:rsid w:val="001B3FBD"/>
    <w:rsid w:val="001B4255"/>
    <w:rsid w:val="001B6109"/>
    <w:rsid w:val="001B7BBF"/>
    <w:rsid w:val="001B7E9F"/>
    <w:rsid w:val="001C180D"/>
    <w:rsid w:val="001C2A8C"/>
    <w:rsid w:val="001C475C"/>
    <w:rsid w:val="001C4BCA"/>
    <w:rsid w:val="001C68D7"/>
    <w:rsid w:val="001C69EA"/>
    <w:rsid w:val="001D0A6E"/>
    <w:rsid w:val="001D0C89"/>
    <w:rsid w:val="001D318F"/>
    <w:rsid w:val="001D499C"/>
    <w:rsid w:val="001D522E"/>
    <w:rsid w:val="001D6A0A"/>
    <w:rsid w:val="001D709F"/>
    <w:rsid w:val="001D7A28"/>
    <w:rsid w:val="001E58B7"/>
    <w:rsid w:val="001E6710"/>
    <w:rsid w:val="001E6F3B"/>
    <w:rsid w:val="001F041B"/>
    <w:rsid w:val="001F192D"/>
    <w:rsid w:val="001F32A9"/>
    <w:rsid w:val="001F38D4"/>
    <w:rsid w:val="001F42C4"/>
    <w:rsid w:val="001F4AC7"/>
    <w:rsid w:val="001F638D"/>
    <w:rsid w:val="0020181D"/>
    <w:rsid w:val="00203B56"/>
    <w:rsid w:val="00205F64"/>
    <w:rsid w:val="00207160"/>
    <w:rsid w:val="002120D3"/>
    <w:rsid w:val="00212192"/>
    <w:rsid w:val="00213301"/>
    <w:rsid w:val="00213418"/>
    <w:rsid w:val="0021446F"/>
    <w:rsid w:val="00214DEC"/>
    <w:rsid w:val="00215972"/>
    <w:rsid w:val="0022151F"/>
    <w:rsid w:val="00221FF2"/>
    <w:rsid w:val="002231D1"/>
    <w:rsid w:val="002234CC"/>
    <w:rsid w:val="00225890"/>
    <w:rsid w:val="00227128"/>
    <w:rsid w:val="002274FF"/>
    <w:rsid w:val="00230B87"/>
    <w:rsid w:val="00230C30"/>
    <w:rsid w:val="00230C80"/>
    <w:rsid w:val="00230F4E"/>
    <w:rsid w:val="002323A1"/>
    <w:rsid w:val="00235BF6"/>
    <w:rsid w:val="00236D16"/>
    <w:rsid w:val="00242DAE"/>
    <w:rsid w:val="0024365F"/>
    <w:rsid w:val="002452CE"/>
    <w:rsid w:val="00247FE3"/>
    <w:rsid w:val="002513D2"/>
    <w:rsid w:val="002527B8"/>
    <w:rsid w:val="00252E98"/>
    <w:rsid w:val="00253509"/>
    <w:rsid w:val="00254B26"/>
    <w:rsid w:val="0025501F"/>
    <w:rsid w:val="0025527C"/>
    <w:rsid w:val="00256D55"/>
    <w:rsid w:val="002571F7"/>
    <w:rsid w:val="002577F1"/>
    <w:rsid w:val="002605C5"/>
    <w:rsid w:val="00260BE6"/>
    <w:rsid w:val="00260C09"/>
    <w:rsid w:val="00261CA4"/>
    <w:rsid w:val="00261F0C"/>
    <w:rsid w:val="00263446"/>
    <w:rsid w:val="00265FF1"/>
    <w:rsid w:val="002663E1"/>
    <w:rsid w:val="00266529"/>
    <w:rsid w:val="002668DE"/>
    <w:rsid w:val="00267FDE"/>
    <w:rsid w:val="00271C1D"/>
    <w:rsid w:val="002742B4"/>
    <w:rsid w:val="00275503"/>
    <w:rsid w:val="00275A0A"/>
    <w:rsid w:val="00276627"/>
    <w:rsid w:val="002768AF"/>
    <w:rsid w:val="00280BFB"/>
    <w:rsid w:val="00281E8B"/>
    <w:rsid w:val="002829C0"/>
    <w:rsid w:val="0028419E"/>
    <w:rsid w:val="00284929"/>
    <w:rsid w:val="0028539A"/>
    <w:rsid w:val="002855FB"/>
    <w:rsid w:val="00285E93"/>
    <w:rsid w:val="002862EC"/>
    <w:rsid w:val="00286773"/>
    <w:rsid w:val="002928B0"/>
    <w:rsid w:val="002928CD"/>
    <w:rsid w:val="00293B44"/>
    <w:rsid w:val="002947D2"/>
    <w:rsid w:val="002A20DF"/>
    <w:rsid w:val="002A5469"/>
    <w:rsid w:val="002A5FEE"/>
    <w:rsid w:val="002A6DBD"/>
    <w:rsid w:val="002A7078"/>
    <w:rsid w:val="002A7695"/>
    <w:rsid w:val="002B0BBD"/>
    <w:rsid w:val="002B3E71"/>
    <w:rsid w:val="002B7055"/>
    <w:rsid w:val="002B749D"/>
    <w:rsid w:val="002B7697"/>
    <w:rsid w:val="002B7821"/>
    <w:rsid w:val="002C1B9E"/>
    <w:rsid w:val="002C2436"/>
    <w:rsid w:val="002C2695"/>
    <w:rsid w:val="002C2A40"/>
    <w:rsid w:val="002C44EA"/>
    <w:rsid w:val="002C615E"/>
    <w:rsid w:val="002C7CAA"/>
    <w:rsid w:val="002D3D87"/>
    <w:rsid w:val="002D5B3C"/>
    <w:rsid w:val="002D6368"/>
    <w:rsid w:val="002D6834"/>
    <w:rsid w:val="002D7A37"/>
    <w:rsid w:val="002E36B9"/>
    <w:rsid w:val="002E4EEE"/>
    <w:rsid w:val="002F1F39"/>
    <w:rsid w:val="002F5DC5"/>
    <w:rsid w:val="002F5EFE"/>
    <w:rsid w:val="002F6161"/>
    <w:rsid w:val="002F63AD"/>
    <w:rsid w:val="002F7D65"/>
    <w:rsid w:val="002F7E8E"/>
    <w:rsid w:val="0030111E"/>
    <w:rsid w:val="003023DA"/>
    <w:rsid w:val="00303873"/>
    <w:rsid w:val="00303DA4"/>
    <w:rsid w:val="003050E9"/>
    <w:rsid w:val="003075DF"/>
    <w:rsid w:val="00312190"/>
    <w:rsid w:val="003128E9"/>
    <w:rsid w:val="00313EEA"/>
    <w:rsid w:val="00316396"/>
    <w:rsid w:val="00316522"/>
    <w:rsid w:val="0031782B"/>
    <w:rsid w:val="00325992"/>
    <w:rsid w:val="00326C7E"/>
    <w:rsid w:val="003279BD"/>
    <w:rsid w:val="00327C00"/>
    <w:rsid w:val="003306F1"/>
    <w:rsid w:val="00331758"/>
    <w:rsid w:val="00332009"/>
    <w:rsid w:val="003320D1"/>
    <w:rsid w:val="00333541"/>
    <w:rsid w:val="003360F0"/>
    <w:rsid w:val="003366A7"/>
    <w:rsid w:val="003375E1"/>
    <w:rsid w:val="003405EA"/>
    <w:rsid w:val="00341B5F"/>
    <w:rsid w:val="003422E5"/>
    <w:rsid w:val="00342E04"/>
    <w:rsid w:val="003437D8"/>
    <w:rsid w:val="00343970"/>
    <w:rsid w:val="00343DAC"/>
    <w:rsid w:val="00344574"/>
    <w:rsid w:val="00346CAE"/>
    <w:rsid w:val="00347629"/>
    <w:rsid w:val="00351440"/>
    <w:rsid w:val="00351EE0"/>
    <w:rsid w:val="003529E1"/>
    <w:rsid w:val="00353BBF"/>
    <w:rsid w:val="003605EF"/>
    <w:rsid w:val="003621D9"/>
    <w:rsid w:val="00362258"/>
    <w:rsid w:val="00362D3A"/>
    <w:rsid w:val="00362DCC"/>
    <w:rsid w:val="003647A1"/>
    <w:rsid w:val="00366C77"/>
    <w:rsid w:val="0036757A"/>
    <w:rsid w:val="003703E3"/>
    <w:rsid w:val="00370438"/>
    <w:rsid w:val="00371D9C"/>
    <w:rsid w:val="00372B32"/>
    <w:rsid w:val="0037317D"/>
    <w:rsid w:val="00374483"/>
    <w:rsid w:val="00377F12"/>
    <w:rsid w:val="00380884"/>
    <w:rsid w:val="0038099B"/>
    <w:rsid w:val="00383D2D"/>
    <w:rsid w:val="00383F30"/>
    <w:rsid w:val="0038638F"/>
    <w:rsid w:val="00387C9D"/>
    <w:rsid w:val="00387F95"/>
    <w:rsid w:val="00390C1C"/>
    <w:rsid w:val="00390DD8"/>
    <w:rsid w:val="003933C0"/>
    <w:rsid w:val="00393882"/>
    <w:rsid w:val="00393980"/>
    <w:rsid w:val="003952FE"/>
    <w:rsid w:val="0039694A"/>
    <w:rsid w:val="003A1ED6"/>
    <w:rsid w:val="003A5ED3"/>
    <w:rsid w:val="003A634B"/>
    <w:rsid w:val="003A6755"/>
    <w:rsid w:val="003A79E7"/>
    <w:rsid w:val="003B2E53"/>
    <w:rsid w:val="003B41F9"/>
    <w:rsid w:val="003B5235"/>
    <w:rsid w:val="003B582B"/>
    <w:rsid w:val="003B601F"/>
    <w:rsid w:val="003B79D5"/>
    <w:rsid w:val="003B7A01"/>
    <w:rsid w:val="003C32CF"/>
    <w:rsid w:val="003C45DC"/>
    <w:rsid w:val="003C5CA4"/>
    <w:rsid w:val="003C65E9"/>
    <w:rsid w:val="003C6AAF"/>
    <w:rsid w:val="003C6DBF"/>
    <w:rsid w:val="003C704D"/>
    <w:rsid w:val="003D16C3"/>
    <w:rsid w:val="003D1C67"/>
    <w:rsid w:val="003D3BAB"/>
    <w:rsid w:val="003D4018"/>
    <w:rsid w:val="003D4734"/>
    <w:rsid w:val="003D7DB2"/>
    <w:rsid w:val="003E00CB"/>
    <w:rsid w:val="003E13C0"/>
    <w:rsid w:val="003E18C9"/>
    <w:rsid w:val="003E20E2"/>
    <w:rsid w:val="003E2DA5"/>
    <w:rsid w:val="003E3571"/>
    <w:rsid w:val="003E4472"/>
    <w:rsid w:val="003E5F9E"/>
    <w:rsid w:val="003E6132"/>
    <w:rsid w:val="003E7CC9"/>
    <w:rsid w:val="003F0762"/>
    <w:rsid w:val="003F1FB6"/>
    <w:rsid w:val="003F50FF"/>
    <w:rsid w:val="003F5212"/>
    <w:rsid w:val="003F629F"/>
    <w:rsid w:val="003F70F8"/>
    <w:rsid w:val="0040092A"/>
    <w:rsid w:val="00401774"/>
    <w:rsid w:val="00401C0A"/>
    <w:rsid w:val="00401CE1"/>
    <w:rsid w:val="00402B6D"/>
    <w:rsid w:val="004031D8"/>
    <w:rsid w:val="0040325C"/>
    <w:rsid w:val="00403E86"/>
    <w:rsid w:val="00406A20"/>
    <w:rsid w:val="00406F5C"/>
    <w:rsid w:val="00410439"/>
    <w:rsid w:val="00410C07"/>
    <w:rsid w:val="00410CEF"/>
    <w:rsid w:val="0041139A"/>
    <w:rsid w:val="0041349B"/>
    <w:rsid w:val="00414FB8"/>
    <w:rsid w:val="004150FF"/>
    <w:rsid w:val="00420198"/>
    <w:rsid w:val="004207EA"/>
    <w:rsid w:val="00423136"/>
    <w:rsid w:val="00424BDE"/>
    <w:rsid w:val="00425C3F"/>
    <w:rsid w:val="00426E5F"/>
    <w:rsid w:val="00431FA8"/>
    <w:rsid w:val="0043375A"/>
    <w:rsid w:val="004342CE"/>
    <w:rsid w:val="00434359"/>
    <w:rsid w:val="004344BD"/>
    <w:rsid w:val="00435299"/>
    <w:rsid w:val="004409C7"/>
    <w:rsid w:val="00441225"/>
    <w:rsid w:val="00442175"/>
    <w:rsid w:val="00442D0C"/>
    <w:rsid w:val="004432E7"/>
    <w:rsid w:val="00443F27"/>
    <w:rsid w:val="00444B6D"/>
    <w:rsid w:val="004458D2"/>
    <w:rsid w:val="004469BF"/>
    <w:rsid w:val="00446E44"/>
    <w:rsid w:val="004470C4"/>
    <w:rsid w:val="0044764C"/>
    <w:rsid w:val="004503B5"/>
    <w:rsid w:val="00450701"/>
    <w:rsid w:val="004507DA"/>
    <w:rsid w:val="0045117D"/>
    <w:rsid w:val="0045271F"/>
    <w:rsid w:val="00455C46"/>
    <w:rsid w:val="00456138"/>
    <w:rsid w:val="00460B77"/>
    <w:rsid w:val="00462F3C"/>
    <w:rsid w:val="004633EA"/>
    <w:rsid w:val="00466AAE"/>
    <w:rsid w:val="0047291E"/>
    <w:rsid w:val="00472B70"/>
    <w:rsid w:val="00473423"/>
    <w:rsid w:val="00474083"/>
    <w:rsid w:val="00475CFC"/>
    <w:rsid w:val="00477066"/>
    <w:rsid w:val="00480EDF"/>
    <w:rsid w:val="004811F9"/>
    <w:rsid w:val="004818CB"/>
    <w:rsid w:val="00482742"/>
    <w:rsid w:val="004827AF"/>
    <w:rsid w:val="0048445F"/>
    <w:rsid w:val="004848D3"/>
    <w:rsid w:val="00484AD3"/>
    <w:rsid w:val="00486490"/>
    <w:rsid w:val="00487935"/>
    <w:rsid w:val="00490280"/>
    <w:rsid w:val="00491918"/>
    <w:rsid w:val="00491FE1"/>
    <w:rsid w:val="004920DB"/>
    <w:rsid w:val="004925D4"/>
    <w:rsid w:val="00492E97"/>
    <w:rsid w:val="0049499D"/>
    <w:rsid w:val="00496181"/>
    <w:rsid w:val="00497621"/>
    <w:rsid w:val="004A0075"/>
    <w:rsid w:val="004A0552"/>
    <w:rsid w:val="004A0B99"/>
    <w:rsid w:val="004A32B6"/>
    <w:rsid w:val="004A4EB8"/>
    <w:rsid w:val="004A5E38"/>
    <w:rsid w:val="004A6B43"/>
    <w:rsid w:val="004A7766"/>
    <w:rsid w:val="004B160D"/>
    <w:rsid w:val="004B3E34"/>
    <w:rsid w:val="004B5239"/>
    <w:rsid w:val="004B63E7"/>
    <w:rsid w:val="004B6A41"/>
    <w:rsid w:val="004B6B3D"/>
    <w:rsid w:val="004C1679"/>
    <w:rsid w:val="004C1D20"/>
    <w:rsid w:val="004C5B8C"/>
    <w:rsid w:val="004C69AF"/>
    <w:rsid w:val="004C798E"/>
    <w:rsid w:val="004D02F7"/>
    <w:rsid w:val="004D12E5"/>
    <w:rsid w:val="004D23FE"/>
    <w:rsid w:val="004D37CD"/>
    <w:rsid w:val="004D37E5"/>
    <w:rsid w:val="004D631A"/>
    <w:rsid w:val="004D7717"/>
    <w:rsid w:val="004D7D62"/>
    <w:rsid w:val="004E1B66"/>
    <w:rsid w:val="004E200F"/>
    <w:rsid w:val="004E2D57"/>
    <w:rsid w:val="004E2E8D"/>
    <w:rsid w:val="004E38B0"/>
    <w:rsid w:val="004E4EAB"/>
    <w:rsid w:val="004E6E63"/>
    <w:rsid w:val="004F06ED"/>
    <w:rsid w:val="004F126B"/>
    <w:rsid w:val="004F12C2"/>
    <w:rsid w:val="004F17C4"/>
    <w:rsid w:val="004F64C0"/>
    <w:rsid w:val="00502CD6"/>
    <w:rsid w:val="00504357"/>
    <w:rsid w:val="005047A2"/>
    <w:rsid w:val="00507386"/>
    <w:rsid w:val="00510422"/>
    <w:rsid w:val="0051090C"/>
    <w:rsid w:val="00512A4A"/>
    <w:rsid w:val="005139D4"/>
    <w:rsid w:val="00515A6A"/>
    <w:rsid w:val="00521392"/>
    <w:rsid w:val="00522015"/>
    <w:rsid w:val="005265A0"/>
    <w:rsid w:val="0053086B"/>
    <w:rsid w:val="005309E4"/>
    <w:rsid w:val="00531305"/>
    <w:rsid w:val="00532E51"/>
    <w:rsid w:val="00533235"/>
    <w:rsid w:val="005334C0"/>
    <w:rsid w:val="00536767"/>
    <w:rsid w:val="00536F27"/>
    <w:rsid w:val="005402E3"/>
    <w:rsid w:val="0054032C"/>
    <w:rsid w:val="005428CE"/>
    <w:rsid w:val="00543645"/>
    <w:rsid w:val="00544615"/>
    <w:rsid w:val="00546899"/>
    <w:rsid w:val="005468D4"/>
    <w:rsid w:val="00547205"/>
    <w:rsid w:val="00547505"/>
    <w:rsid w:val="00550110"/>
    <w:rsid w:val="00553016"/>
    <w:rsid w:val="005531C6"/>
    <w:rsid w:val="00553C18"/>
    <w:rsid w:val="0055532B"/>
    <w:rsid w:val="005556A0"/>
    <w:rsid w:val="00557498"/>
    <w:rsid w:val="00557805"/>
    <w:rsid w:val="005578B7"/>
    <w:rsid w:val="00561BBB"/>
    <w:rsid w:val="00561DDF"/>
    <w:rsid w:val="00562758"/>
    <w:rsid w:val="0056553D"/>
    <w:rsid w:val="00567060"/>
    <w:rsid w:val="00570E92"/>
    <w:rsid w:val="00570ECA"/>
    <w:rsid w:val="005712C5"/>
    <w:rsid w:val="0057268F"/>
    <w:rsid w:val="00575491"/>
    <w:rsid w:val="00575B30"/>
    <w:rsid w:val="005762C6"/>
    <w:rsid w:val="00580CF1"/>
    <w:rsid w:val="005824CC"/>
    <w:rsid w:val="005828AD"/>
    <w:rsid w:val="00584EC6"/>
    <w:rsid w:val="005952EB"/>
    <w:rsid w:val="005956FF"/>
    <w:rsid w:val="0059632D"/>
    <w:rsid w:val="0059653A"/>
    <w:rsid w:val="00597A42"/>
    <w:rsid w:val="00597C2B"/>
    <w:rsid w:val="00597D29"/>
    <w:rsid w:val="005A14DE"/>
    <w:rsid w:val="005A1548"/>
    <w:rsid w:val="005A5071"/>
    <w:rsid w:val="005A531A"/>
    <w:rsid w:val="005A775E"/>
    <w:rsid w:val="005A7B67"/>
    <w:rsid w:val="005B0070"/>
    <w:rsid w:val="005B1894"/>
    <w:rsid w:val="005B2521"/>
    <w:rsid w:val="005B3973"/>
    <w:rsid w:val="005B48CB"/>
    <w:rsid w:val="005B5559"/>
    <w:rsid w:val="005B5719"/>
    <w:rsid w:val="005B5F08"/>
    <w:rsid w:val="005B6EFC"/>
    <w:rsid w:val="005B791A"/>
    <w:rsid w:val="005B7C18"/>
    <w:rsid w:val="005B7FC7"/>
    <w:rsid w:val="005C044F"/>
    <w:rsid w:val="005C090B"/>
    <w:rsid w:val="005C15A3"/>
    <w:rsid w:val="005C1AE1"/>
    <w:rsid w:val="005C25D3"/>
    <w:rsid w:val="005C4E43"/>
    <w:rsid w:val="005C5779"/>
    <w:rsid w:val="005C5F33"/>
    <w:rsid w:val="005C6003"/>
    <w:rsid w:val="005C7FC7"/>
    <w:rsid w:val="005D0A75"/>
    <w:rsid w:val="005D1961"/>
    <w:rsid w:val="005D3558"/>
    <w:rsid w:val="005D3575"/>
    <w:rsid w:val="005D38E6"/>
    <w:rsid w:val="005D5FA2"/>
    <w:rsid w:val="005D7301"/>
    <w:rsid w:val="005D7DF9"/>
    <w:rsid w:val="005E2963"/>
    <w:rsid w:val="005E48ED"/>
    <w:rsid w:val="005F0C3D"/>
    <w:rsid w:val="005F0C40"/>
    <w:rsid w:val="005F1056"/>
    <w:rsid w:val="005F13B4"/>
    <w:rsid w:val="005F1926"/>
    <w:rsid w:val="005F31B4"/>
    <w:rsid w:val="005F3E63"/>
    <w:rsid w:val="005F7CB3"/>
    <w:rsid w:val="00600A6D"/>
    <w:rsid w:val="00600C14"/>
    <w:rsid w:val="0060118D"/>
    <w:rsid w:val="0060152F"/>
    <w:rsid w:val="00602652"/>
    <w:rsid w:val="0060324D"/>
    <w:rsid w:val="00604836"/>
    <w:rsid w:val="00604D6D"/>
    <w:rsid w:val="00605D88"/>
    <w:rsid w:val="00605FA0"/>
    <w:rsid w:val="00606D28"/>
    <w:rsid w:val="00611273"/>
    <w:rsid w:val="0061289D"/>
    <w:rsid w:val="00612A4C"/>
    <w:rsid w:val="00612C4B"/>
    <w:rsid w:val="00612E94"/>
    <w:rsid w:val="006142F5"/>
    <w:rsid w:val="00614F08"/>
    <w:rsid w:val="006152FB"/>
    <w:rsid w:val="00616F95"/>
    <w:rsid w:val="0061783E"/>
    <w:rsid w:val="00621AEF"/>
    <w:rsid w:val="00623185"/>
    <w:rsid w:val="00624170"/>
    <w:rsid w:val="0062666F"/>
    <w:rsid w:val="006279AB"/>
    <w:rsid w:val="0063057F"/>
    <w:rsid w:val="00631D04"/>
    <w:rsid w:val="00632D40"/>
    <w:rsid w:val="00634438"/>
    <w:rsid w:val="00635D2D"/>
    <w:rsid w:val="00635E0D"/>
    <w:rsid w:val="0063669C"/>
    <w:rsid w:val="00636D76"/>
    <w:rsid w:val="0064001E"/>
    <w:rsid w:val="00641144"/>
    <w:rsid w:val="006418C3"/>
    <w:rsid w:val="0064275E"/>
    <w:rsid w:val="00643A5D"/>
    <w:rsid w:val="00646195"/>
    <w:rsid w:val="006472ED"/>
    <w:rsid w:val="00647F93"/>
    <w:rsid w:val="00652158"/>
    <w:rsid w:val="00654090"/>
    <w:rsid w:val="006559C8"/>
    <w:rsid w:val="00655DB1"/>
    <w:rsid w:val="00655DBE"/>
    <w:rsid w:val="00661083"/>
    <w:rsid w:val="00661A90"/>
    <w:rsid w:val="006650C6"/>
    <w:rsid w:val="00665257"/>
    <w:rsid w:val="00665E1B"/>
    <w:rsid w:val="00670E0D"/>
    <w:rsid w:val="006712CD"/>
    <w:rsid w:val="00672060"/>
    <w:rsid w:val="00673A7D"/>
    <w:rsid w:val="00674082"/>
    <w:rsid w:val="006766CB"/>
    <w:rsid w:val="006770E1"/>
    <w:rsid w:val="006838BB"/>
    <w:rsid w:val="00684343"/>
    <w:rsid w:val="006856DC"/>
    <w:rsid w:val="006865E6"/>
    <w:rsid w:val="00686A03"/>
    <w:rsid w:val="00687318"/>
    <w:rsid w:val="0069002A"/>
    <w:rsid w:val="00691272"/>
    <w:rsid w:val="006914E7"/>
    <w:rsid w:val="006916B0"/>
    <w:rsid w:val="006923FC"/>
    <w:rsid w:val="0069375C"/>
    <w:rsid w:val="0069419D"/>
    <w:rsid w:val="006954DF"/>
    <w:rsid w:val="00697832"/>
    <w:rsid w:val="006A1239"/>
    <w:rsid w:val="006A25DF"/>
    <w:rsid w:val="006A2ED0"/>
    <w:rsid w:val="006A3EA1"/>
    <w:rsid w:val="006A4479"/>
    <w:rsid w:val="006A4636"/>
    <w:rsid w:val="006A4C06"/>
    <w:rsid w:val="006A5133"/>
    <w:rsid w:val="006A5EE2"/>
    <w:rsid w:val="006A649C"/>
    <w:rsid w:val="006B145F"/>
    <w:rsid w:val="006B1DEA"/>
    <w:rsid w:val="006B25FB"/>
    <w:rsid w:val="006B3545"/>
    <w:rsid w:val="006B3674"/>
    <w:rsid w:val="006B46EF"/>
    <w:rsid w:val="006B7251"/>
    <w:rsid w:val="006B760F"/>
    <w:rsid w:val="006C3CA9"/>
    <w:rsid w:val="006C4494"/>
    <w:rsid w:val="006C4C18"/>
    <w:rsid w:val="006D00C8"/>
    <w:rsid w:val="006D0C28"/>
    <w:rsid w:val="006D2FC8"/>
    <w:rsid w:val="006D30FE"/>
    <w:rsid w:val="006D51AD"/>
    <w:rsid w:val="006D6CCC"/>
    <w:rsid w:val="006D6D6D"/>
    <w:rsid w:val="006E0FC5"/>
    <w:rsid w:val="006E1E55"/>
    <w:rsid w:val="006E1FE8"/>
    <w:rsid w:val="006E411A"/>
    <w:rsid w:val="006E4CC4"/>
    <w:rsid w:val="006E5411"/>
    <w:rsid w:val="006E6B21"/>
    <w:rsid w:val="006E7396"/>
    <w:rsid w:val="006E7727"/>
    <w:rsid w:val="006F21CD"/>
    <w:rsid w:val="006F2E25"/>
    <w:rsid w:val="006F3376"/>
    <w:rsid w:val="006F58B0"/>
    <w:rsid w:val="006F5D03"/>
    <w:rsid w:val="006F631B"/>
    <w:rsid w:val="00700110"/>
    <w:rsid w:val="00701692"/>
    <w:rsid w:val="00701764"/>
    <w:rsid w:val="0070204B"/>
    <w:rsid w:val="00704789"/>
    <w:rsid w:val="007052B3"/>
    <w:rsid w:val="00705C4D"/>
    <w:rsid w:val="00706159"/>
    <w:rsid w:val="00710794"/>
    <w:rsid w:val="007107C6"/>
    <w:rsid w:val="00711F9B"/>
    <w:rsid w:val="00713001"/>
    <w:rsid w:val="007159F0"/>
    <w:rsid w:val="00716F99"/>
    <w:rsid w:val="00717DFF"/>
    <w:rsid w:val="00717EF2"/>
    <w:rsid w:val="0072041B"/>
    <w:rsid w:val="007217EE"/>
    <w:rsid w:val="00722DB5"/>
    <w:rsid w:val="007262DE"/>
    <w:rsid w:val="0072766D"/>
    <w:rsid w:val="00727672"/>
    <w:rsid w:val="007300B9"/>
    <w:rsid w:val="0073032D"/>
    <w:rsid w:val="00730BB9"/>
    <w:rsid w:val="00731359"/>
    <w:rsid w:val="00731612"/>
    <w:rsid w:val="0073195F"/>
    <w:rsid w:val="00732179"/>
    <w:rsid w:val="0073279B"/>
    <w:rsid w:val="00733EBB"/>
    <w:rsid w:val="007340FF"/>
    <w:rsid w:val="007345F8"/>
    <w:rsid w:val="00736E46"/>
    <w:rsid w:val="00737699"/>
    <w:rsid w:val="007378F5"/>
    <w:rsid w:val="007417C3"/>
    <w:rsid w:val="00744A73"/>
    <w:rsid w:val="00746207"/>
    <w:rsid w:val="00747FAB"/>
    <w:rsid w:val="0075085F"/>
    <w:rsid w:val="00751C8A"/>
    <w:rsid w:val="00751FBA"/>
    <w:rsid w:val="00756FDF"/>
    <w:rsid w:val="00757404"/>
    <w:rsid w:val="00757ACB"/>
    <w:rsid w:val="007600E9"/>
    <w:rsid w:val="00761597"/>
    <w:rsid w:val="00764373"/>
    <w:rsid w:val="007666F9"/>
    <w:rsid w:val="00770D75"/>
    <w:rsid w:val="00771012"/>
    <w:rsid w:val="007730E3"/>
    <w:rsid w:val="007732BC"/>
    <w:rsid w:val="00773C3F"/>
    <w:rsid w:val="007742DA"/>
    <w:rsid w:val="00775C14"/>
    <w:rsid w:val="0077613F"/>
    <w:rsid w:val="00776197"/>
    <w:rsid w:val="00776E36"/>
    <w:rsid w:val="0077728A"/>
    <w:rsid w:val="007804D4"/>
    <w:rsid w:val="00783C81"/>
    <w:rsid w:val="007849A5"/>
    <w:rsid w:val="007849AA"/>
    <w:rsid w:val="00785B53"/>
    <w:rsid w:val="00785E29"/>
    <w:rsid w:val="00785E99"/>
    <w:rsid w:val="00786505"/>
    <w:rsid w:val="007875CA"/>
    <w:rsid w:val="00792149"/>
    <w:rsid w:val="0079273F"/>
    <w:rsid w:val="00792871"/>
    <w:rsid w:val="00792B98"/>
    <w:rsid w:val="00794CD2"/>
    <w:rsid w:val="00794E11"/>
    <w:rsid w:val="00795BBB"/>
    <w:rsid w:val="007A02BA"/>
    <w:rsid w:val="007A0B24"/>
    <w:rsid w:val="007A3497"/>
    <w:rsid w:val="007A3870"/>
    <w:rsid w:val="007A498C"/>
    <w:rsid w:val="007B0664"/>
    <w:rsid w:val="007B0CA7"/>
    <w:rsid w:val="007B0FDE"/>
    <w:rsid w:val="007B3C42"/>
    <w:rsid w:val="007B5B97"/>
    <w:rsid w:val="007B602C"/>
    <w:rsid w:val="007C0F27"/>
    <w:rsid w:val="007C0F9E"/>
    <w:rsid w:val="007C1421"/>
    <w:rsid w:val="007C1FD7"/>
    <w:rsid w:val="007C46EC"/>
    <w:rsid w:val="007D08EE"/>
    <w:rsid w:val="007D0A21"/>
    <w:rsid w:val="007D1831"/>
    <w:rsid w:val="007D1ABC"/>
    <w:rsid w:val="007D22CD"/>
    <w:rsid w:val="007D3948"/>
    <w:rsid w:val="007D5AB8"/>
    <w:rsid w:val="007D64E9"/>
    <w:rsid w:val="007D6793"/>
    <w:rsid w:val="007D7814"/>
    <w:rsid w:val="007E0B1A"/>
    <w:rsid w:val="007E273B"/>
    <w:rsid w:val="007E2F08"/>
    <w:rsid w:val="007E326D"/>
    <w:rsid w:val="007E3978"/>
    <w:rsid w:val="007E44B3"/>
    <w:rsid w:val="007E515F"/>
    <w:rsid w:val="007E75E9"/>
    <w:rsid w:val="007E75EF"/>
    <w:rsid w:val="007F0795"/>
    <w:rsid w:val="007F1DA0"/>
    <w:rsid w:val="007F286F"/>
    <w:rsid w:val="007F303A"/>
    <w:rsid w:val="007F38B8"/>
    <w:rsid w:val="007F38F0"/>
    <w:rsid w:val="007F3D3B"/>
    <w:rsid w:val="007F44F8"/>
    <w:rsid w:val="007F4CF3"/>
    <w:rsid w:val="00801A9F"/>
    <w:rsid w:val="008030DF"/>
    <w:rsid w:val="00803BCE"/>
    <w:rsid w:val="008041D3"/>
    <w:rsid w:val="0080453E"/>
    <w:rsid w:val="008046DF"/>
    <w:rsid w:val="00804F43"/>
    <w:rsid w:val="008073BE"/>
    <w:rsid w:val="008103BC"/>
    <w:rsid w:val="00810C91"/>
    <w:rsid w:val="008110B7"/>
    <w:rsid w:val="00811BDF"/>
    <w:rsid w:val="00811ECA"/>
    <w:rsid w:val="00813AC6"/>
    <w:rsid w:val="00813F81"/>
    <w:rsid w:val="0081439A"/>
    <w:rsid w:val="00814E36"/>
    <w:rsid w:val="00815734"/>
    <w:rsid w:val="00820F30"/>
    <w:rsid w:val="00820F76"/>
    <w:rsid w:val="0082118D"/>
    <w:rsid w:val="00822A6D"/>
    <w:rsid w:val="008234BA"/>
    <w:rsid w:val="00823805"/>
    <w:rsid w:val="00823F81"/>
    <w:rsid w:val="008243E9"/>
    <w:rsid w:val="00825A07"/>
    <w:rsid w:val="008267A1"/>
    <w:rsid w:val="00826AA4"/>
    <w:rsid w:val="008319FA"/>
    <w:rsid w:val="00832556"/>
    <w:rsid w:val="0083328B"/>
    <w:rsid w:val="00834928"/>
    <w:rsid w:val="0083760C"/>
    <w:rsid w:val="0084045D"/>
    <w:rsid w:val="008419E4"/>
    <w:rsid w:val="00841DE8"/>
    <w:rsid w:val="00843881"/>
    <w:rsid w:val="00843BF2"/>
    <w:rsid w:val="00846437"/>
    <w:rsid w:val="0086110B"/>
    <w:rsid w:val="0086139F"/>
    <w:rsid w:val="00861752"/>
    <w:rsid w:val="00862AFB"/>
    <w:rsid w:val="00863509"/>
    <w:rsid w:val="00864033"/>
    <w:rsid w:val="00864AE2"/>
    <w:rsid w:val="00864B9F"/>
    <w:rsid w:val="00865E0C"/>
    <w:rsid w:val="00867230"/>
    <w:rsid w:val="00867661"/>
    <w:rsid w:val="0087175E"/>
    <w:rsid w:val="00872698"/>
    <w:rsid w:val="00873167"/>
    <w:rsid w:val="00875A5C"/>
    <w:rsid w:val="00876C44"/>
    <w:rsid w:val="00876C79"/>
    <w:rsid w:val="00877108"/>
    <w:rsid w:val="0088029D"/>
    <w:rsid w:val="008807EC"/>
    <w:rsid w:val="00881C03"/>
    <w:rsid w:val="008833C4"/>
    <w:rsid w:val="00886E3D"/>
    <w:rsid w:val="00887F35"/>
    <w:rsid w:val="00890AAF"/>
    <w:rsid w:val="00892F77"/>
    <w:rsid w:val="00894E7F"/>
    <w:rsid w:val="0089560A"/>
    <w:rsid w:val="00896687"/>
    <w:rsid w:val="00896AC2"/>
    <w:rsid w:val="00896B2E"/>
    <w:rsid w:val="0089767B"/>
    <w:rsid w:val="00897F8C"/>
    <w:rsid w:val="008A14CB"/>
    <w:rsid w:val="008A2D4D"/>
    <w:rsid w:val="008B15B4"/>
    <w:rsid w:val="008B2BA1"/>
    <w:rsid w:val="008B30D5"/>
    <w:rsid w:val="008B3684"/>
    <w:rsid w:val="008B591F"/>
    <w:rsid w:val="008B5EC1"/>
    <w:rsid w:val="008B61D6"/>
    <w:rsid w:val="008B67B6"/>
    <w:rsid w:val="008C524D"/>
    <w:rsid w:val="008C564D"/>
    <w:rsid w:val="008C6AA7"/>
    <w:rsid w:val="008C6F10"/>
    <w:rsid w:val="008D0548"/>
    <w:rsid w:val="008D1989"/>
    <w:rsid w:val="008D24ED"/>
    <w:rsid w:val="008D2A14"/>
    <w:rsid w:val="008D2D56"/>
    <w:rsid w:val="008D3CB2"/>
    <w:rsid w:val="008D4125"/>
    <w:rsid w:val="008D48BD"/>
    <w:rsid w:val="008D6FD2"/>
    <w:rsid w:val="008D7DE9"/>
    <w:rsid w:val="008E02EB"/>
    <w:rsid w:val="008E0764"/>
    <w:rsid w:val="008E0DD0"/>
    <w:rsid w:val="008E0F75"/>
    <w:rsid w:val="008E16B5"/>
    <w:rsid w:val="008E1713"/>
    <w:rsid w:val="008E3037"/>
    <w:rsid w:val="008E304B"/>
    <w:rsid w:val="008E3F69"/>
    <w:rsid w:val="008E6023"/>
    <w:rsid w:val="008E6629"/>
    <w:rsid w:val="008E74CB"/>
    <w:rsid w:val="008E767A"/>
    <w:rsid w:val="008E7C12"/>
    <w:rsid w:val="008F0138"/>
    <w:rsid w:val="008F07B3"/>
    <w:rsid w:val="008F49B0"/>
    <w:rsid w:val="008F5562"/>
    <w:rsid w:val="008F6DBA"/>
    <w:rsid w:val="009003B0"/>
    <w:rsid w:val="009006C7"/>
    <w:rsid w:val="00901282"/>
    <w:rsid w:val="009025AF"/>
    <w:rsid w:val="0090315A"/>
    <w:rsid w:val="009038F8"/>
    <w:rsid w:val="00903D8B"/>
    <w:rsid w:val="009040F9"/>
    <w:rsid w:val="009057FE"/>
    <w:rsid w:val="00907E0E"/>
    <w:rsid w:val="00913C7A"/>
    <w:rsid w:val="0091415D"/>
    <w:rsid w:val="0091605B"/>
    <w:rsid w:val="0091605C"/>
    <w:rsid w:val="0091657D"/>
    <w:rsid w:val="009165C4"/>
    <w:rsid w:val="009173B4"/>
    <w:rsid w:val="00917961"/>
    <w:rsid w:val="00917C45"/>
    <w:rsid w:val="00917FB1"/>
    <w:rsid w:val="0092006D"/>
    <w:rsid w:val="00920257"/>
    <w:rsid w:val="00923253"/>
    <w:rsid w:val="00924014"/>
    <w:rsid w:val="00924BB9"/>
    <w:rsid w:val="009255E8"/>
    <w:rsid w:val="00925A19"/>
    <w:rsid w:val="00925A24"/>
    <w:rsid w:val="00925CC6"/>
    <w:rsid w:val="009262D1"/>
    <w:rsid w:val="00926A4B"/>
    <w:rsid w:val="00926BE1"/>
    <w:rsid w:val="00931D31"/>
    <w:rsid w:val="00931D3D"/>
    <w:rsid w:val="00932A6A"/>
    <w:rsid w:val="00933041"/>
    <w:rsid w:val="00933F1A"/>
    <w:rsid w:val="009344E3"/>
    <w:rsid w:val="0093653E"/>
    <w:rsid w:val="009370EF"/>
    <w:rsid w:val="00937D32"/>
    <w:rsid w:val="00940378"/>
    <w:rsid w:val="00940725"/>
    <w:rsid w:val="00940E42"/>
    <w:rsid w:val="009422F2"/>
    <w:rsid w:val="0094515D"/>
    <w:rsid w:val="00945200"/>
    <w:rsid w:val="00946934"/>
    <w:rsid w:val="009479C5"/>
    <w:rsid w:val="00947F2E"/>
    <w:rsid w:val="00950C6B"/>
    <w:rsid w:val="00951AAC"/>
    <w:rsid w:val="00952FFA"/>
    <w:rsid w:val="00954BCE"/>
    <w:rsid w:val="0095543C"/>
    <w:rsid w:val="00956293"/>
    <w:rsid w:val="0095703E"/>
    <w:rsid w:val="00960E0A"/>
    <w:rsid w:val="009631CE"/>
    <w:rsid w:val="009662AE"/>
    <w:rsid w:val="009702EB"/>
    <w:rsid w:val="009754B4"/>
    <w:rsid w:val="00981048"/>
    <w:rsid w:val="009827E5"/>
    <w:rsid w:val="00982B68"/>
    <w:rsid w:val="00985E64"/>
    <w:rsid w:val="00986E08"/>
    <w:rsid w:val="0098781D"/>
    <w:rsid w:val="0099032B"/>
    <w:rsid w:val="009907E9"/>
    <w:rsid w:val="009909C7"/>
    <w:rsid w:val="00994F68"/>
    <w:rsid w:val="009966AF"/>
    <w:rsid w:val="00996DDB"/>
    <w:rsid w:val="009A0540"/>
    <w:rsid w:val="009A09BB"/>
    <w:rsid w:val="009A21FB"/>
    <w:rsid w:val="009A241B"/>
    <w:rsid w:val="009A29BA"/>
    <w:rsid w:val="009A2E1E"/>
    <w:rsid w:val="009A3184"/>
    <w:rsid w:val="009A3498"/>
    <w:rsid w:val="009A7648"/>
    <w:rsid w:val="009B2825"/>
    <w:rsid w:val="009B2F07"/>
    <w:rsid w:val="009B31F3"/>
    <w:rsid w:val="009B3DFF"/>
    <w:rsid w:val="009B5864"/>
    <w:rsid w:val="009B6EE4"/>
    <w:rsid w:val="009B7055"/>
    <w:rsid w:val="009C17D1"/>
    <w:rsid w:val="009C3809"/>
    <w:rsid w:val="009C3BD4"/>
    <w:rsid w:val="009C45C5"/>
    <w:rsid w:val="009D0997"/>
    <w:rsid w:val="009D150E"/>
    <w:rsid w:val="009D1BB3"/>
    <w:rsid w:val="009D3E94"/>
    <w:rsid w:val="009D4260"/>
    <w:rsid w:val="009E0B71"/>
    <w:rsid w:val="009E1150"/>
    <w:rsid w:val="009E19C0"/>
    <w:rsid w:val="009E2BC6"/>
    <w:rsid w:val="009E306A"/>
    <w:rsid w:val="009E4351"/>
    <w:rsid w:val="009E5AE3"/>
    <w:rsid w:val="009F09D4"/>
    <w:rsid w:val="009F2081"/>
    <w:rsid w:val="009F2D34"/>
    <w:rsid w:val="009F6123"/>
    <w:rsid w:val="00A011C9"/>
    <w:rsid w:val="00A0224E"/>
    <w:rsid w:val="00A03091"/>
    <w:rsid w:val="00A03FBE"/>
    <w:rsid w:val="00A043AA"/>
    <w:rsid w:val="00A05C7B"/>
    <w:rsid w:val="00A06A14"/>
    <w:rsid w:val="00A10ADE"/>
    <w:rsid w:val="00A123D8"/>
    <w:rsid w:val="00A14411"/>
    <w:rsid w:val="00A16F9D"/>
    <w:rsid w:val="00A177D3"/>
    <w:rsid w:val="00A17935"/>
    <w:rsid w:val="00A21D2A"/>
    <w:rsid w:val="00A22DE7"/>
    <w:rsid w:val="00A23875"/>
    <w:rsid w:val="00A23B8D"/>
    <w:rsid w:val="00A27FA6"/>
    <w:rsid w:val="00A3005E"/>
    <w:rsid w:val="00A32374"/>
    <w:rsid w:val="00A32A9C"/>
    <w:rsid w:val="00A3316D"/>
    <w:rsid w:val="00A336FA"/>
    <w:rsid w:val="00A34C01"/>
    <w:rsid w:val="00A353D3"/>
    <w:rsid w:val="00A368D3"/>
    <w:rsid w:val="00A379C8"/>
    <w:rsid w:val="00A37A8E"/>
    <w:rsid w:val="00A43457"/>
    <w:rsid w:val="00A439BC"/>
    <w:rsid w:val="00A44F03"/>
    <w:rsid w:val="00A47CC9"/>
    <w:rsid w:val="00A50232"/>
    <w:rsid w:val="00A50EE2"/>
    <w:rsid w:val="00A51980"/>
    <w:rsid w:val="00A51BF6"/>
    <w:rsid w:val="00A51F8C"/>
    <w:rsid w:val="00A52A7B"/>
    <w:rsid w:val="00A53B78"/>
    <w:rsid w:val="00A55772"/>
    <w:rsid w:val="00A60AE2"/>
    <w:rsid w:val="00A631E4"/>
    <w:rsid w:val="00A63F5B"/>
    <w:rsid w:val="00A63FAD"/>
    <w:rsid w:val="00A64085"/>
    <w:rsid w:val="00A649DC"/>
    <w:rsid w:val="00A653E6"/>
    <w:rsid w:val="00A65DB0"/>
    <w:rsid w:val="00A664B5"/>
    <w:rsid w:val="00A70182"/>
    <w:rsid w:val="00A70437"/>
    <w:rsid w:val="00A72616"/>
    <w:rsid w:val="00A73F87"/>
    <w:rsid w:val="00A74E18"/>
    <w:rsid w:val="00A758AC"/>
    <w:rsid w:val="00A75C0B"/>
    <w:rsid w:val="00A8009D"/>
    <w:rsid w:val="00A81EE6"/>
    <w:rsid w:val="00A82592"/>
    <w:rsid w:val="00A82F40"/>
    <w:rsid w:val="00A8380C"/>
    <w:rsid w:val="00A83FC0"/>
    <w:rsid w:val="00A84F75"/>
    <w:rsid w:val="00A86031"/>
    <w:rsid w:val="00A86221"/>
    <w:rsid w:val="00A86EA5"/>
    <w:rsid w:val="00A901F7"/>
    <w:rsid w:val="00A90677"/>
    <w:rsid w:val="00A928F1"/>
    <w:rsid w:val="00A92C97"/>
    <w:rsid w:val="00A93432"/>
    <w:rsid w:val="00A94AFD"/>
    <w:rsid w:val="00A95427"/>
    <w:rsid w:val="00A972D1"/>
    <w:rsid w:val="00A9742C"/>
    <w:rsid w:val="00AA58CE"/>
    <w:rsid w:val="00AA69D9"/>
    <w:rsid w:val="00AB00D7"/>
    <w:rsid w:val="00AB3D66"/>
    <w:rsid w:val="00AB45E2"/>
    <w:rsid w:val="00AB7716"/>
    <w:rsid w:val="00AC05B2"/>
    <w:rsid w:val="00AC37E0"/>
    <w:rsid w:val="00AC57CD"/>
    <w:rsid w:val="00AC5BDF"/>
    <w:rsid w:val="00AC6B5C"/>
    <w:rsid w:val="00AD1D22"/>
    <w:rsid w:val="00AD27B3"/>
    <w:rsid w:val="00AD4566"/>
    <w:rsid w:val="00AE08DA"/>
    <w:rsid w:val="00AE1177"/>
    <w:rsid w:val="00AE18B8"/>
    <w:rsid w:val="00AE217C"/>
    <w:rsid w:val="00AE2724"/>
    <w:rsid w:val="00AE6A6B"/>
    <w:rsid w:val="00AE6CB7"/>
    <w:rsid w:val="00AE7204"/>
    <w:rsid w:val="00AF03E0"/>
    <w:rsid w:val="00AF301C"/>
    <w:rsid w:val="00AF56F9"/>
    <w:rsid w:val="00AF6F70"/>
    <w:rsid w:val="00B017FE"/>
    <w:rsid w:val="00B0188A"/>
    <w:rsid w:val="00B01D1B"/>
    <w:rsid w:val="00B05EC9"/>
    <w:rsid w:val="00B06A96"/>
    <w:rsid w:val="00B16960"/>
    <w:rsid w:val="00B16FE1"/>
    <w:rsid w:val="00B17070"/>
    <w:rsid w:val="00B17D73"/>
    <w:rsid w:val="00B2091E"/>
    <w:rsid w:val="00B21227"/>
    <w:rsid w:val="00B21EDB"/>
    <w:rsid w:val="00B2593E"/>
    <w:rsid w:val="00B3004F"/>
    <w:rsid w:val="00B30117"/>
    <w:rsid w:val="00B336A0"/>
    <w:rsid w:val="00B348A4"/>
    <w:rsid w:val="00B3509A"/>
    <w:rsid w:val="00B3654C"/>
    <w:rsid w:val="00B36DA1"/>
    <w:rsid w:val="00B40C72"/>
    <w:rsid w:val="00B4534E"/>
    <w:rsid w:val="00B47625"/>
    <w:rsid w:val="00B47857"/>
    <w:rsid w:val="00B50990"/>
    <w:rsid w:val="00B50EE2"/>
    <w:rsid w:val="00B54D12"/>
    <w:rsid w:val="00B557C3"/>
    <w:rsid w:val="00B55F1A"/>
    <w:rsid w:val="00B56BB0"/>
    <w:rsid w:val="00B576DB"/>
    <w:rsid w:val="00B57BDF"/>
    <w:rsid w:val="00B60617"/>
    <w:rsid w:val="00B62C27"/>
    <w:rsid w:val="00B652DF"/>
    <w:rsid w:val="00B66256"/>
    <w:rsid w:val="00B67F74"/>
    <w:rsid w:val="00B70E95"/>
    <w:rsid w:val="00B71C40"/>
    <w:rsid w:val="00B72C40"/>
    <w:rsid w:val="00B74B21"/>
    <w:rsid w:val="00B74EA2"/>
    <w:rsid w:val="00B7556C"/>
    <w:rsid w:val="00B757E4"/>
    <w:rsid w:val="00B80DA6"/>
    <w:rsid w:val="00B8401E"/>
    <w:rsid w:val="00B84D3C"/>
    <w:rsid w:val="00B85C54"/>
    <w:rsid w:val="00B86A34"/>
    <w:rsid w:val="00B90D20"/>
    <w:rsid w:val="00B918FE"/>
    <w:rsid w:val="00B91981"/>
    <w:rsid w:val="00B91A9E"/>
    <w:rsid w:val="00B91DF7"/>
    <w:rsid w:val="00B9320D"/>
    <w:rsid w:val="00B93889"/>
    <w:rsid w:val="00B957E6"/>
    <w:rsid w:val="00BA0D4A"/>
    <w:rsid w:val="00BA2124"/>
    <w:rsid w:val="00BA3ED7"/>
    <w:rsid w:val="00BA73D0"/>
    <w:rsid w:val="00BB0ED4"/>
    <w:rsid w:val="00BB2145"/>
    <w:rsid w:val="00BB31CE"/>
    <w:rsid w:val="00BB347E"/>
    <w:rsid w:val="00BB3583"/>
    <w:rsid w:val="00BB3C62"/>
    <w:rsid w:val="00BB496D"/>
    <w:rsid w:val="00BB4DB9"/>
    <w:rsid w:val="00BB4FF9"/>
    <w:rsid w:val="00BB588D"/>
    <w:rsid w:val="00BB5C15"/>
    <w:rsid w:val="00BB5C35"/>
    <w:rsid w:val="00BB7545"/>
    <w:rsid w:val="00BC0221"/>
    <w:rsid w:val="00BC1C67"/>
    <w:rsid w:val="00BC1C6E"/>
    <w:rsid w:val="00BC3E53"/>
    <w:rsid w:val="00BC5B5B"/>
    <w:rsid w:val="00BD1509"/>
    <w:rsid w:val="00BD25D8"/>
    <w:rsid w:val="00BD281A"/>
    <w:rsid w:val="00BD31C9"/>
    <w:rsid w:val="00BD59E7"/>
    <w:rsid w:val="00BD61AC"/>
    <w:rsid w:val="00BD6293"/>
    <w:rsid w:val="00BD646A"/>
    <w:rsid w:val="00BD6517"/>
    <w:rsid w:val="00BD6528"/>
    <w:rsid w:val="00BD6E83"/>
    <w:rsid w:val="00BE0A1F"/>
    <w:rsid w:val="00BE16AE"/>
    <w:rsid w:val="00BE16CE"/>
    <w:rsid w:val="00BE3E3B"/>
    <w:rsid w:val="00BE4A98"/>
    <w:rsid w:val="00BE6C83"/>
    <w:rsid w:val="00BE721F"/>
    <w:rsid w:val="00BE77F4"/>
    <w:rsid w:val="00BE7ED6"/>
    <w:rsid w:val="00BF04B1"/>
    <w:rsid w:val="00BF0B8B"/>
    <w:rsid w:val="00BF130C"/>
    <w:rsid w:val="00BF31D5"/>
    <w:rsid w:val="00BF45AA"/>
    <w:rsid w:val="00BF57B8"/>
    <w:rsid w:val="00BF5C20"/>
    <w:rsid w:val="00BF5CAF"/>
    <w:rsid w:val="00BF77EE"/>
    <w:rsid w:val="00BF7BCF"/>
    <w:rsid w:val="00C00432"/>
    <w:rsid w:val="00C01465"/>
    <w:rsid w:val="00C014D2"/>
    <w:rsid w:val="00C03924"/>
    <w:rsid w:val="00C039D7"/>
    <w:rsid w:val="00C10EFE"/>
    <w:rsid w:val="00C10F50"/>
    <w:rsid w:val="00C11490"/>
    <w:rsid w:val="00C11569"/>
    <w:rsid w:val="00C1158E"/>
    <w:rsid w:val="00C12EFA"/>
    <w:rsid w:val="00C130ED"/>
    <w:rsid w:val="00C13843"/>
    <w:rsid w:val="00C15AB1"/>
    <w:rsid w:val="00C177EB"/>
    <w:rsid w:val="00C17899"/>
    <w:rsid w:val="00C20091"/>
    <w:rsid w:val="00C22C2B"/>
    <w:rsid w:val="00C24CB3"/>
    <w:rsid w:val="00C26C34"/>
    <w:rsid w:val="00C300D9"/>
    <w:rsid w:val="00C30AEC"/>
    <w:rsid w:val="00C30C7B"/>
    <w:rsid w:val="00C32361"/>
    <w:rsid w:val="00C356C9"/>
    <w:rsid w:val="00C36D98"/>
    <w:rsid w:val="00C36F82"/>
    <w:rsid w:val="00C4327F"/>
    <w:rsid w:val="00C43E18"/>
    <w:rsid w:val="00C4459A"/>
    <w:rsid w:val="00C453DE"/>
    <w:rsid w:val="00C45495"/>
    <w:rsid w:val="00C52BD7"/>
    <w:rsid w:val="00C52C20"/>
    <w:rsid w:val="00C56CE2"/>
    <w:rsid w:val="00C56EB6"/>
    <w:rsid w:val="00C60428"/>
    <w:rsid w:val="00C61D2B"/>
    <w:rsid w:val="00C61E49"/>
    <w:rsid w:val="00C65244"/>
    <w:rsid w:val="00C6548F"/>
    <w:rsid w:val="00C65C5A"/>
    <w:rsid w:val="00C666A2"/>
    <w:rsid w:val="00C674B6"/>
    <w:rsid w:val="00C72E2F"/>
    <w:rsid w:val="00C73C90"/>
    <w:rsid w:val="00C7452B"/>
    <w:rsid w:val="00C74B88"/>
    <w:rsid w:val="00C754E4"/>
    <w:rsid w:val="00C76873"/>
    <w:rsid w:val="00C76B67"/>
    <w:rsid w:val="00C804AE"/>
    <w:rsid w:val="00C82311"/>
    <w:rsid w:val="00C856BE"/>
    <w:rsid w:val="00C85E6B"/>
    <w:rsid w:val="00C87581"/>
    <w:rsid w:val="00C87E72"/>
    <w:rsid w:val="00C9149A"/>
    <w:rsid w:val="00C92817"/>
    <w:rsid w:val="00C9351C"/>
    <w:rsid w:val="00C97646"/>
    <w:rsid w:val="00C97A9E"/>
    <w:rsid w:val="00CA0245"/>
    <w:rsid w:val="00CA0FD9"/>
    <w:rsid w:val="00CA39C3"/>
    <w:rsid w:val="00CA47A0"/>
    <w:rsid w:val="00CA48CE"/>
    <w:rsid w:val="00CA771C"/>
    <w:rsid w:val="00CB05C6"/>
    <w:rsid w:val="00CB194B"/>
    <w:rsid w:val="00CB299D"/>
    <w:rsid w:val="00CB2E50"/>
    <w:rsid w:val="00CB329A"/>
    <w:rsid w:val="00CB691E"/>
    <w:rsid w:val="00CB7103"/>
    <w:rsid w:val="00CB792B"/>
    <w:rsid w:val="00CC0B6B"/>
    <w:rsid w:val="00CC1032"/>
    <w:rsid w:val="00CC152B"/>
    <w:rsid w:val="00CC1721"/>
    <w:rsid w:val="00CC5691"/>
    <w:rsid w:val="00CC77E3"/>
    <w:rsid w:val="00CD21C6"/>
    <w:rsid w:val="00CD2F97"/>
    <w:rsid w:val="00CD445A"/>
    <w:rsid w:val="00CD5DF9"/>
    <w:rsid w:val="00CD6372"/>
    <w:rsid w:val="00CD6BEE"/>
    <w:rsid w:val="00CD7888"/>
    <w:rsid w:val="00CE0748"/>
    <w:rsid w:val="00CE099B"/>
    <w:rsid w:val="00CE15D7"/>
    <w:rsid w:val="00CE1C49"/>
    <w:rsid w:val="00CE2351"/>
    <w:rsid w:val="00CE3386"/>
    <w:rsid w:val="00CE5AF3"/>
    <w:rsid w:val="00CF024F"/>
    <w:rsid w:val="00CF0B53"/>
    <w:rsid w:val="00CF0ECA"/>
    <w:rsid w:val="00CF12B3"/>
    <w:rsid w:val="00CF14CF"/>
    <w:rsid w:val="00CF16C4"/>
    <w:rsid w:val="00CF1CB2"/>
    <w:rsid w:val="00CF2F15"/>
    <w:rsid w:val="00CF55F2"/>
    <w:rsid w:val="00D00529"/>
    <w:rsid w:val="00D01C5D"/>
    <w:rsid w:val="00D03678"/>
    <w:rsid w:val="00D044FB"/>
    <w:rsid w:val="00D045FE"/>
    <w:rsid w:val="00D048AE"/>
    <w:rsid w:val="00D05B4F"/>
    <w:rsid w:val="00D068AF"/>
    <w:rsid w:val="00D07783"/>
    <w:rsid w:val="00D07C1F"/>
    <w:rsid w:val="00D12301"/>
    <w:rsid w:val="00D134CC"/>
    <w:rsid w:val="00D13C90"/>
    <w:rsid w:val="00D15923"/>
    <w:rsid w:val="00D15C08"/>
    <w:rsid w:val="00D166A0"/>
    <w:rsid w:val="00D16C15"/>
    <w:rsid w:val="00D16FF3"/>
    <w:rsid w:val="00D17966"/>
    <w:rsid w:val="00D17CC0"/>
    <w:rsid w:val="00D203D2"/>
    <w:rsid w:val="00D219C3"/>
    <w:rsid w:val="00D22DD4"/>
    <w:rsid w:val="00D254FD"/>
    <w:rsid w:val="00D30484"/>
    <w:rsid w:val="00D30684"/>
    <w:rsid w:val="00D3283E"/>
    <w:rsid w:val="00D3559F"/>
    <w:rsid w:val="00D35646"/>
    <w:rsid w:val="00D35BA0"/>
    <w:rsid w:val="00D35FCA"/>
    <w:rsid w:val="00D36359"/>
    <w:rsid w:val="00D36369"/>
    <w:rsid w:val="00D36E12"/>
    <w:rsid w:val="00D37082"/>
    <w:rsid w:val="00D37CFC"/>
    <w:rsid w:val="00D4000D"/>
    <w:rsid w:val="00D40302"/>
    <w:rsid w:val="00D43436"/>
    <w:rsid w:val="00D45875"/>
    <w:rsid w:val="00D4733E"/>
    <w:rsid w:val="00D47887"/>
    <w:rsid w:val="00D513CC"/>
    <w:rsid w:val="00D54E21"/>
    <w:rsid w:val="00D56640"/>
    <w:rsid w:val="00D62793"/>
    <w:rsid w:val="00D711C6"/>
    <w:rsid w:val="00D71EBE"/>
    <w:rsid w:val="00D72C32"/>
    <w:rsid w:val="00D73F5C"/>
    <w:rsid w:val="00D80141"/>
    <w:rsid w:val="00D810EC"/>
    <w:rsid w:val="00D81541"/>
    <w:rsid w:val="00D8198D"/>
    <w:rsid w:val="00D81D76"/>
    <w:rsid w:val="00D82112"/>
    <w:rsid w:val="00D82ACD"/>
    <w:rsid w:val="00D84E96"/>
    <w:rsid w:val="00D8626C"/>
    <w:rsid w:val="00D902F8"/>
    <w:rsid w:val="00D9067A"/>
    <w:rsid w:val="00D92C45"/>
    <w:rsid w:val="00D93547"/>
    <w:rsid w:val="00D938B5"/>
    <w:rsid w:val="00D93FE8"/>
    <w:rsid w:val="00D9548D"/>
    <w:rsid w:val="00D9605B"/>
    <w:rsid w:val="00D964E1"/>
    <w:rsid w:val="00D96F92"/>
    <w:rsid w:val="00D9787B"/>
    <w:rsid w:val="00DA1F14"/>
    <w:rsid w:val="00DA3410"/>
    <w:rsid w:val="00DA483F"/>
    <w:rsid w:val="00DA561E"/>
    <w:rsid w:val="00DA5B4F"/>
    <w:rsid w:val="00DA5BD5"/>
    <w:rsid w:val="00DA6E36"/>
    <w:rsid w:val="00DB00DF"/>
    <w:rsid w:val="00DB0655"/>
    <w:rsid w:val="00DB2674"/>
    <w:rsid w:val="00DB3970"/>
    <w:rsid w:val="00DB52AF"/>
    <w:rsid w:val="00DB574C"/>
    <w:rsid w:val="00DC0915"/>
    <w:rsid w:val="00DC1A38"/>
    <w:rsid w:val="00DC37C9"/>
    <w:rsid w:val="00DD2E08"/>
    <w:rsid w:val="00DD3B86"/>
    <w:rsid w:val="00DD52A5"/>
    <w:rsid w:val="00DD7266"/>
    <w:rsid w:val="00DE0B4B"/>
    <w:rsid w:val="00DE1E8B"/>
    <w:rsid w:val="00DE1FD2"/>
    <w:rsid w:val="00DE2B69"/>
    <w:rsid w:val="00DE2E21"/>
    <w:rsid w:val="00DE63C7"/>
    <w:rsid w:val="00DE6DC7"/>
    <w:rsid w:val="00DF3272"/>
    <w:rsid w:val="00DF6880"/>
    <w:rsid w:val="00E0186A"/>
    <w:rsid w:val="00E031EA"/>
    <w:rsid w:val="00E0582B"/>
    <w:rsid w:val="00E0712D"/>
    <w:rsid w:val="00E102C3"/>
    <w:rsid w:val="00E10FDA"/>
    <w:rsid w:val="00E12B3E"/>
    <w:rsid w:val="00E13EDF"/>
    <w:rsid w:val="00E14380"/>
    <w:rsid w:val="00E144A3"/>
    <w:rsid w:val="00E149F7"/>
    <w:rsid w:val="00E16A1D"/>
    <w:rsid w:val="00E17A04"/>
    <w:rsid w:val="00E2112D"/>
    <w:rsid w:val="00E2444A"/>
    <w:rsid w:val="00E2678F"/>
    <w:rsid w:val="00E30577"/>
    <w:rsid w:val="00E30968"/>
    <w:rsid w:val="00E3150F"/>
    <w:rsid w:val="00E31FE6"/>
    <w:rsid w:val="00E34BA4"/>
    <w:rsid w:val="00E370BE"/>
    <w:rsid w:val="00E37409"/>
    <w:rsid w:val="00E37AC7"/>
    <w:rsid w:val="00E41522"/>
    <w:rsid w:val="00E41E44"/>
    <w:rsid w:val="00E43206"/>
    <w:rsid w:val="00E453AB"/>
    <w:rsid w:val="00E45A29"/>
    <w:rsid w:val="00E46128"/>
    <w:rsid w:val="00E4642E"/>
    <w:rsid w:val="00E50C31"/>
    <w:rsid w:val="00E529C0"/>
    <w:rsid w:val="00E52F8D"/>
    <w:rsid w:val="00E53FD1"/>
    <w:rsid w:val="00E5402A"/>
    <w:rsid w:val="00E540E4"/>
    <w:rsid w:val="00E545B1"/>
    <w:rsid w:val="00E546DE"/>
    <w:rsid w:val="00E5536F"/>
    <w:rsid w:val="00E55A8C"/>
    <w:rsid w:val="00E56F1F"/>
    <w:rsid w:val="00E57453"/>
    <w:rsid w:val="00E63269"/>
    <w:rsid w:val="00E63BDC"/>
    <w:rsid w:val="00E67148"/>
    <w:rsid w:val="00E7271D"/>
    <w:rsid w:val="00E739A6"/>
    <w:rsid w:val="00E740EF"/>
    <w:rsid w:val="00E76579"/>
    <w:rsid w:val="00E800AC"/>
    <w:rsid w:val="00E80B6B"/>
    <w:rsid w:val="00E81999"/>
    <w:rsid w:val="00E829DD"/>
    <w:rsid w:val="00E856C5"/>
    <w:rsid w:val="00E87427"/>
    <w:rsid w:val="00E879CF"/>
    <w:rsid w:val="00E87BA6"/>
    <w:rsid w:val="00E87C62"/>
    <w:rsid w:val="00E922D0"/>
    <w:rsid w:val="00E93235"/>
    <w:rsid w:val="00E9401C"/>
    <w:rsid w:val="00E97112"/>
    <w:rsid w:val="00E978D2"/>
    <w:rsid w:val="00EA0A57"/>
    <w:rsid w:val="00EA0B7A"/>
    <w:rsid w:val="00EA226F"/>
    <w:rsid w:val="00EA2273"/>
    <w:rsid w:val="00EA407B"/>
    <w:rsid w:val="00EA743D"/>
    <w:rsid w:val="00EA7C16"/>
    <w:rsid w:val="00EB0617"/>
    <w:rsid w:val="00EB0A69"/>
    <w:rsid w:val="00EB1797"/>
    <w:rsid w:val="00EB1FC0"/>
    <w:rsid w:val="00EB38CC"/>
    <w:rsid w:val="00EB4503"/>
    <w:rsid w:val="00EB5E03"/>
    <w:rsid w:val="00EB6B82"/>
    <w:rsid w:val="00EB6F27"/>
    <w:rsid w:val="00EB73F5"/>
    <w:rsid w:val="00EB7B31"/>
    <w:rsid w:val="00EC0A4D"/>
    <w:rsid w:val="00EC3CDF"/>
    <w:rsid w:val="00EC3DE7"/>
    <w:rsid w:val="00EC4AAA"/>
    <w:rsid w:val="00EC4C81"/>
    <w:rsid w:val="00EC501F"/>
    <w:rsid w:val="00ED01DD"/>
    <w:rsid w:val="00ED0A8F"/>
    <w:rsid w:val="00ED1951"/>
    <w:rsid w:val="00ED3492"/>
    <w:rsid w:val="00ED4A42"/>
    <w:rsid w:val="00ED61BB"/>
    <w:rsid w:val="00ED6B9E"/>
    <w:rsid w:val="00ED6FCB"/>
    <w:rsid w:val="00ED7B9F"/>
    <w:rsid w:val="00ED7EE7"/>
    <w:rsid w:val="00EE1755"/>
    <w:rsid w:val="00EE34EF"/>
    <w:rsid w:val="00EE35F9"/>
    <w:rsid w:val="00EE56BA"/>
    <w:rsid w:val="00EE7299"/>
    <w:rsid w:val="00EE75E4"/>
    <w:rsid w:val="00EE797B"/>
    <w:rsid w:val="00EE7F86"/>
    <w:rsid w:val="00EF2CF5"/>
    <w:rsid w:val="00EF471E"/>
    <w:rsid w:val="00EF47CB"/>
    <w:rsid w:val="00F01966"/>
    <w:rsid w:val="00F01FA5"/>
    <w:rsid w:val="00F031AD"/>
    <w:rsid w:val="00F034E0"/>
    <w:rsid w:val="00F04F4B"/>
    <w:rsid w:val="00F067A9"/>
    <w:rsid w:val="00F10E47"/>
    <w:rsid w:val="00F1134E"/>
    <w:rsid w:val="00F12124"/>
    <w:rsid w:val="00F146C1"/>
    <w:rsid w:val="00F149D4"/>
    <w:rsid w:val="00F16B28"/>
    <w:rsid w:val="00F16F96"/>
    <w:rsid w:val="00F20A17"/>
    <w:rsid w:val="00F20CE2"/>
    <w:rsid w:val="00F21AC5"/>
    <w:rsid w:val="00F22896"/>
    <w:rsid w:val="00F2309F"/>
    <w:rsid w:val="00F23B21"/>
    <w:rsid w:val="00F23E9A"/>
    <w:rsid w:val="00F23E9E"/>
    <w:rsid w:val="00F2431E"/>
    <w:rsid w:val="00F2491E"/>
    <w:rsid w:val="00F250A5"/>
    <w:rsid w:val="00F26069"/>
    <w:rsid w:val="00F27183"/>
    <w:rsid w:val="00F31401"/>
    <w:rsid w:val="00F3630C"/>
    <w:rsid w:val="00F37E83"/>
    <w:rsid w:val="00F42D3C"/>
    <w:rsid w:val="00F445BB"/>
    <w:rsid w:val="00F453B9"/>
    <w:rsid w:val="00F51676"/>
    <w:rsid w:val="00F520B0"/>
    <w:rsid w:val="00F52421"/>
    <w:rsid w:val="00F53ED3"/>
    <w:rsid w:val="00F56006"/>
    <w:rsid w:val="00F57641"/>
    <w:rsid w:val="00F57C4C"/>
    <w:rsid w:val="00F6095B"/>
    <w:rsid w:val="00F61856"/>
    <w:rsid w:val="00F65EF1"/>
    <w:rsid w:val="00F668BF"/>
    <w:rsid w:val="00F75C72"/>
    <w:rsid w:val="00F7788E"/>
    <w:rsid w:val="00F77922"/>
    <w:rsid w:val="00F835EB"/>
    <w:rsid w:val="00F83A15"/>
    <w:rsid w:val="00F84BDC"/>
    <w:rsid w:val="00F855E9"/>
    <w:rsid w:val="00F86856"/>
    <w:rsid w:val="00F91590"/>
    <w:rsid w:val="00F93BD2"/>
    <w:rsid w:val="00F9434A"/>
    <w:rsid w:val="00F97CEB"/>
    <w:rsid w:val="00FA01CD"/>
    <w:rsid w:val="00FA10AE"/>
    <w:rsid w:val="00FA2B73"/>
    <w:rsid w:val="00FA36AE"/>
    <w:rsid w:val="00FA40BE"/>
    <w:rsid w:val="00FA4A3A"/>
    <w:rsid w:val="00FA4DBE"/>
    <w:rsid w:val="00FA5A3D"/>
    <w:rsid w:val="00FA601E"/>
    <w:rsid w:val="00FA6828"/>
    <w:rsid w:val="00FA7ED0"/>
    <w:rsid w:val="00FB002B"/>
    <w:rsid w:val="00FB016B"/>
    <w:rsid w:val="00FB0F66"/>
    <w:rsid w:val="00FB16A8"/>
    <w:rsid w:val="00FB1DBC"/>
    <w:rsid w:val="00FB375D"/>
    <w:rsid w:val="00FB5078"/>
    <w:rsid w:val="00FB539C"/>
    <w:rsid w:val="00FB53CA"/>
    <w:rsid w:val="00FB6CDA"/>
    <w:rsid w:val="00FC2A06"/>
    <w:rsid w:val="00FC2AD2"/>
    <w:rsid w:val="00FC51D3"/>
    <w:rsid w:val="00FC5BCA"/>
    <w:rsid w:val="00FC5C44"/>
    <w:rsid w:val="00FC6323"/>
    <w:rsid w:val="00FC6B95"/>
    <w:rsid w:val="00FC794D"/>
    <w:rsid w:val="00FD1BE1"/>
    <w:rsid w:val="00FD1CC4"/>
    <w:rsid w:val="00FD2295"/>
    <w:rsid w:val="00FD2587"/>
    <w:rsid w:val="00FD361D"/>
    <w:rsid w:val="00FD45B9"/>
    <w:rsid w:val="00FD51E8"/>
    <w:rsid w:val="00FD68B1"/>
    <w:rsid w:val="00FD7BD8"/>
    <w:rsid w:val="00FE0193"/>
    <w:rsid w:val="00FE07B8"/>
    <w:rsid w:val="00FE11E6"/>
    <w:rsid w:val="00FE374A"/>
    <w:rsid w:val="00FE3C03"/>
    <w:rsid w:val="00FE4848"/>
    <w:rsid w:val="00FE5134"/>
    <w:rsid w:val="00FE66F8"/>
    <w:rsid w:val="00FF0058"/>
    <w:rsid w:val="00FF085B"/>
    <w:rsid w:val="00FF0AE9"/>
    <w:rsid w:val="00FF0E99"/>
    <w:rsid w:val="00FF1156"/>
    <w:rsid w:val="00FF313C"/>
    <w:rsid w:val="00FF5F44"/>
    <w:rsid w:val="00FF6364"/>
    <w:rsid w:val="00FF775A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A3FA8"/>
  <w15:chartTrackingRefBased/>
  <w15:docId w15:val="{50CA84C5-C75C-4437-835A-CF0696A8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semitteilung">
    <w:name w:val="Pressemitteilung"/>
    <w:basedOn w:val="a"/>
    <w:rsid w:val="002C2436"/>
    <w:pPr>
      <w:widowControl/>
      <w:suppressAutoHyphens/>
      <w:spacing w:before="360" w:after="240"/>
      <w:jc w:val="left"/>
    </w:pPr>
    <w:rPr>
      <w:rFonts w:ascii="Arial" w:eastAsia="Times New Roman" w:hAnsi="Arial" w:cs="Times New Roman"/>
      <w:b/>
      <w:kern w:val="0"/>
      <w:sz w:val="24"/>
      <w:szCs w:val="20"/>
      <w:u w:val="single"/>
      <w:lang w:val="de-DE" w:eastAsia="ar-SA"/>
    </w:rPr>
  </w:style>
  <w:style w:type="character" w:styleId="a3">
    <w:name w:val="Hyperlink"/>
    <w:rsid w:val="000412B9"/>
    <w:rPr>
      <w:color w:val="0000FF"/>
      <w:u w:val="single"/>
    </w:rPr>
  </w:style>
  <w:style w:type="paragraph" w:customStyle="1" w:styleId="Standard1">
    <w:name w:val="Standard1"/>
    <w:uiPriority w:val="99"/>
    <w:rsid w:val="000412B9"/>
    <w:pPr>
      <w:suppressAutoHyphens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4">
    <w:name w:val="header"/>
    <w:basedOn w:val="a"/>
    <w:link w:val="a5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43D"/>
  </w:style>
  <w:style w:type="paragraph" w:styleId="a6">
    <w:name w:val="footer"/>
    <w:basedOn w:val="a"/>
    <w:link w:val="a7"/>
    <w:uiPriority w:val="99"/>
    <w:unhideWhenUsed/>
    <w:rsid w:val="00EA7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43D"/>
  </w:style>
  <w:style w:type="character" w:styleId="a8">
    <w:name w:val="Unresolved Mention"/>
    <w:basedOn w:val="a0"/>
    <w:uiPriority w:val="99"/>
    <w:semiHidden/>
    <w:unhideWhenUsed/>
    <w:rsid w:val="00E31FE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85B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85B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85B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85B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85B53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5D357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6E7727"/>
  </w:style>
  <w:style w:type="table" w:styleId="af0">
    <w:name w:val="Table Grid"/>
    <w:basedOn w:val="a1"/>
    <w:uiPriority w:val="39"/>
    <w:rsid w:val="00E46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zeichen1">
    <w:name w:val="Kommentarzeichen1"/>
    <w:rsid w:val="008E76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congatec.com/jp/products/smarc/" TargetMode="External"/><Relationship Id="rId18" Type="http://schemas.openxmlformats.org/officeDocument/2006/relationships/hyperlink" Target="https://www.congatec.com/jp/congatec/press-releases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congatec.com/jp/%E3%83%86%E3%82%AF%E3%83%8E%E3%83%AD%E3%82%B8%E3%83%BC/com-hpc/" TargetMode="External"/><Relationship Id="rId17" Type="http://schemas.openxmlformats.org/officeDocument/2006/relationships/hyperlink" Target="http://www.youtube.com/congatec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company/45544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gatec.com/jp/products/ecosystem/com-express-ecosyste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gatec.com/jp" TargetMode="External"/><Relationship Id="rId10" Type="http://schemas.openxmlformats.org/officeDocument/2006/relationships/hyperlink" Target="https://www.kontron.com/e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gatec.com/jp/" TargetMode="External"/><Relationship Id="rId14" Type="http://schemas.openxmlformats.org/officeDocument/2006/relationships/hyperlink" Target="https://www.congatec.com/jp/products/qsev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B52C-8633-48B6-952E-46D4F8BC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Takeshi</dc:creator>
  <cp:keywords/>
  <dc:description/>
  <cp:lastModifiedBy>Takeshi Hashimoto</cp:lastModifiedBy>
  <cp:revision>5</cp:revision>
  <cp:lastPrinted>2024-04-07T06:19:00Z</cp:lastPrinted>
  <dcterms:created xsi:type="dcterms:W3CDTF">2025-05-19T04:37:00Z</dcterms:created>
  <dcterms:modified xsi:type="dcterms:W3CDTF">2025-05-19T06:04:00Z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2025-01-16T01:43:54Z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94d2456b-51fd-45d8-a0a3-2ee6eb6a6079</vt:lpwstr>
  </property>
  <property fmtid="{D5CDD505-2E9C-101B-9397-08002B2CF9AE}" pid="11" name="MSIP_Label_cffacaf4-12c9-4a18-9e17-a1a61701c062_ContentBits">
    <vt:lpwstr>2</vt:lpwstr>
  </property>
</Properties>
</file>