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BE063" w14:textId="38E516CC" w:rsidR="00C958C5" w:rsidRPr="004B42BA" w:rsidRDefault="00C958C5" w:rsidP="004B42BA">
      <w:pPr>
        <w:pStyle w:val="Heading1"/>
        <w:rPr>
          <w:sz w:val="24"/>
          <w:szCs w:val="24"/>
        </w:rPr>
      </w:pPr>
    </w:p>
    <w:p w14:paraId="00E2C0DE" w14:textId="77777777" w:rsidR="006C1AA5" w:rsidRDefault="006C1AA5" w:rsidP="004B42BA">
      <w:pPr>
        <w:pStyle w:val="Heading1"/>
        <w:jc w:val="center"/>
        <w:rPr>
          <w:sz w:val="24"/>
          <w:szCs w:val="24"/>
        </w:rPr>
      </w:pPr>
    </w:p>
    <w:p w14:paraId="1BBA8ECD" w14:textId="77777777" w:rsidR="0040692D" w:rsidRDefault="0040692D" w:rsidP="00122F7B">
      <w:pPr>
        <w:pStyle w:val="Heading1"/>
        <w:rPr>
          <w:sz w:val="24"/>
          <w:szCs w:val="24"/>
        </w:rPr>
      </w:pPr>
    </w:p>
    <w:p w14:paraId="3D5413C4" w14:textId="340AD625" w:rsidR="003B7168" w:rsidRPr="00620A88" w:rsidRDefault="00122F7B" w:rsidP="00620A88">
      <w:pPr>
        <w:pStyle w:val="Heading1"/>
      </w:pPr>
      <w:r>
        <w:rPr>
          <w:rFonts w:ascii="微軟正黑體" w:eastAsia="微軟正黑體" w:hAnsi="微軟正黑體" w:cs="微軟正黑體" w:hint="eastAsia"/>
          <w:lang w:eastAsia="zh-TW"/>
        </w:rPr>
        <w:t>新闻稿</w:t>
      </w:r>
    </w:p>
    <w:p w14:paraId="16B3B5F4" w14:textId="77777777" w:rsidR="00055B54" w:rsidRPr="001059B7" w:rsidRDefault="00055B54" w:rsidP="007164BB">
      <w:pPr>
        <w:pStyle w:val="NoSpacing"/>
        <w:jc w:val="center"/>
        <w:rPr>
          <w:sz w:val="24"/>
          <w:szCs w:val="24"/>
        </w:rPr>
      </w:pPr>
    </w:p>
    <w:p w14:paraId="3CC79B6E" w14:textId="6232CD56" w:rsidR="00F732CE" w:rsidRPr="00620A88" w:rsidRDefault="00886C0B" w:rsidP="00886C0B">
      <w:pPr>
        <w:pStyle w:val="Heading1"/>
        <w:jc w:val="center"/>
        <w:rPr>
          <w:rFonts w:asciiTheme="minorHAnsi" w:eastAsia="SimSun" w:hAnsiTheme="minorHAnsi" w:cstheme="minorHAnsi"/>
          <w:sz w:val="24"/>
          <w:szCs w:val="24"/>
        </w:rPr>
      </w:pPr>
      <w:bookmarkStart w:id="0" w:name="_Hlk216852376"/>
      <w:r w:rsidRPr="00620A88">
        <w:rPr>
          <w:rFonts w:asciiTheme="minorHAnsi" w:eastAsia="SimSun" w:hAnsiTheme="minorHAnsi" w:cstheme="minorHAnsi"/>
        </w:rPr>
        <w:t>康佳特扩</w:t>
      </w:r>
      <w:r w:rsidR="00620A88" w:rsidRPr="00620A88">
        <w:rPr>
          <w:rFonts w:asciiTheme="minorHAnsi" w:eastAsia="SimSun" w:hAnsiTheme="minorHAnsi" w:cstheme="minorHAnsi"/>
          <w:lang w:eastAsia="zh-TW"/>
        </w:rPr>
        <w:t>展</w:t>
      </w:r>
      <w:r w:rsidRPr="00620A88">
        <w:rPr>
          <w:rFonts w:asciiTheme="minorHAnsi" w:eastAsia="SimSun" w:hAnsiTheme="minorHAnsi" w:cstheme="minorHAnsi"/>
        </w:rPr>
        <w:t>槟城研发布局，在马来西亚</w:t>
      </w:r>
      <w:r w:rsidR="00620A88" w:rsidRPr="00620A88">
        <w:rPr>
          <w:rFonts w:asciiTheme="minorHAnsi" w:eastAsia="SimSun" w:hAnsiTheme="minorHAnsi" w:cstheme="minorHAnsi"/>
          <w:lang w:eastAsia="zh-TW"/>
        </w:rPr>
        <w:t>锚定</w:t>
      </w:r>
      <w:r w:rsidRPr="00620A88">
        <w:rPr>
          <w:rFonts w:asciiTheme="minorHAnsi" w:eastAsia="SimSun" w:hAnsiTheme="minorHAnsi" w:cstheme="minorHAnsi"/>
        </w:rPr>
        <w:t>高价值嵌入式计算能力</w:t>
      </w:r>
    </w:p>
    <w:p w14:paraId="46F4BC2F" w14:textId="77777777" w:rsidR="009B20F3" w:rsidRDefault="009B20F3" w:rsidP="009B20F3">
      <w:pPr>
        <w:jc w:val="both"/>
      </w:pPr>
      <w:r>
        <w:rPr>
          <w:noProof/>
        </w:rPr>
        <w:drawing>
          <wp:inline distT="0" distB="0" distL="0" distR="0" wp14:anchorId="0E0A349F" wp14:editId="3891823E">
            <wp:extent cx="5577205" cy="3716655"/>
            <wp:effectExtent l="0" t="0" r="4445" b="0"/>
            <wp:docPr id="988074670" name="Grafik 1" descr="Ein Bild, das Kleidung, Person, Man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7150" name="Grafik 1" descr="Ein Bild, das Kleidung, Person, Mann, Anzug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7205" cy="3716655"/>
                    </a:xfrm>
                    <a:prstGeom prst="rect">
                      <a:avLst/>
                    </a:prstGeom>
                    <a:noFill/>
                    <a:ln>
                      <a:noFill/>
                    </a:ln>
                  </pic:spPr>
                </pic:pic>
              </a:graphicData>
            </a:graphic>
          </wp:inline>
        </w:drawing>
      </w:r>
    </w:p>
    <w:p w14:paraId="14100DF9" w14:textId="73FAC7B8" w:rsidR="009B20F3" w:rsidRDefault="00620A88" w:rsidP="00620A88">
      <w:pPr>
        <w:spacing w:line="240" w:lineRule="auto"/>
        <w:rPr>
          <w:rFonts w:asciiTheme="minorHAnsi" w:eastAsia="SimSun" w:hAnsiTheme="minorHAnsi" w:cstheme="minorHAnsi"/>
          <w:i/>
          <w:sz w:val="18"/>
          <w:szCs w:val="18"/>
        </w:rPr>
      </w:pPr>
      <w:r w:rsidRPr="00620A88">
        <w:rPr>
          <w:rFonts w:asciiTheme="minorHAnsi" w:eastAsia="SimSun" w:hAnsiTheme="minorHAnsi" w:cstheme="minorHAnsi"/>
          <w:i/>
          <w:sz w:val="18"/>
          <w:szCs w:val="18"/>
        </w:rPr>
        <w:t>从左至右：</w:t>
      </w:r>
      <w:r>
        <w:rPr>
          <w:rFonts w:asciiTheme="minorHAnsi" w:eastAsia="SimSun" w:hAnsiTheme="minorHAnsi" w:cstheme="minorHAnsi" w:hint="cs"/>
          <w:i/>
          <w:sz w:val="18"/>
          <w:szCs w:val="18"/>
        </w:rPr>
        <w:t xml:space="preserve"> c</w:t>
      </w:r>
      <w:r>
        <w:rPr>
          <w:rFonts w:asciiTheme="minorHAnsi" w:eastAsia="SimSun" w:hAnsiTheme="minorHAnsi" w:cstheme="minorHAnsi"/>
          <w:i/>
          <w:sz w:val="18"/>
          <w:szCs w:val="18"/>
        </w:rPr>
        <w:t>ongatec Asia Embedded Design</w:t>
      </w:r>
      <w:r w:rsidRPr="00620A88">
        <w:rPr>
          <w:rFonts w:asciiTheme="minorHAnsi" w:eastAsia="SimSun" w:hAnsiTheme="minorHAnsi" w:cstheme="minorHAnsi"/>
          <w:i/>
          <w:sz w:val="18"/>
          <w:szCs w:val="18"/>
        </w:rPr>
        <w:t>总经理</w:t>
      </w:r>
      <w:r>
        <w:rPr>
          <w:rFonts w:asciiTheme="minorHAnsi" w:eastAsia="SimSun" w:hAnsiTheme="minorHAnsi" w:cstheme="minorHAnsi"/>
          <w:i/>
          <w:sz w:val="18"/>
          <w:szCs w:val="18"/>
        </w:rPr>
        <w:t xml:space="preserve"> </w:t>
      </w:r>
      <w:r w:rsidRPr="00620A88">
        <w:rPr>
          <w:rFonts w:asciiTheme="minorHAnsi" w:eastAsia="SimSun" w:hAnsiTheme="minorHAnsi" w:cstheme="minorHAnsi"/>
          <w:i/>
          <w:sz w:val="18"/>
          <w:szCs w:val="18"/>
        </w:rPr>
        <w:t>陈燕妮；康佳特首席运营官兼首席技术官</w:t>
      </w:r>
      <w:r w:rsidRPr="009B20F3">
        <w:rPr>
          <w:i/>
          <w:sz w:val="18"/>
          <w:szCs w:val="18"/>
        </w:rPr>
        <w:t>Konrad Garhammer</w:t>
      </w:r>
      <w:r w:rsidRPr="00620A88">
        <w:rPr>
          <w:rFonts w:asciiTheme="minorHAnsi" w:eastAsia="SimSun" w:hAnsiTheme="minorHAnsi" w:cstheme="minorHAnsi"/>
          <w:i/>
          <w:sz w:val="18"/>
          <w:szCs w:val="18"/>
        </w:rPr>
        <w:t>；槟城</w:t>
      </w:r>
      <w:r>
        <w:rPr>
          <w:rFonts w:asciiTheme="minorEastAsia" w:eastAsiaTheme="minorEastAsia" w:hAnsiTheme="minorEastAsia" w:cstheme="minorHAnsi" w:hint="eastAsia"/>
          <w:i/>
          <w:sz w:val="18"/>
          <w:szCs w:val="18"/>
          <w:lang w:eastAsia="zh-TW"/>
        </w:rPr>
        <w:t>招商局</w:t>
      </w:r>
      <w:r w:rsidRPr="00620A88">
        <w:rPr>
          <w:rFonts w:asciiTheme="minorHAnsi" w:eastAsia="SimSun" w:hAnsiTheme="minorHAnsi" w:cstheme="minorHAnsi"/>
          <w:i/>
          <w:sz w:val="18"/>
          <w:szCs w:val="18"/>
        </w:rPr>
        <w:t>首席执行官拿督</w:t>
      </w:r>
      <w:r w:rsidRPr="00620A88">
        <w:rPr>
          <w:rFonts w:asciiTheme="minorHAnsi" w:eastAsia="SimSun" w:hAnsiTheme="minorHAnsi" w:cstheme="minorHAnsi" w:hint="eastAsia"/>
          <w:i/>
          <w:sz w:val="18"/>
          <w:szCs w:val="18"/>
        </w:rPr>
        <w:t>吕丽莲</w:t>
      </w:r>
      <w:r w:rsidRPr="00620A88">
        <w:rPr>
          <w:rFonts w:asciiTheme="minorHAnsi" w:eastAsia="SimSun" w:hAnsiTheme="minorHAnsi" w:cstheme="minorHAnsi"/>
          <w:i/>
          <w:sz w:val="18"/>
          <w:szCs w:val="18"/>
        </w:rPr>
        <w:t>；康佳特首席执行官</w:t>
      </w:r>
      <w:r w:rsidRPr="009B20F3">
        <w:rPr>
          <w:i/>
          <w:sz w:val="18"/>
          <w:szCs w:val="18"/>
        </w:rPr>
        <w:t>Dr. Dominik Ressing</w:t>
      </w:r>
      <w:r w:rsidRPr="00620A88">
        <w:rPr>
          <w:rFonts w:asciiTheme="minorHAnsi" w:eastAsia="SimSun" w:hAnsiTheme="minorHAnsi" w:cstheme="minorHAnsi"/>
          <w:i/>
          <w:sz w:val="18"/>
          <w:szCs w:val="18"/>
        </w:rPr>
        <w:t>；康佳特全球技术副总裁</w:t>
      </w:r>
      <w:r w:rsidRPr="009B20F3">
        <w:rPr>
          <w:i/>
          <w:sz w:val="18"/>
          <w:szCs w:val="18"/>
        </w:rPr>
        <w:t>Fritz Krauss</w:t>
      </w:r>
      <w:r w:rsidRPr="00620A88">
        <w:rPr>
          <w:rFonts w:asciiTheme="minorHAnsi" w:eastAsia="SimSun" w:hAnsiTheme="minorHAnsi" w:cstheme="minorHAnsi"/>
          <w:i/>
          <w:sz w:val="18"/>
          <w:szCs w:val="18"/>
        </w:rPr>
        <w:t>；马来西亚投资发展局</w:t>
      </w:r>
      <w:r>
        <w:rPr>
          <w:rFonts w:asciiTheme="minorHAnsi" w:eastAsia="SimSun" w:hAnsiTheme="minorHAnsi" w:cstheme="minorHAnsi" w:hint="cs"/>
          <w:i/>
          <w:sz w:val="18"/>
          <w:szCs w:val="18"/>
        </w:rPr>
        <w:t>(</w:t>
      </w:r>
      <w:r w:rsidRPr="00620A88">
        <w:rPr>
          <w:rFonts w:asciiTheme="minorHAnsi" w:eastAsia="SimSun" w:hAnsiTheme="minorHAnsi" w:cstheme="minorHAnsi"/>
          <w:i/>
          <w:sz w:val="18"/>
          <w:szCs w:val="18"/>
        </w:rPr>
        <w:t>MIDA</w:t>
      </w:r>
      <w:r>
        <w:rPr>
          <w:rFonts w:asciiTheme="minorHAnsi" w:eastAsia="SimSun" w:hAnsiTheme="minorHAnsi" w:cstheme="minorHAnsi" w:hint="cs"/>
          <w:i/>
          <w:sz w:val="18"/>
          <w:szCs w:val="18"/>
        </w:rPr>
        <w:t>)</w:t>
      </w:r>
      <w:r w:rsidR="00AE2B43">
        <w:rPr>
          <w:rFonts w:asciiTheme="minorEastAsia" w:eastAsiaTheme="minorEastAsia" w:hAnsiTheme="minorEastAsia" w:cstheme="minorHAnsi" w:hint="eastAsia"/>
          <w:i/>
          <w:sz w:val="18"/>
          <w:szCs w:val="18"/>
          <w:lang w:eastAsia="zh-TW"/>
        </w:rPr>
        <w:t>执行</w:t>
      </w:r>
      <w:r w:rsidRPr="00620A88">
        <w:rPr>
          <w:rFonts w:asciiTheme="minorHAnsi" w:eastAsia="SimSun" w:hAnsiTheme="minorHAnsi" w:cstheme="minorHAnsi"/>
          <w:i/>
          <w:sz w:val="18"/>
          <w:szCs w:val="18"/>
        </w:rPr>
        <w:t>主任</w:t>
      </w:r>
      <w:r w:rsidR="00AE2B43" w:rsidRPr="009C0E93">
        <w:rPr>
          <w:i/>
          <w:sz w:val="18"/>
          <w:szCs w:val="18"/>
        </w:rPr>
        <w:t>Muhammad Ghaddaffi</w:t>
      </w:r>
      <w:r w:rsidRPr="00620A88">
        <w:rPr>
          <w:rFonts w:asciiTheme="minorHAnsi" w:eastAsia="SimSun" w:hAnsiTheme="minorHAnsi" w:cstheme="minorHAnsi"/>
          <w:i/>
          <w:sz w:val="18"/>
          <w:szCs w:val="18"/>
        </w:rPr>
        <w:t>。</w:t>
      </w:r>
    </w:p>
    <w:p w14:paraId="5603ACCA" w14:textId="77777777" w:rsidR="00620A88" w:rsidRPr="00620A88" w:rsidRDefault="00620A88" w:rsidP="00620A88">
      <w:pPr>
        <w:spacing w:line="240" w:lineRule="auto"/>
        <w:rPr>
          <w:rFonts w:asciiTheme="minorHAnsi" w:eastAsia="SimSun" w:hAnsiTheme="minorHAnsi" w:cstheme="minorHAnsi"/>
        </w:rPr>
      </w:pPr>
    </w:p>
    <w:bookmarkEnd w:id="0"/>
    <w:p w14:paraId="736DAD53" w14:textId="11732892" w:rsidR="000712C2" w:rsidRPr="000A20C6" w:rsidRDefault="00F732CE" w:rsidP="000712C2">
      <w:r w:rsidRPr="000E502D">
        <w:rPr>
          <w:rFonts w:asciiTheme="minorHAnsi" w:eastAsia="SimSun" w:hAnsiTheme="minorHAnsi" w:cstheme="minorHAnsi"/>
          <w:b/>
          <w:bCs/>
        </w:rPr>
        <w:t>2026</w:t>
      </w:r>
      <w:r w:rsidR="000E502D" w:rsidRPr="000E502D">
        <w:rPr>
          <w:rFonts w:asciiTheme="minorHAnsi" w:eastAsia="SimSun" w:hAnsiTheme="minorHAnsi" w:cstheme="minorHAnsi"/>
          <w:b/>
          <w:bCs/>
          <w:lang w:eastAsia="zh-TW"/>
        </w:rPr>
        <w:t>/1/27</w:t>
      </w:r>
      <w:r w:rsidR="000E502D" w:rsidRPr="000E502D">
        <w:rPr>
          <w:rFonts w:asciiTheme="minorHAnsi" w:eastAsia="SimSun" w:hAnsiTheme="minorHAnsi" w:cstheme="minorHAnsi"/>
          <w:b/>
          <w:bCs/>
          <w:lang w:eastAsia="zh-TW"/>
        </w:rPr>
        <w:t>中国上海</w:t>
      </w:r>
      <w:r w:rsidR="008715E9" w:rsidRPr="00E17F36">
        <w:rPr>
          <w:b/>
        </w:rPr>
        <w:t xml:space="preserve"> –</w:t>
      </w:r>
      <w:r w:rsidR="008715E9" w:rsidRPr="000E502D">
        <w:rPr>
          <w:rFonts w:asciiTheme="minorHAnsi" w:eastAsia="SimSun" w:hAnsiTheme="minorHAnsi" w:cstheme="minorHAnsi"/>
          <w:b/>
        </w:rPr>
        <w:t xml:space="preserve"> </w:t>
      </w:r>
      <w:bookmarkStart w:id="1" w:name="_GoBack"/>
      <w:bookmarkEnd w:id="1"/>
      <w:r w:rsidR="000712C2" w:rsidRPr="000E502D">
        <w:rPr>
          <w:rFonts w:asciiTheme="minorHAnsi" w:eastAsia="SimSun" w:hAnsiTheme="minorHAnsi" w:cstheme="minorHAnsi"/>
          <w:sz w:val="24"/>
          <w:szCs w:val="24"/>
        </w:rPr>
        <w:t>嵌入式与边缘计算技术领先供应商</w:t>
      </w:r>
      <w:r w:rsidR="000712C2" w:rsidRPr="000E502D">
        <w:rPr>
          <w:rFonts w:asciiTheme="minorHAnsi" w:eastAsia="SimSun" w:hAnsiTheme="minorHAnsi" w:cstheme="minorHAnsi"/>
          <w:sz w:val="24"/>
          <w:szCs w:val="24"/>
        </w:rPr>
        <w:t>—</w:t>
      </w:r>
      <w:r w:rsidR="000712C2" w:rsidRPr="000E502D">
        <w:rPr>
          <w:rFonts w:asciiTheme="minorHAnsi" w:eastAsia="SimSun" w:hAnsiTheme="minorHAnsi" w:cstheme="minorHAnsi"/>
          <w:sz w:val="24"/>
          <w:szCs w:val="24"/>
        </w:rPr>
        <w:t>德国康佳特</w:t>
      </w:r>
      <w:r w:rsidR="000712C2" w:rsidRPr="000E502D">
        <w:rPr>
          <w:rFonts w:asciiTheme="minorHAnsi" w:eastAsia="SimSun" w:hAnsiTheme="minorHAnsi" w:cstheme="minorHAnsi"/>
          <w:sz w:val="24"/>
          <w:szCs w:val="24"/>
        </w:rPr>
        <w:t>(congatec)</w:t>
      </w:r>
      <w:r w:rsidR="000712C2" w:rsidRPr="000E502D">
        <w:rPr>
          <w:rFonts w:asciiTheme="minorHAnsi" w:eastAsia="SimSun" w:hAnsiTheme="minorHAnsi" w:cstheme="minorHAnsi"/>
          <w:sz w:val="24"/>
          <w:szCs w:val="24"/>
        </w:rPr>
        <w:t>宣布</w:t>
      </w:r>
      <w:r w:rsidR="000E502D" w:rsidRPr="000E502D">
        <w:rPr>
          <w:rFonts w:asciiTheme="minorHAnsi" w:eastAsia="SimSun" w:hAnsiTheme="minorHAnsi" w:cstheme="minorHAnsi"/>
          <w:sz w:val="24"/>
          <w:szCs w:val="24"/>
          <w:lang w:eastAsia="zh-TW"/>
        </w:rPr>
        <w:t>，</w:t>
      </w:r>
      <w:r w:rsidR="000712C2" w:rsidRPr="000E502D">
        <w:rPr>
          <w:rFonts w:asciiTheme="minorHAnsi" w:eastAsia="SimSun" w:hAnsiTheme="minorHAnsi" w:cstheme="minorHAnsi"/>
          <w:sz w:val="24"/>
          <w:szCs w:val="24"/>
        </w:rPr>
        <w:t>在马来西亚槟城正式设立子公司，标志着公司在亚洲</w:t>
      </w:r>
      <w:r w:rsidR="000E502D" w:rsidRPr="000E502D">
        <w:rPr>
          <w:rFonts w:asciiTheme="minorHAnsi" w:eastAsia="SimSun" w:hAnsiTheme="minorHAnsi" w:cstheme="minorHAnsi"/>
          <w:sz w:val="24"/>
          <w:szCs w:val="24"/>
          <w:lang w:eastAsia="zh-TW"/>
        </w:rPr>
        <w:t>对</w:t>
      </w:r>
      <w:r w:rsidR="000712C2" w:rsidRPr="000E502D">
        <w:rPr>
          <w:rFonts w:asciiTheme="minorHAnsi" w:eastAsia="SimSun" w:hAnsiTheme="minorHAnsi" w:cstheme="minorHAnsi"/>
          <w:sz w:val="24"/>
          <w:szCs w:val="24"/>
        </w:rPr>
        <w:t>工程与研发版图的重要战略扩张。此次布局彰显了康佳特在其全球</w:t>
      </w:r>
      <w:r w:rsidR="000712C2" w:rsidRPr="000E502D">
        <w:rPr>
          <w:rFonts w:asciiTheme="minorHAnsi" w:eastAsia="SimSun" w:hAnsiTheme="minorHAnsi" w:cstheme="minorHAnsi"/>
          <w:sz w:val="24"/>
          <w:szCs w:val="24"/>
        </w:rPr>
        <w:t>“</w:t>
      </w:r>
      <w:r w:rsidR="000712C2" w:rsidRPr="000E502D">
        <w:rPr>
          <w:rFonts w:asciiTheme="minorHAnsi" w:eastAsia="SimSun" w:hAnsiTheme="minorHAnsi" w:cstheme="minorHAnsi"/>
          <w:sz w:val="24"/>
          <w:szCs w:val="24"/>
        </w:rPr>
        <w:t>本地服务本地</w:t>
      </w:r>
      <w:r w:rsidR="000712C2" w:rsidRPr="000E502D">
        <w:rPr>
          <w:rFonts w:asciiTheme="minorHAnsi" w:eastAsia="SimSun" w:hAnsiTheme="minorHAnsi" w:cstheme="minorHAnsi"/>
          <w:sz w:val="24"/>
          <w:szCs w:val="24"/>
        </w:rPr>
        <w:t>(</w:t>
      </w:r>
      <w:r w:rsidR="000712C2" w:rsidRPr="000E502D">
        <w:rPr>
          <w:rFonts w:asciiTheme="minorHAnsi" w:eastAsia="SimSun" w:hAnsiTheme="minorHAnsi" w:cstheme="minorHAnsi"/>
          <w:sz w:val="24"/>
          <w:szCs w:val="24"/>
        </w:rPr>
        <w:t>local for local</w:t>
      </w:r>
      <w:r w:rsidR="000712C2" w:rsidRPr="000E502D">
        <w:rPr>
          <w:rFonts w:asciiTheme="minorHAnsi" w:eastAsia="SimSun" w:hAnsiTheme="minorHAnsi" w:cstheme="minorHAnsi"/>
          <w:sz w:val="24"/>
          <w:szCs w:val="24"/>
        </w:rPr>
        <w:t xml:space="preserve">) </w:t>
      </w:r>
      <w:r w:rsidR="000712C2" w:rsidRPr="000E502D">
        <w:rPr>
          <w:rFonts w:asciiTheme="minorHAnsi" w:eastAsia="SimSun" w:hAnsiTheme="minorHAnsi" w:cstheme="minorHAnsi"/>
          <w:sz w:val="24"/>
          <w:szCs w:val="24"/>
        </w:rPr>
        <w:t>”</w:t>
      </w:r>
      <w:r w:rsidR="000712C2" w:rsidRPr="000E502D">
        <w:rPr>
          <w:rFonts w:asciiTheme="minorHAnsi" w:eastAsia="SimSun" w:hAnsiTheme="minorHAnsi" w:cstheme="minorHAnsi"/>
          <w:sz w:val="24"/>
          <w:szCs w:val="24"/>
        </w:rPr>
        <w:t>战略框架下，将高价值嵌入式计算设计、定制化开发及技术支持能力深度扎根马来西亚的长期承诺。</w:t>
      </w:r>
    </w:p>
    <w:p w14:paraId="2368A88C" w14:textId="77777777" w:rsidR="000712C2" w:rsidRDefault="000712C2" w:rsidP="000712C2"/>
    <w:p w14:paraId="115AB995" w14:textId="4F337E2A" w:rsidR="000712C2" w:rsidRPr="000712C2" w:rsidRDefault="000712C2" w:rsidP="000712C2">
      <w:pPr>
        <w:rPr>
          <w:rFonts w:asciiTheme="minorHAnsi" w:eastAsia="SimSun" w:hAnsiTheme="minorHAnsi" w:cstheme="minorHAnsi"/>
          <w:sz w:val="24"/>
          <w:szCs w:val="24"/>
        </w:rPr>
      </w:pPr>
      <w:r>
        <w:rPr>
          <w:rFonts w:hint="cs"/>
        </w:rPr>
        <w:t xml:space="preserve"> </w:t>
      </w:r>
      <w:r>
        <w:t xml:space="preserve">     </w:t>
      </w:r>
      <w:r w:rsidRPr="000712C2">
        <w:rPr>
          <w:rFonts w:asciiTheme="minorHAnsi" w:eastAsia="SimSun" w:hAnsiTheme="minorHAnsi" w:cstheme="minorHAnsi"/>
          <w:sz w:val="24"/>
          <w:szCs w:val="24"/>
        </w:rPr>
        <w:t>作为此次扩展的一部分，康佳特已纳入来自</w:t>
      </w:r>
      <w:r w:rsidRPr="000712C2">
        <w:rPr>
          <w:rFonts w:asciiTheme="minorHAnsi" w:eastAsia="SimSun" w:hAnsiTheme="minorHAnsi" w:cstheme="minorHAnsi"/>
          <w:sz w:val="24"/>
          <w:szCs w:val="24"/>
        </w:rPr>
        <w:t>Kontron Asia</w:t>
      </w:r>
      <w:r w:rsidRPr="000712C2">
        <w:rPr>
          <w:rFonts w:asciiTheme="minorHAnsi" w:eastAsia="SimSun" w:hAnsiTheme="minorHAnsi" w:cstheme="minorHAnsi"/>
          <w:sz w:val="24"/>
          <w:szCs w:val="24"/>
        </w:rPr>
        <w:t>的一支资深嵌入式工程团队，该团队由</w:t>
      </w:r>
      <w:r w:rsidRPr="000712C2">
        <w:rPr>
          <w:rFonts w:asciiTheme="minorHAnsi" w:eastAsia="SimSun" w:hAnsiTheme="minorHAnsi" w:cstheme="minorHAnsi"/>
          <w:sz w:val="24"/>
          <w:szCs w:val="24"/>
        </w:rPr>
        <w:t>23</w:t>
      </w:r>
      <w:r w:rsidRPr="000712C2">
        <w:rPr>
          <w:rFonts w:asciiTheme="minorHAnsi" w:eastAsia="SimSun" w:hAnsiTheme="minorHAnsi" w:cstheme="minorHAnsi"/>
          <w:sz w:val="24"/>
          <w:szCs w:val="24"/>
        </w:rPr>
        <w:t>名专业工程师组成，并计划在中期将槟城团队扩展至约</w:t>
      </w:r>
      <w:r w:rsidRPr="000712C2">
        <w:rPr>
          <w:rFonts w:asciiTheme="minorHAnsi" w:eastAsia="SimSun" w:hAnsiTheme="minorHAnsi" w:cstheme="minorHAnsi"/>
          <w:sz w:val="24"/>
          <w:szCs w:val="24"/>
        </w:rPr>
        <w:t>70</w:t>
      </w:r>
      <w:r w:rsidRPr="000712C2">
        <w:rPr>
          <w:rFonts w:asciiTheme="minorHAnsi" w:eastAsia="SimSun" w:hAnsiTheme="minorHAnsi" w:cstheme="minorHAnsi"/>
          <w:sz w:val="24"/>
          <w:szCs w:val="24"/>
        </w:rPr>
        <w:t>人。新子公司的成立将显著增强康佳特在亚太地区的研发</w:t>
      </w:r>
      <w:r w:rsidRPr="000712C2">
        <w:rPr>
          <w:rFonts w:asciiTheme="minorHAnsi" w:eastAsia="SimSun" w:hAnsiTheme="minorHAnsi" w:cstheme="minorHAnsi"/>
          <w:sz w:val="24"/>
          <w:szCs w:val="24"/>
        </w:rPr>
        <w:t>(R&amp;D)</w:t>
      </w:r>
      <w:r w:rsidRPr="000712C2">
        <w:rPr>
          <w:rFonts w:asciiTheme="minorHAnsi" w:eastAsia="SimSun" w:hAnsiTheme="minorHAnsi" w:cstheme="minorHAnsi"/>
          <w:sz w:val="24"/>
          <w:szCs w:val="24"/>
        </w:rPr>
        <w:t>与技术支持能力，实现更</w:t>
      </w:r>
      <w:r w:rsidRPr="000712C2">
        <w:rPr>
          <w:rFonts w:asciiTheme="minorHAnsi" w:eastAsia="SimSun" w:hAnsiTheme="minorHAnsi" w:cstheme="minorHAnsi"/>
          <w:sz w:val="24"/>
          <w:szCs w:val="24"/>
        </w:rPr>
        <w:lastRenderedPageBreak/>
        <w:t>快的产品开发周期，推进应用就绪的</w:t>
      </w:r>
      <w:r w:rsidRPr="000712C2">
        <w:rPr>
          <w:rFonts w:asciiTheme="minorHAnsi" w:eastAsia="SimSun" w:hAnsiTheme="minorHAnsi" w:cstheme="minorHAnsi"/>
          <w:sz w:val="24"/>
          <w:szCs w:val="24"/>
        </w:rPr>
        <w:t xml:space="preserve"> aReady. </w:t>
      </w:r>
      <w:r w:rsidRPr="000712C2">
        <w:rPr>
          <w:rFonts w:asciiTheme="minorHAnsi" w:eastAsia="SimSun" w:hAnsiTheme="minorHAnsi" w:cstheme="minorHAnsi"/>
          <w:sz w:val="24"/>
          <w:szCs w:val="24"/>
        </w:rPr>
        <w:t>解决方案落地，并与亚太市场客户开展更紧密的合作。</w:t>
      </w:r>
    </w:p>
    <w:p w14:paraId="631FED02" w14:textId="5AD45990" w:rsidR="00876AF7" w:rsidRPr="00E17F36" w:rsidRDefault="00876AF7" w:rsidP="00ED469C"/>
    <w:p w14:paraId="4D52DEF6" w14:textId="5E7CB87A" w:rsidR="00834401" w:rsidRPr="00834401" w:rsidRDefault="00834401" w:rsidP="00834401">
      <w:pPr>
        <w:rPr>
          <w:rFonts w:asciiTheme="minorHAnsi" w:eastAsia="SimSun" w:hAnsiTheme="minorHAnsi" w:cstheme="minorHAnsi"/>
          <w:sz w:val="24"/>
          <w:szCs w:val="24"/>
        </w:rPr>
      </w:pPr>
      <w:r>
        <w:rPr>
          <w:rFonts w:asciiTheme="minorHAnsi" w:eastAsia="SimSun" w:hAnsiTheme="minorHAnsi" w:cstheme="minorHAnsi" w:hint="cs"/>
          <w:sz w:val="24"/>
          <w:szCs w:val="24"/>
        </w:rPr>
        <w:t xml:space="preserve"> </w:t>
      </w:r>
      <w:r>
        <w:rPr>
          <w:rFonts w:asciiTheme="minorHAnsi" w:eastAsia="SimSun" w:hAnsiTheme="minorHAnsi" w:cstheme="minorHAnsi"/>
          <w:sz w:val="24"/>
          <w:szCs w:val="24"/>
        </w:rPr>
        <w:t xml:space="preserve">     </w:t>
      </w:r>
      <w:r w:rsidRPr="00834401">
        <w:rPr>
          <w:rFonts w:asciiTheme="minorHAnsi" w:eastAsia="SimSun" w:hAnsiTheme="minorHAnsi" w:cstheme="minorHAnsi"/>
          <w:sz w:val="24"/>
          <w:szCs w:val="24"/>
        </w:rPr>
        <w:t>槟城招商局</w:t>
      </w:r>
      <w:r w:rsidRPr="00834401">
        <w:rPr>
          <w:rFonts w:asciiTheme="minorHAnsi" w:eastAsia="SimSun" w:hAnsiTheme="minorHAnsi" w:cstheme="minorHAnsi"/>
          <w:sz w:val="24"/>
          <w:szCs w:val="24"/>
        </w:rPr>
        <w:t>( InvestPenang )</w:t>
      </w:r>
      <w:r w:rsidRPr="00834401">
        <w:rPr>
          <w:rFonts w:asciiTheme="minorHAnsi" w:eastAsia="SimSun" w:hAnsiTheme="minorHAnsi" w:cstheme="minorHAnsi"/>
          <w:sz w:val="24"/>
          <w:szCs w:val="24"/>
        </w:rPr>
        <w:t>首席执行官拿督吕丽莲</w:t>
      </w:r>
      <w:r w:rsidRPr="00834401">
        <w:rPr>
          <w:rFonts w:asciiTheme="minorHAnsi" w:eastAsia="SimSun" w:hAnsiTheme="minorHAnsi" w:cstheme="minorHAnsi"/>
          <w:sz w:val="24"/>
          <w:szCs w:val="24"/>
        </w:rPr>
        <w:t xml:space="preserve"> (</w:t>
      </w:r>
      <w:r w:rsidRPr="00834401">
        <w:rPr>
          <w:rFonts w:asciiTheme="minorHAnsi" w:eastAsia="SimSun" w:hAnsiTheme="minorHAnsi" w:cstheme="minorHAnsi"/>
          <w:sz w:val="24"/>
          <w:szCs w:val="24"/>
        </w:rPr>
        <w:t>代表槟城首席部长曹观友</w:t>
      </w:r>
      <w:r w:rsidRPr="00834401">
        <w:rPr>
          <w:rFonts w:asciiTheme="minorHAnsi" w:eastAsia="SimSun" w:hAnsiTheme="minorHAnsi" w:cstheme="minorHAnsi"/>
          <w:sz w:val="24"/>
          <w:szCs w:val="24"/>
        </w:rPr>
        <w:t>)</w:t>
      </w:r>
      <w:r>
        <w:rPr>
          <w:rFonts w:asciiTheme="minorHAnsi" w:eastAsia="SimSun" w:hAnsiTheme="minorHAnsi" w:cstheme="minorHAnsi"/>
          <w:sz w:val="24"/>
          <w:szCs w:val="24"/>
        </w:rPr>
        <w:t xml:space="preserve"> </w:t>
      </w:r>
      <w:r w:rsidRPr="00834401">
        <w:rPr>
          <w:rFonts w:asciiTheme="minorHAnsi" w:eastAsia="SimSun" w:hAnsiTheme="minorHAnsi" w:cstheme="minorHAnsi"/>
          <w:sz w:val="24"/>
          <w:szCs w:val="24"/>
        </w:rPr>
        <w:t>表示：</w:t>
      </w:r>
      <w:r w:rsidRPr="00834401">
        <w:rPr>
          <w:rFonts w:asciiTheme="minorHAnsi" w:eastAsia="SimSun" w:hAnsiTheme="minorHAnsi" w:cstheme="minorHAnsi"/>
          <w:sz w:val="24"/>
          <w:szCs w:val="24"/>
        </w:rPr>
        <w:t>“</w:t>
      </w:r>
      <w:r w:rsidRPr="00834401">
        <w:rPr>
          <w:rFonts w:asciiTheme="minorHAnsi" w:eastAsia="SimSun" w:hAnsiTheme="minorHAnsi" w:cstheme="minorHAnsi"/>
          <w:sz w:val="24"/>
          <w:szCs w:val="24"/>
        </w:rPr>
        <w:t>槟城</w:t>
      </w:r>
      <w:r w:rsidRPr="00834401">
        <w:rPr>
          <w:rFonts w:asciiTheme="minorHAnsi" w:eastAsia="SimSun" w:hAnsiTheme="minorHAnsi" w:cstheme="minorHAnsi"/>
          <w:sz w:val="24"/>
          <w:szCs w:val="24"/>
        </w:rPr>
        <w:t>50</w:t>
      </w:r>
      <w:r w:rsidRPr="00834401">
        <w:rPr>
          <w:rFonts w:asciiTheme="minorHAnsi" w:eastAsia="SimSun" w:hAnsiTheme="minorHAnsi" w:cstheme="minorHAnsi"/>
          <w:sz w:val="24"/>
          <w:szCs w:val="24"/>
        </w:rPr>
        <w:t>年的工业化发展，孕育了涵盖工程、设计、制造及先进技术在内的深厚且高度专业化的人才基础。这一长期积累的产业成熟度，使得像康佳特这样的投资者能够依托具备国际竞争力、并且高度贴合产业需求的人才，高效拓展研发、技术支持及区域性运营。</w:t>
      </w:r>
      <w:r w:rsidRPr="00834401">
        <w:rPr>
          <w:rFonts w:asciiTheme="minorHAnsi" w:eastAsia="SimSun" w:hAnsiTheme="minorHAnsi" w:cstheme="minorHAnsi"/>
          <w:sz w:val="24"/>
          <w:szCs w:val="24"/>
        </w:rPr>
        <w:t>”</w:t>
      </w:r>
      <w:r w:rsidRPr="00834401">
        <w:rPr>
          <w:rFonts w:asciiTheme="minorHAnsi" w:eastAsia="SimSun" w:hAnsiTheme="minorHAnsi" w:cstheme="minorHAnsi"/>
          <w:sz w:val="24"/>
          <w:szCs w:val="24"/>
        </w:rPr>
        <w:t>她进一步指出：</w:t>
      </w:r>
      <w:r w:rsidRPr="00834401">
        <w:rPr>
          <w:rFonts w:asciiTheme="minorHAnsi" w:eastAsia="SimSun" w:hAnsiTheme="minorHAnsi" w:cstheme="minorHAnsi"/>
          <w:sz w:val="24"/>
          <w:szCs w:val="24"/>
        </w:rPr>
        <w:t>“</w:t>
      </w:r>
      <w:r w:rsidRPr="00834401">
        <w:rPr>
          <w:rFonts w:asciiTheme="minorHAnsi" w:eastAsia="SimSun" w:hAnsiTheme="minorHAnsi" w:cstheme="minorHAnsi"/>
          <w:sz w:val="24"/>
          <w:szCs w:val="24"/>
        </w:rPr>
        <w:t>我们有信心，康佳特的进驻将为槟城带来显著的技术外溢效应。</w:t>
      </w:r>
      <w:r w:rsidRPr="00834401">
        <w:rPr>
          <w:rFonts w:asciiTheme="minorHAnsi" w:eastAsia="SimSun" w:hAnsiTheme="minorHAnsi" w:cstheme="minorHAnsi"/>
          <w:sz w:val="24"/>
          <w:szCs w:val="24"/>
        </w:rPr>
        <w:t>‘</w:t>
      </w:r>
      <w:r w:rsidRPr="00834401">
        <w:rPr>
          <w:rFonts w:asciiTheme="minorHAnsi" w:eastAsia="SimSun" w:hAnsiTheme="minorHAnsi" w:cstheme="minorHAnsi"/>
          <w:sz w:val="24"/>
          <w:szCs w:val="24"/>
        </w:rPr>
        <w:t>德国设计</w:t>
      </w:r>
      <w:r w:rsidRPr="00834401">
        <w:rPr>
          <w:rFonts w:asciiTheme="minorHAnsi" w:eastAsia="SimSun" w:hAnsiTheme="minorHAnsi" w:cstheme="minorHAnsi"/>
          <w:sz w:val="24"/>
          <w:szCs w:val="24"/>
        </w:rPr>
        <w:t xml:space="preserve">“ </w:t>
      </w:r>
      <w:r w:rsidRPr="00834401">
        <w:rPr>
          <w:rFonts w:asciiTheme="minorHAnsi" w:eastAsia="SimSun" w:hAnsiTheme="minorHAnsi" w:cstheme="minorHAnsi"/>
          <w:sz w:val="24"/>
          <w:szCs w:val="24"/>
        </w:rPr>
        <w:t>的品质标准与槟城稳健的产业生态体系相结合，并在高素质人才的支撑下，将为创新与增长释放强大的协同效应。</w:t>
      </w:r>
      <w:r w:rsidRPr="00834401">
        <w:rPr>
          <w:rFonts w:asciiTheme="minorHAnsi" w:eastAsia="SimSun" w:hAnsiTheme="minorHAnsi" w:cstheme="minorHAnsi"/>
          <w:sz w:val="24"/>
          <w:szCs w:val="24"/>
        </w:rPr>
        <w:t>”</w:t>
      </w:r>
    </w:p>
    <w:p w14:paraId="16C0C266" w14:textId="7BC00C3A" w:rsidR="00F732CE" w:rsidRPr="00E17F36" w:rsidRDefault="00F732CE" w:rsidP="00ED469C"/>
    <w:p w14:paraId="6E6998B9" w14:textId="017F65E9" w:rsidR="003D0EC3" w:rsidRPr="003D0EC3" w:rsidRDefault="003D0EC3" w:rsidP="003D0EC3">
      <w:pPr>
        <w:rPr>
          <w:rFonts w:asciiTheme="minorHAnsi" w:eastAsia="SimSun" w:hAnsiTheme="minorHAnsi" w:cstheme="minorHAnsi"/>
          <w:sz w:val="24"/>
          <w:szCs w:val="24"/>
        </w:rPr>
      </w:pPr>
      <w:r>
        <w:rPr>
          <w:rFonts w:asciiTheme="minorHAnsi" w:eastAsia="SimSun" w:hAnsiTheme="minorHAnsi" w:cstheme="minorHAnsi" w:hint="cs"/>
          <w:sz w:val="24"/>
          <w:szCs w:val="24"/>
        </w:rPr>
        <w:t xml:space="preserve"> </w:t>
      </w:r>
      <w:r>
        <w:rPr>
          <w:rFonts w:asciiTheme="minorHAnsi" w:eastAsia="SimSun" w:hAnsiTheme="minorHAnsi" w:cstheme="minorHAnsi"/>
          <w:sz w:val="24"/>
          <w:szCs w:val="24"/>
        </w:rPr>
        <w:t xml:space="preserve">     </w:t>
      </w:r>
      <w:r w:rsidRPr="003D0EC3">
        <w:rPr>
          <w:rFonts w:asciiTheme="minorHAnsi" w:eastAsia="SimSun" w:hAnsiTheme="minorHAnsi" w:cstheme="minorHAnsi"/>
          <w:sz w:val="24"/>
          <w:szCs w:val="24"/>
        </w:rPr>
        <w:t>马来西亚投资发展局</w:t>
      </w:r>
      <w:r w:rsidR="00B85A46">
        <w:rPr>
          <w:rFonts w:asciiTheme="minorHAnsi" w:eastAsia="SimSun" w:hAnsiTheme="minorHAnsi" w:cstheme="minorHAnsi" w:hint="cs"/>
          <w:sz w:val="24"/>
          <w:szCs w:val="24"/>
        </w:rPr>
        <w:t>(</w:t>
      </w:r>
      <w:r w:rsidRPr="003D0EC3">
        <w:rPr>
          <w:rFonts w:asciiTheme="minorHAnsi" w:eastAsia="SimSun" w:hAnsiTheme="minorHAnsi" w:cstheme="minorHAnsi"/>
          <w:sz w:val="24"/>
          <w:szCs w:val="24"/>
        </w:rPr>
        <w:t>MIDA</w:t>
      </w:r>
      <w:r w:rsidR="00B85A46">
        <w:rPr>
          <w:rFonts w:asciiTheme="minorHAnsi" w:eastAsia="SimSun" w:hAnsiTheme="minorHAnsi" w:cstheme="minorHAnsi" w:hint="cs"/>
          <w:sz w:val="24"/>
          <w:szCs w:val="24"/>
        </w:rPr>
        <w:t>)</w:t>
      </w:r>
      <w:r w:rsidRPr="003D0EC3">
        <w:rPr>
          <w:rFonts w:asciiTheme="minorHAnsi" w:eastAsia="SimSun" w:hAnsiTheme="minorHAnsi" w:cstheme="minorHAnsi"/>
          <w:sz w:val="24"/>
          <w:szCs w:val="24"/>
        </w:rPr>
        <w:t>首席执行官</w:t>
      </w:r>
      <w:r w:rsidRPr="003D0EC3">
        <w:rPr>
          <w:rFonts w:asciiTheme="minorHAnsi" w:eastAsia="SimSun" w:hAnsiTheme="minorHAnsi" w:cstheme="minorHAnsi"/>
          <w:sz w:val="24"/>
          <w:szCs w:val="24"/>
        </w:rPr>
        <w:t>Datuk Sikh Shamsul Ibrahim Sikh Abdul Majid</w:t>
      </w:r>
      <w:r w:rsidRPr="003D0EC3">
        <w:rPr>
          <w:rFonts w:asciiTheme="minorHAnsi" w:eastAsia="SimSun" w:hAnsiTheme="minorHAnsi" w:cstheme="minorHAnsi"/>
          <w:sz w:val="24"/>
          <w:szCs w:val="24"/>
        </w:rPr>
        <w:t>表示：</w:t>
      </w:r>
      <w:r w:rsidRPr="003D0EC3">
        <w:rPr>
          <w:rFonts w:asciiTheme="minorHAnsi" w:eastAsia="SimSun" w:hAnsiTheme="minorHAnsi" w:cstheme="minorHAnsi"/>
          <w:sz w:val="24"/>
          <w:szCs w:val="24"/>
        </w:rPr>
        <w:t>“</w:t>
      </w:r>
      <w:r w:rsidRPr="003D0EC3">
        <w:rPr>
          <w:rFonts w:asciiTheme="minorHAnsi" w:eastAsia="SimSun" w:hAnsiTheme="minorHAnsi" w:cstheme="minorHAnsi"/>
          <w:sz w:val="24"/>
          <w:szCs w:val="24"/>
        </w:rPr>
        <w:t>康佳特在槟城设立研发子公司，是马来西亚电子</w:t>
      </w:r>
      <w:r w:rsidRPr="003D0EC3">
        <w:rPr>
          <w:rFonts w:asciiTheme="minorHAnsi" w:eastAsia="SimSun" w:hAnsiTheme="minorHAnsi" w:cstheme="minorHAnsi"/>
          <w:sz w:val="24"/>
          <w:szCs w:val="24"/>
        </w:rPr>
        <w:t>&amp;</w:t>
      </w:r>
      <w:r w:rsidRPr="003D0EC3">
        <w:rPr>
          <w:rFonts w:asciiTheme="minorHAnsi" w:eastAsia="SimSun" w:hAnsiTheme="minorHAnsi" w:cstheme="minorHAnsi"/>
          <w:sz w:val="24"/>
          <w:szCs w:val="24"/>
        </w:rPr>
        <w:t>电气生态体系迈向高价值、创新驱动活动的转型。该投资进一步印证了马来西亚作为先进嵌入式计算能力战略布局地的地位。通过在本地布局高端工程与技术支持职能，我们不仅强化了国内研发能力，加速技术应用，也为马来西亚工程技术人才创造了具有吸引力的职业发展路径。该项目与《</w:t>
      </w:r>
      <w:r w:rsidRPr="003D0EC3">
        <w:rPr>
          <w:rFonts w:asciiTheme="minorHAnsi" w:eastAsia="SimSun" w:hAnsiTheme="minorHAnsi" w:cstheme="minorHAnsi"/>
          <w:sz w:val="24"/>
          <w:szCs w:val="24"/>
        </w:rPr>
        <w:t>2030</w:t>
      </w:r>
      <w:r w:rsidRPr="003D0EC3">
        <w:rPr>
          <w:rFonts w:asciiTheme="minorHAnsi" w:eastAsia="SimSun" w:hAnsiTheme="minorHAnsi" w:cstheme="minorHAnsi"/>
          <w:sz w:val="24"/>
          <w:szCs w:val="24"/>
        </w:rPr>
        <w:t>年新工业总蓝图》高度契合，助力马来西亚巩固其在区域内下一代嵌入式与边缘计算创新中心的竞争地位。</w:t>
      </w:r>
      <w:r w:rsidRPr="003D0EC3">
        <w:rPr>
          <w:rFonts w:asciiTheme="minorHAnsi" w:eastAsia="SimSun" w:hAnsiTheme="minorHAnsi" w:cstheme="minorHAnsi"/>
          <w:sz w:val="24"/>
          <w:szCs w:val="24"/>
        </w:rPr>
        <w:t>”</w:t>
      </w:r>
    </w:p>
    <w:p w14:paraId="77B10B87" w14:textId="3014E0E4" w:rsidR="001059B7" w:rsidRPr="00E17F36" w:rsidRDefault="001059B7" w:rsidP="00ED469C">
      <w:pPr>
        <w:rPr>
          <w:highlight w:val="yellow"/>
        </w:rPr>
      </w:pPr>
    </w:p>
    <w:p w14:paraId="1F7C620F" w14:textId="1220C4BD" w:rsidR="00D6573F" w:rsidRPr="00D6573F" w:rsidRDefault="00D6573F" w:rsidP="00D6573F">
      <w:pPr>
        <w:rPr>
          <w:rFonts w:asciiTheme="minorHAnsi" w:eastAsia="SimSun" w:hAnsiTheme="minorHAnsi" w:cstheme="minorHAnsi"/>
          <w:sz w:val="24"/>
          <w:szCs w:val="24"/>
        </w:rPr>
      </w:pPr>
      <w:r>
        <w:rPr>
          <w:rFonts w:asciiTheme="minorHAnsi" w:eastAsia="SimSun" w:hAnsiTheme="minorHAnsi" w:cstheme="minorHAnsi" w:hint="cs"/>
          <w:sz w:val="24"/>
          <w:szCs w:val="24"/>
        </w:rPr>
        <w:t xml:space="preserve"> </w:t>
      </w:r>
      <w:r>
        <w:rPr>
          <w:rFonts w:asciiTheme="minorHAnsi" w:eastAsia="SimSun" w:hAnsiTheme="minorHAnsi" w:cstheme="minorHAnsi"/>
          <w:sz w:val="24"/>
          <w:szCs w:val="24"/>
        </w:rPr>
        <w:t xml:space="preserve">     </w:t>
      </w:r>
      <w:r w:rsidRPr="00D6573F">
        <w:rPr>
          <w:rFonts w:asciiTheme="minorHAnsi" w:eastAsia="SimSun" w:hAnsiTheme="minorHAnsi" w:cstheme="minorHAnsi"/>
          <w:sz w:val="24"/>
          <w:szCs w:val="24"/>
        </w:rPr>
        <w:t>康佳特首席执行官</w:t>
      </w:r>
      <w:r w:rsidRPr="00D6573F">
        <w:rPr>
          <w:rFonts w:asciiTheme="minorHAnsi" w:eastAsia="SimSun" w:hAnsiTheme="minorHAnsi" w:cstheme="minorHAnsi"/>
          <w:sz w:val="24"/>
          <w:szCs w:val="24"/>
        </w:rPr>
        <w:t xml:space="preserve"> Dominik Ressing </w:t>
      </w:r>
      <w:r w:rsidRPr="00D6573F">
        <w:rPr>
          <w:rFonts w:asciiTheme="minorHAnsi" w:eastAsia="SimSun" w:hAnsiTheme="minorHAnsi" w:cstheme="minorHAnsi"/>
          <w:sz w:val="24"/>
          <w:szCs w:val="24"/>
        </w:rPr>
        <w:t>博士表示：</w:t>
      </w:r>
      <w:r w:rsidRPr="00D6573F">
        <w:rPr>
          <w:rFonts w:asciiTheme="minorHAnsi" w:eastAsia="SimSun" w:hAnsiTheme="minorHAnsi" w:cstheme="minorHAnsi"/>
          <w:sz w:val="24"/>
          <w:szCs w:val="24"/>
        </w:rPr>
        <w:t>“</w:t>
      </w:r>
      <w:r w:rsidRPr="00D6573F">
        <w:rPr>
          <w:rFonts w:asciiTheme="minorHAnsi" w:eastAsia="SimSun" w:hAnsiTheme="minorHAnsi" w:cstheme="minorHAnsi"/>
          <w:sz w:val="24"/>
          <w:szCs w:val="24"/>
        </w:rPr>
        <w:t>在马来西亚设立子公司，是我们</w:t>
      </w:r>
      <w:r w:rsidR="00604866">
        <w:rPr>
          <w:rFonts w:asciiTheme="minorHAnsi" w:eastAsia="SimSun" w:hAnsiTheme="minorHAnsi" w:cstheme="minorHAnsi" w:hint="cs"/>
          <w:sz w:val="24"/>
          <w:szCs w:val="24"/>
        </w:rPr>
        <w:t xml:space="preserve"> </w:t>
      </w:r>
      <w:r w:rsidR="00604866">
        <w:rPr>
          <w:rFonts w:asciiTheme="minorHAnsi" w:eastAsia="SimSun" w:hAnsiTheme="minorHAnsi" w:cstheme="minorHAnsi"/>
          <w:sz w:val="24"/>
          <w:szCs w:val="24"/>
        </w:rPr>
        <w:t xml:space="preserve">  </w:t>
      </w:r>
      <w:r w:rsidRPr="00D6573F">
        <w:rPr>
          <w:rFonts w:asciiTheme="minorHAnsi" w:eastAsia="SimSun" w:hAnsiTheme="minorHAnsi" w:cstheme="minorHAnsi"/>
          <w:sz w:val="24"/>
          <w:szCs w:val="24"/>
        </w:rPr>
        <w:t>‘</w:t>
      </w:r>
      <w:r w:rsidRPr="00D6573F">
        <w:rPr>
          <w:rFonts w:asciiTheme="minorHAnsi" w:eastAsia="SimSun" w:hAnsiTheme="minorHAnsi" w:cstheme="minorHAnsi"/>
          <w:sz w:val="24"/>
          <w:szCs w:val="24"/>
        </w:rPr>
        <w:t>本地服务本地</w:t>
      </w:r>
      <w:r w:rsidRPr="00D6573F">
        <w:rPr>
          <w:rFonts w:asciiTheme="minorHAnsi" w:eastAsia="SimSun" w:hAnsiTheme="minorHAnsi" w:cstheme="minorHAnsi"/>
          <w:sz w:val="24"/>
          <w:szCs w:val="24"/>
        </w:rPr>
        <w:t>’</w:t>
      </w:r>
      <w:r w:rsidR="00604866">
        <w:rPr>
          <w:rFonts w:asciiTheme="minorHAnsi" w:eastAsia="SimSun" w:hAnsiTheme="minorHAnsi" w:cstheme="minorHAnsi"/>
          <w:sz w:val="24"/>
          <w:szCs w:val="24"/>
        </w:rPr>
        <w:t xml:space="preserve"> </w:t>
      </w:r>
      <w:r w:rsidRPr="00D6573F">
        <w:rPr>
          <w:rFonts w:asciiTheme="minorHAnsi" w:eastAsia="SimSun" w:hAnsiTheme="minorHAnsi" w:cstheme="minorHAnsi"/>
          <w:sz w:val="24"/>
          <w:szCs w:val="24"/>
        </w:rPr>
        <w:t>战略的自然延伸。区域性的研发与技术支持资源，使我们能够更快速</w:t>
      </w:r>
      <w:r w:rsidRPr="00D6573F">
        <w:rPr>
          <w:rFonts w:ascii="SimSun" w:eastAsia="SimSun" w:hAnsi="SimSun" w:cstheme="minorHAnsi" w:hint="eastAsia"/>
          <w:sz w:val="24"/>
          <w:szCs w:val="24"/>
          <w:lang w:eastAsia="zh-TW"/>
        </w:rPr>
        <w:t>、</w:t>
      </w:r>
      <w:r w:rsidRPr="00D6573F">
        <w:rPr>
          <w:rFonts w:asciiTheme="minorHAnsi" w:eastAsia="SimSun" w:hAnsiTheme="minorHAnsi" w:cstheme="minorHAnsi"/>
          <w:sz w:val="24"/>
          <w:szCs w:val="24"/>
        </w:rPr>
        <w:t>更精准地响应本地需求。我们希望依托本地工程专业能力，帮助客户缩短上市周期，降低总体拥有成本，并提升投资回报率，同时有效降低亚太地区应用开发的技术门槛。</w:t>
      </w:r>
      <w:r w:rsidRPr="00D6573F">
        <w:rPr>
          <w:rFonts w:asciiTheme="minorHAnsi" w:eastAsia="SimSun" w:hAnsiTheme="minorHAnsi" w:cstheme="minorHAnsi"/>
          <w:sz w:val="24"/>
          <w:szCs w:val="24"/>
        </w:rPr>
        <w:t>”</w:t>
      </w:r>
    </w:p>
    <w:p w14:paraId="157D9EC7" w14:textId="77777777" w:rsidR="00CE7964" w:rsidRPr="00E17F36" w:rsidRDefault="00CE7964" w:rsidP="00ED469C"/>
    <w:p w14:paraId="4A848C4B" w14:textId="3EB9717B" w:rsidR="00F63F77" w:rsidRPr="00B03AAB" w:rsidRDefault="00F63F77" w:rsidP="00F63F77">
      <w:pPr>
        <w:rPr>
          <w:rFonts w:asciiTheme="minorHAnsi" w:eastAsia="SimSun" w:hAnsiTheme="minorHAnsi" w:cstheme="minorHAnsi"/>
          <w:sz w:val="24"/>
          <w:szCs w:val="24"/>
        </w:rPr>
      </w:pPr>
      <w:r>
        <w:rPr>
          <w:rFonts w:asciiTheme="minorHAnsi" w:eastAsia="SimSun" w:hAnsiTheme="minorHAnsi" w:cstheme="minorHAnsi" w:hint="cs"/>
          <w:sz w:val="24"/>
          <w:szCs w:val="24"/>
        </w:rPr>
        <w:t xml:space="preserve"> </w:t>
      </w:r>
      <w:r>
        <w:rPr>
          <w:rFonts w:asciiTheme="minorHAnsi" w:eastAsia="SimSun" w:hAnsiTheme="minorHAnsi" w:cstheme="minorHAnsi"/>
          <w:sz w:val="24"/>
          <w:szCs w:val="24"/>
        </w:rPr>
        <w:t xml:space="preserve">    </w:t>
      </w:r>
      <w:r w:rsidRPr="00F63F77">
        <w:rPr>
          <w:rFonts w:asciiTheme="minorHAnsi" w:eastAsia="SimSun" w:hAnsiTheme="minorHAnsi" w:cstheme="minorHAnsi"/>
          <w:sz w:val="24"/>
          <w:szCs w:val="24"/>
        </w:rPr>
        <w:t>康佳特首席运营官兼技术官</w:t>
      </w:r>
      <w:r w:rsidRPr="00F63F77">
        <w:rPr>
          <w:rFonts w:asciiTheme="minorHAnsi" w:eastAsia="SimSun" w:hAnsiTheme="minorHAnsi" w:cstheme="minorHAnsi"/>
          <w:sz w:val="24"/>
          <w:szCs w:val="24"/>
        </w:rPr>
        <w:t xml:space="preserve"> Konrad Garhammer </w:t>
      </w:r>
      <w:r w:rsidRPr="00F63F77">
        <w:rPr>
          <w:rFonts w:asciiTheme="minorHAnsi" w:eastAsia="SimSun" w:hAnsiTheme="minorHAnsi" w:cstheme="minorHAnsi"/>
          <w:sz w:val="24"/>
          <w:szCs w:val="24"/>
        </w:rPr>
        <w:t>表示：</w:t>
      </w:r>
      <w:r w:rsidRPr="00F63F77">
        <w:rPr>
          <w:rFonts w:asciiTheme="minorHAnsi" w:eastAsia="SimSun" w:hAnsiTheme="minorHAnsi" w:cstheme="minorHAnsi"/>
          <w:sz w:val="24"/>
          <w:szCs w:val="24"/>
        </w:rPr>
        <w:t>“</w:t>
      </w:r>
      <w:r w:rsidRPr="00F63F77">
        <w:rPr>
          <w:rFonts w:asciiTheme="minorHAnsi" w:eastAsia="SimSun" w:hAnsiTheme="minorHAnsi" w:cstheme="minorHAnsi"/>
          <w:sz w:val="24"/>
          <w:szCs w:val="24"/>
        </w:rPr>
        <w:t>我们非常高兴迎来这样一支经验丰富、充满激情的工程团队加入康佳特。槟城被誉为</w:t>
      </w:r>
      <w:r w:rsidRPr="00F63F77">
        <w:rPr>
          <w:rFonts w:asciiTheme="minorHAnsi" w:eastAsia="SimSun" w:hAnsiTheme="minorHAnsi" w:cstheme="minorHAnsi"/>
          <w:sz w:val="24"/>
          <w:szCs w:val="24"/>
        </w:rPr>
        <w:t>‘</w:t>
      </w:r>
      <w:r w:rsidRPr="00F63F77">
        <w:rPr>
          <w:rFonts w:asciiTheme="minorHAnsi" w:eastAsia="SimSun" w:hAnsiTheme="minorHAnsi" w:cstheme="minorHAnsi"/>
          <w:sz w:val="24"/>
          <w:szCs w:val="24"/>
        </w:rPr>
        <w:t>东方硅谷</w:t>
      </w:r>
      <w:r w:rsidRPr="00F63F77">
        <w:rPr>
          <w:rFonts w:asciiTheme="minorHAnsi" w:eastAsia="SimSun" w:hAnsiTheme="minorHAnsi" w:cstheme="minorHAnsi"/>
          <w:sz w:val="24"/>
          <w:szCs w:val="24"/>
        </w:rPr>
        <w:t>’</w:t>
      </w:r>
      <w:r w:rsidRPr="00F63F77">
        <w:rPr>
          <w:rFonts w:asciiTheme="minorHAnsi" w:eastAsia="SimSun" w:hAnsiTheme="minorHAnsi" w:cstheme="minorHAnsi"/>
          <w:sz w:val="24"/>
          <w:szCs w:val="24"/>
        </w:rPr>
        <w:t>，拥有卓越的半导体与制造生态体系，这使我们能够将德国工程技术基因与亚洲市场的活力深度融合。新团队在高度集成的嵌入式计算平台开发方面拥有深厚经验，不仅将帮助我们扩展产品组合，也使我们能够在客户所在时区内提供持续的维护与技术支持。此</w:t>
      </w:r>
      <w:r w:rsidRPr="00F63F77">
        <w:rPr>
          <w:rFonts w:asciiTheme="minorHAnsi" w:eastAsia="SimSun" w:hAnsiTheme="minorHAnsi" w:cstheme="minorHAnsi"/>
          <w:sz w:val="24"/>
          <w:szCs w:val="24"/>
        </w:rPr>
        <w:lastRenderedPageBreak/>
        <w:t>外，我们在生产工程及支持方面获得了关键能力，</w:t>
      </w:r>
      <w:r w:rsidRPr="00B03AAB">
        <w:rPr>
          <w:rFonts w:asciiTheme="minorHAnsi" w:eastAsia="SimSun" w:hAnsiTheme="minorHAnsi" w:cstheme="minorHAnsi"/>
          <w:sz w:val="24"/>
          <w:szCs w:val="24"/>
        </w:rPr>
        <w:t>这是确保运营卓越的决定性因素</w:t>
      </w:r>
      <w:r w:rsidRPr="00B03AAB">
        <w:rPr>
          <w:rFonts w:asciiTheme="minorHAnsi" w:eastAsia="SimSun" w:hAnsiTheme="minorHAnsi" w:cstheme="minorHAnsi"/>
          <w:sz w:val="24"/>
          <w:szCs w:val="24"/>
          <w:lang w:eastAsia="zh-TW"/>
        </w:rPr>
        <w:t>。</w:t>
      </w:r>
      <w:r w:rsidRPr="00B03AAB">
        <w:rPr>
          <w:rFonts w:asciiTheme="minorHAnsi" w:eastAsia="SimSun" w:hAnsiTheme="minorHAnsi" w:cstheme="minorHAnsi"/>
          <w:sz w:val="24"/>
          <w:szCs w:val="24"/>
        </w:rPr>
        <w:t>”</w:t>
      </w:r>
    </w:p>
    <w:p w14:paraId="5AE1C7B0" w14:textId="77777777" w:rsidR="001059B7" w:rsidRPr="00B03AAB" w:rsidRDefault="001059B7" w:rsidP="00ED469C">
      <w:pPr>
        <w:rPr>
          <w:rFonts w:asciiTheme="minorHAnsi" w:eastAsia="SimSun" w:hAnsiTheme="minorHAnsi" w:cstheme="minorHAnsi"/>
          <w:sz w:val="24"/>
          <w:szCs w:val="24"/>
        </w:rPr>
      </w:pPr>
    </w:p>
    <w:p w14:paraId="656E8D32" w14:textId="2B9EA8AC" w:rsidR="00B03AAB" w:rsidRPr="00B03AAB" w:rsidRDefault="00B03AAB" w:rsidP="00B03AAB">
      <w:pPr>
        <w:rPr>
          <w:rFonts w:asciiTheme="minorHAnsi" w:eastAsia="SimSun" w:hAnsiTheme="minorHAnsi" w:cstheme="minorHAnsi"/>
          <w:sz w:val="24"/>
          <w:szCs w:val="24"/>
        </w:rPr>
      </w:pPr>
      <w:r>
        <w:rPr>
          <w:rFonts w:asciiTheme="minorHAnsi" w:eastAsia="SimSun" w:hAnsiTheme="minorHAnsi" w:cstheme="minorHAnsi" w:hint="cs"/>
          <w:sz w:val="24"/>
          <w:szCs w:val="24"/>
        </w:rPr>
        <w:t xml:space="preserve"> </w:t>
      </w:r>
      <w:r>
        <w:rPr>
          <w:rFonts w:asciiTheme="minorHAnsi" w:eastAsia="SimSun" w:hAnsiTheme="minorHAnsi" w:cstheme="minorHAnsi"/>
          <w:sz w:val="24"/>
          <w:szCs w:val="24"/>
        </w:rPr>
        <w:t xml:space="preserve">      </w:t>
      </w:r>
      <w:r w:rsidRPr="00B03AAB">
        <w:rPr>
          <w:rFonts w:asciiTheme="minorHAnsi" w:eastAsia="SimSun" w:hAnsiTheme="minorHAnsi" w:cstheme="minorHAnsi"/>
          <w:sz w:val="24"/>
          <w:szCs w:val="24"/>
        </w:rPr>
        <w:t>槟城研发中心将为亚太市场提供支持，开发符合康佳特</w:t>
      </w:r>
      <w:r w:rsidRPr="00B03AAB">
        <w:rPr>
          <w:rFonts w:asciiTheme="minorHAnsi" w:eastAsia="SimSun" w:hAnsiTheme="minorHAnsi" w:cstheme="minorHAnsi"/>
          <w:sz w:val="24"/>
          <w:szCs w:val="24"/>
        </w:rPr>
        <w:t>“</w:t>
      </w:r>
      <w:r w:rsidRPr="00B03AAB">
        <w:rPr>
          <w:rFonts w:asciiTheme="minorHAnsi" w:eastAsia="SimSun" w:hAnsiTheme="minorHAnsi" w:cstheme="minorHAnsi"/>
          <w:sz w:val="24"/>
          <w:szCs w:val="24"/>
        </w:rPr>
        <w:t>德国设计</w:t>
      </w:r>
      <w:r w:rsidRPr="00B03AAB">
        <w:rPr>
          <w:rFonts w:asciiTheme="minorHAnsi" w:eastAsia="SimSun" w:hAnsiTheme="minorHAnsi" w:cstheme="minorHAnsi"/>
          <w:sz w:val="24"/>
          <w:szCs w:val="24"/>
        </w:rPr>
        <w:t>”</w:t>
      </w:r>
      <w:r w:rsidRPr="00B03AAB">
        <w:rPr>
          <w:rFonts w:asciiTheme="minorHAnsi" w:eastAsia="SimSun" w:hAnsiTheme="minorHAnsi" w:cstheme="minorHAnsi"/>
          <w:sz w:val="24"/>
          <w:szCs w:val="24"/>
        </w:rPr>
        <w:t>质量标准的标准化及定制化嵌入式计算平台。除基于英特尔和</w:t>
      </w:r>
      <w:r w:rsidRPr="00B03AAB">
        <w:rPr>
          <w:rFonts w:asciiTheme="minorHAnsi" w:eastAsia="SimSun" w:hAnsiTheme="minorHAnsi" w:cstheme="minorHAnsi"/>
          <w:sz w:val="24"/>
          <w:szCs w:val="24"/>
        </w:rPr>
        <w:t xml:space="preserve"> AMD </w:t>
      </w:r>
      <w:r w:rsidRPr="00B03AAB">
        <w:rPr>
          <w:rFonts w:asciiTheme="minorHAnsi" w:eastAsia="SimSun" w:hAnsiTheme="minorHAnsi" w:cstheme="minorHAnsi"/>
          <w:sz w:val="24"/>
          <w:szCs w:val="24"/>
        </w:rPr>
        <w:t>处理器的先进</w:t>
      </w:r>
      <w:r w:rsidRPr="00B03AAB">
        <w:rPr>
          <w:rFonts w:asciiTheme="minorHAnsi" w:eastAsia="SimSun" w:hAnsiTheme="minorHAnsi" w:cstheme="minorHAnsi"/>
          <w:sz w:val="24"/>
          <w:szCs w:val="24"/>
        </w:rPr>
        <w:t xml:space="preserve"> x86 </w:t>
      </w:r>
      <w:r w:rsidRPr="00B03AAB">
        <w:rPr>
          <w:rFonts w:asciiTheme="minorHAnsi" w:eastAsia="SimSun" w:hAnsiTheme="minorHAnsi" w:cstheme="minorHAnsi"/>
          <w:sz w:val="24"/>
          <w:szCs w:val="24"/>
        </w:rPr>
        <w:t>解决方案外</w:t>
      </w:r>
      <w:r w:rsidRPr="00B03AAB">
        <w:rPr>
          <w:rFonts w:asciiTheme="minorHAnsi" w:eastAsia="SimSun" w:hAnsiTheme="minorHAnsi" w:cstheme="minorHAnsi"/>
          <w:sz w:val="24"/>
          <w:szCs w:val="24"/>
          <w:lang w:eastAsia="zh-TW"/>
        </w:rPr>
        <w:t>，</w:t>
      </w:r>
      <w:r w:rsidRPr="00B03AAB">
        <w:rPr>
          <w:rFonts w:asciiTheme="minorHAnsi" w:eastAsia="SimSun" w:hAnsiTheme="minorHAnsi" w:cstheme="minorHAnsi"/>
          <w:sz w:val="24"/>
          <w:szCs w:val="24"/>
        </w:rPr>
        <w:t>团队还将开发基于高通、德州仪器</w:t>
      </w:r>
      <w:r w:rsidRPr="00B03AAB">
        <w:rPr>
          <w:rFonts w:asciiTheme="minorHAnsi" w:eastAsia="SimSun" w:hAnsiTheme="minorHAnsi" w:cstheme="minorHAnsi"/>
          <w:sz w:val="24"/>
          <w:szCs w:val="24"/>
        </w:rPr>
        <w:t>(</w:t>
      </w:r>
      <w:r w:rsidRPr="00B03AAB">
        <w:rPr>
          <w:rFonts w:asciiTheme="minorHAnsi" w:eastAsia="SimSun" w:hAnsiTheme="minorHAnsi" w:cstheme="minorHAnsi"/>
          <w:sz w:val="24"/>
          <w:szCs w:val="24"/>
        </w:rPr>
        <w:t>TI</w:t>
      </w:r>
      <w:r w:rsidRPr="00B03AAB">
        <w:rPr>
          <w:rFonts w:asciiTheme="minorHAnsi" w:eastAsia="SimSun" w:hAnsiTheme="minorHAnsi" w:cstheme="minorHAnsi"/>
          <w:sz w:val="24"/>
          <w:szCs w:val="24"/>
        </w:rPr>
        <w:t>)</w:t>
      </w:r>
      <w:r w:rsidRPr="00B03AAB">
        <w:rPr>
          <w:rFonts w:asciiTheme="minorHAnsi" w:eastAsia="SimSun" w:hAnsiTheme="minorHAnsi" w:cstheme="minorHAnsi"/>
          <w:sz w:val="24"/>
          <w:szCs w:val="24"/>
        </w:rPr>
        <w:t>及恩智浦</w:t>
      </w:r>
      <w:r w:rsidRPr="00B03AAB">
        <w:rPr>
          <w:rFonts w:asciiTheme="minorHAnsi" w:eastAsia="SimSun" w:hAnsiTheme="minorHAnsi" w:cstheme="minorHAnsi"/>
          <w:sz w:val="24"/>
          <w:szCs w:val="24"/>
        </w:rPr>
        <w:t>(</w:t>
      </w:r>
      <w:r w:rsidRPr="00B03AAB">
        <w:rPr>
          <w:rFonts w:asciiTheme="minorHAnsi" w:eastAsia="SimSun" w:hAnsiTheme="minorHAnsi" w:cstheme="minorHAnsi"/>
          <w:sz w:val="24"/>
          <w:szCs w:val="24"/>
        </w:rPr>
        <w:t>NXP</w:t>
      </w:r>
      <w:r w:rsidRPr="00B03AAB">
        <w:rPr>
          <w:rFonts w:asciiTheme="minorHAnsi" w:eastAsia="SimSun" w:hAnsiTheme="minorHAnsi" w:cstheme="minorHAnsi"/>
          <w:sz w:val="24"/>
          <w:szCs w:val="24"/>
        </w:rPr>
        <w:t>)</w:t>
      </w:r>
      <w:r w:rsidRPr="00B03AAB">
        <w:rPr>
          <w:rFonts w:asciiTheme="minorHAnsi" w:eastAsia="SimSun" w:hAnsiTheme="minorHAnsi" w:cstheme="minorHAnsi"/>
          <w:sz w:val="24"/>
          <w:szCs w:val="24"/>
        </w:rPr>
        <w:t>技术的计算机模块产品，并持续扩展</w:t>
      </w:r>
      <w:r w:rsidRPr="00B03AAB">
        <w:rPr>
          <w:rFonts w:asciiTheme="minorHAnsi" w:eastAsia="SimSun" w:hAnsiTheme="minorHAnsi" w:cstheme="minorHAnsi"/>
          <w:sz w:val="24"/>
          <w:szCs w:val="24"/>
        </w:rPr>
        <w:t xml:space="preserve"> aReady. </w:t>
      </w:r>
      <w:r w:rsidRPr="00B03AAB">
        <w:rPr>
          <w:rFonts w:asciiTheme="minorHAnsi" w:eastAsia="SimSun" w:hAnsiTheme="minorHAnsi" w:cstheme="minorHAnsi"/>
          <w:sz w:val="24"/>
          <w:szCs w:val="24"/>
        </w:rPr>
        <w:t>软件与解决方案。这些经过验证的平台可有效缩短设计导入周期</w:t>
      </w:r>
      <w:r w:rsidRPr="00B03AAB">
        <w:rPr>
          <w:rFonts w:asciiTheme="minorHAnsi" w:eastAsia="SimSun" w:hAnsiTheme="minorHAnsi" w:cstheme="minorHAnsi"/>
          <w:sz w:val="24"/>
          <w:szCs w:val="24"/>
          <w:lang w:eastAsia="zh-TW"/>
        </w:rPr>
        <w:t>，</w:t>
      </w:r>
      <w:r w:rsidRPr="00B03AAB">
        <w:rPr>
          <w:rFonts w:asciiTheme="minorHAnsi" w:eastAsia="SimSun" w:hAnsiTheme="minorHAnsi" w:cstheme="minorHAnsi"/>
          <w:sz w:val="24"/>
          <w:szCs w:val="24"/>
        </w:rPr>
        <w:t>降低一次性工程费用</w:t>
      </w:r>
      <w:r w:rsidRPr="00B03AAB">
        <w:rPr>
          <w:rFonts w:asciiTheme="minorHAnsi" w:eastAsia="SimSun" w:hAnsiTheme="minorHAnsi" w:cstheme="minorHAnsi"/>
          <w:sz w:val="24"/>
          <w:szCs w:val="24"/>
        </w:rPr>
        <w:t>(</w:t>
      </w:r>
      <w:r w:rsidRPr="00B03AAB">
        <w:rPr>
          <w:rFonts w:asciiTheme="minorHAnsi" w:eastAsia="SimSun" w:hAnsiTheme="minorHAnsi" w:cstheme="minorHAnsi"/>
          <w:sz w:val="24"/>
          <w:szCs w:val="24"/>
        </w:rPr>
        <w:t>NRE</w:t>
      </w:r>
      <w:r w:rsidRPr="00B03AAB">
        <w:rPr>
          <w:rFonts w:asciiTheme="minorHAnsi" w:eastAsia="SimSun" w:hAnsiTheme="minorHAnsi" w:cstheme="minorHAnsi"/>
          <w:sz w:val="24"/>
          <w:szCs w:val="24"/>
        </w:rPr>
        <w:t>)</w:t>
      </w:r>
      <w:r w:rsidRPr="00B03AAB">
        <w:rPr>
          <w:rFonts w:asciiTheme="minorHAnsi" w:eastAsia="SimSun" w:hAnsiTheme="minorHAnsi" w:cstheme="minorHAnsi"/>
          <w:sz w:val="24"/>
          <w:szCs w:val="24"/>
        </w:rPr>
        <w:t>，并显著加速客户产品上市进程。</w:t>
      </w:r>
    </w:p>
    <w:p w14:paraId="3849A598" w14:textId="77777777" w:rsidR="00F61940" w:rsidRPr="00E17F36" w:rsidRDefault="00F61940" w:rsidP="00ED469C"/>
    <w:p w14:paraId="09C9D075" w14:textId="7AD719ED" w:rsidR="00F732CE" w:rsidRPr="00E17F36" w:rsidRDefault="00CE7964" w:rsidP="004B42BA">
      <w:pPr>
        <w:pStyle w:val="Standard1"/>
        <w:spacing w:line="276" w:lineRule="auto"/>
        <w:jc w:val="center"/>
        <w:rPr>
          <w:rFonts w:ascii="Arial" w:hAnsi="Arial" w:cs="Arial"/>
          <w:b/>
          <w:sz w:val="22"/>
          <w:szCs w:val="22"/>
          <w:lang w:val="en-US"/>
        </w:rPr>
      </w:pPr>
      <w:r w:rsidRPr="00E17F36">
        <w:rPr>
          <w:rFonts w:ascii="Arial" w:hAnsi="Arial" w:cs="Arial"/>
          <w:b/>
          <w:sz w:val="22"/>
          <w:szCs w:val="22"/>
          <w:lang w:val="en-US"/>
        </w:rPr>
        <w:t>-END-</w:t>
      </w:r>
    </w:p>
    <w:p w14:paraId="34871760" w14:textId="77777777" w:rsidR="00714A39" w:rsidRPr="00F61940" w:rsidRDefault="00714A39" w:rsidP="00714A39">
      <w:pPr>
        <w:pStyle w:val="Standard1"/>
        <w:snapToGrid w:val="0"/>
        <w:spacing w:line="276" w:lineRule="auto"/>
        <w:rPr>
          <w:b/>
          <w:bCs/>
          <w:lang w:val="en-US"/>
        </w:rPr>
      </w:pPr>
    </w:p>
    <w:p w14:paraId="026E1DE7" w14:textId="77777777" w:rsidR="00B03AAB" w:rsidRPr="00B03AAB" w:rsidRDefault="00B03AAB" w:rsidP="00B03AAB">
      <w:pPr>
        <w:pStyle w:val="Standard1"/>
        <w:snapToGrid w:val="0"/>
        <w:spacing w:line="276" w:lineRule="auto"/>
        <w:rPr>
          <w:rFonts w:asciiTheme="minorHAnsi" w:eastAsia="SimSun" w:hAnsiTheme="minorHAnsi" w:cstheme="minorHAnsi"/>
          <w:b/>
          <w:bCs/>
          <w:sz w:val="18"/>
          <w:szCs w:val="18"/>
          <w:lang w:val="en-US"/>
        </w:rPr>
      </w:pPr>
      <w:r w:rsidRPr="00B03AAB">
        <w:rPr>
          <w:rFonts w:asciiTheme="minorHAnsi" w:eastAsia="SimSun" w:hAnsiTheme="minorHAnsi" w:cstheme="minorHAnsi"/>
          <w:b/>
          <w:bCs/>
          <w:sz w:val="18"/>
          <w:szCs w:val="18"/>
          <w:lang w:val="en-US"/>
        </w:rPr>
        <w:t>关于马来西亚投资发展局（</w:t>
      </w:r>
      <w:r w:rsidRPr="00B03AAB">
        <w:rPr>
          <w:rFonts w:asciiTheme="minorHAnsi" w:eastAsia="SimSun" w:hAnsiTheme="minorHAnsi" w:cstheme="minorHAnsi"/>
          <w:b/>
          <w:bCs/>
          <w:sz w:val="18"/>
          <w:szCs w:val="18"/>
          <w:lang w:val="en-US"/>
        </w:rPr>
        <w:t>MIDA</w:t>
      </w:r>
      <w:r w:rsidRPr="00B03AAB">
        <w:rPr>
          <w:rFonts w:asciiTheme="minorHAnsi" w:eastAsia="SimSun" w:hAnsiTheme="minorHAnsi" w:cstheme="minorHAnsi"/>
          <w:b/>
          <w:bCs/>
          <w:sz w:val="18"/>
          <w:szCs w:val="18"/>
          <w:lang w:val="en-US"/>
        </w:rPr>
        <w:t>）</w:t>
      </w:r>
    </w:p>
    <w:p w14:paraId="7E32FBFF" w14:textId="2C3C1323" w:rsidR="00714A39" w:rsidRDefault="00B03AAB" w:rsidP="00B03AAB">
      <w:pPr>
        <w:pStyle w:val="Standard1"/>
        <w:snapToGrid w:val="0"/>
        <w:spacing w:line="276" w:lineRule="auto"/>
        <w:rPr>
          <w:rFonts w:asciiTheme="minorHAnsi" w:eastAsia="SimSun" w:hAnsiTheme="minorHAnsi" w:cstheme="minorHAnsi"/>
          <w:sz w:val="18"/>
          <w:szCs w:val="18"/>
          <w:lang w:val="en-US"/>
        </w:rPr>
      </w:pPr>
      <w:r w:rsidRPr="00B03AAB">
        <w:rPr>
          <w:rFonts w:asciiTheme="minorHAnsi" w:eastAsia="SimSun" w:hAnsiTheme="minorHAnsi" w:cstheme="minorHAnsi"/>
          <w:sz w:val="18"/>
          <w:szCs w:val="18"/>
          <w:lang w:val="en-US"/>
        </w:rPr>
        <w:t>马来西亚投资发展局（</w:t>
      </w:r>
      <w:r w:rsidRPr="00B03AAB">
        <w:rPr>
          <w:rFonts w:asciiTheme="minorHAnsi" w:eastAsia="SimSun" w:hAnsiTheme="minorHAnsi" w:cstheme="minorHAnsi"/>
          <w:sz w:val="18"/>
          <w:szCs w:val="18"/>
          <w:lang w:val="en-US"/>
        </w:rPr>
        <w:t>MIDA</w:t>
      </w:r>
      <w:r w:rsidRPr="00B03AAB">
        <w:rPr>
          <w:rFonts w:asciiTheme="minorHAnsi" w:eastAsia="SimSun" w:hAnsiTheme="minorHAnsi" w:cstheme="minorHAnsi"/>
          <w:sz w:val="18"/>
          <w:szCs w:val="18"/>
          <w:lang w:val="en-US"/>
        </w:rPr>
        <w:t>）是马来西亚投资、贸易及工业部（</w:t>
      </w:r>
      <w:r w:rsidRPr="00B03AAB">
        <w:rPr>
          <w:rFonts w:asciiTheme="minorHAnsi" w:eastAsia="SimSun" w:hAnsiTheme="minorHAnsi" w:cstheme="minorHAnsi"/>
          <w:sz w:val="18"/>
          <w:szCs w:val="18"/>
          <w:lang w:val="en-US"/>
        </w:rPr>
        <w:t>MITI</w:t>
      </w:r>
      <w:r w:rsidRPr="00B03AAB">
        <w:rPr>
          <w:rFonts w:asciiTheme="minorHAnsi" w:eastAsia="SimSun" w:hAnsiTheme="minorHAnsi" w:cstheme="minorHAnsi"/>
          <w:sz w:val="18"/>
          <w:szCs w:val="18"/>
          <w:lang w:val="en-US"/>
        </w:rPr>
        <w:t>）下属的政府主要投资促进与发展机构，负责监督和推动对马来西亚制造业与服务业的投资。</w:t>
      </w:r>
      <w:r w:rsidRPr="00B03AAB">
        <w:rPr>
          <w:rFonts w:asciiTheme="minorHAnsi" w:eastAsia="SimSun" w:hAnsiTheme="minorHAnsi" w:cstheme="minorHAnsi"/>
          <w:sz w:val="18"/>
          <w:szCs w:val="18"/>
          <w:lang w:val="en-US"/>
        </w:rPr>
        <w:t>MIDA</w:t>
      </w:r>
      <w:r w:rsidRPr="00B03AAB">
        <w:rPr>
          <w:rFonts w:asciiTheme="minorHAnsi" w:eastAsia="SimSun" w:hAnsiTheme="minorHAnsi" w:cstheme="minorHAnsi"/>
          <w:sz w:val="18"/>
          <w:szCs w:val="18"/>
          <w:lang w:val="en-US"/>
        </w:rPr>
        <w:t>总部位于吉隆坡中央车站，设有</w:t>
      </w:r>
      <w:r w:rsidRPr="00B03AAB">
        <w:rPr>
          <w:rFonts w:asciiTheme="minorHAnsi" w:eastAsia="SimSun" w:hAnsiTheme="minorHAnsi" w:cstheme="minorHAnsi"/>
          <w:sz w:val="18"/>
          <w:szCs w:val="18"/>
          <w:lang w:val="en-US"/>
        </w:rPr>
        <w:t>12</w:t>
      </w:r>
      <w:r w:rsidRPr="00B03AAB">
        <w:rPr>
          <w:rFonts w:asciiTheme="minorHAnsi" w:eastAsia="SimSun" w:hAnsiTheme="minorHAnsi" w:cstheme="minorHAnsi"/>
          <w:sz w:val="18"/>
          <w:szCs w:val="18"/>
          <w:lang w:val="en-US"/>
        </w:rPr>
        <w:t>个国内区域办事处和</w:t>
      </w:r>
      <w:r w:rsidRPr="00B03AAB">
        <w:rPr>
          <w:rFonts w:asciiTheme="minorHAnsi" w:eastAsia="SimSun" w:hAnsiTheme="minorHAnsi" w:cstheme="minorHAnsi"/>
          <w:sz w:val="18"/>
          <w:szCs w:val="18"/>
          <w:lang w:val="en-US"/>
        </w:rPr>
        <w:t>20</w:t>
      </w:r>
      <w:r w:rsidRPr="00B03AAB">
        <w:rPr>
          <w:rFonts w:asciiTheme="minorHAnsi" w:eastAsia="SimSun" w:hAnsiTheme="minorHAnsi" w:cstheme="minorHAnsi"/>
          <w:sz w:val="18"/>
          <w:szCs w:val="18"/>
          <w:lang w:val="en-US"/>
        </w:rPr>
        <w:t>个海外办事处。</w:t>
      </w:r>
      <w:r w:rsidRPr="00B03AAB">
        <w:rPr>
          <w:rFonts w:asciiTheme="minorHAnsi" w:eastAsia="SimSun" w:hAnsiTheme="minorHAnsi" w:cstheme="minorHAnsi"/>
          <w:sz w:val="18"/>
          <w:szCs w:val="18"/>
          <w:lang w:val="en-US"/>
        </w:rPr>
        <w:t>MIDA</w:t>
      </w:r>
      <w:r w:rsidRPr="00B03AAB">
        <w:rPr>
          <w:rFonts w:asciiTheme="minorHAnsi" w:eastAsia="SimSun" w:hAnsiTheme="minorHAnsi" w:cstheme="minorHAnsi"/>
          <w:sz w:val="18"/>
          <w:szCs w:val="18"/>
          <w:lang w:val="en-US"/>
        </w:rPr>
        <w:t>持续作为企业的战略伙伴，协助把握当今时代技术革命所带来的机遇。欲了解更多信息，请访问</w:t>
      </w:r>
      <w:r w:rsidRPr="00B03AAB">
        <w:rPr>
          <w:rFonts w:asciiTheme="minorHAnsi" w:eastAsia="SimSun" w:hAnsiTheme="minorHAnsi" w:cstheme="minorHAnsi"/>
          <w:sz w:val="18"/>
          <w:szCs w:val="18"/>
          <w:lang w:val="en-US"/>
        </w:rPr>
        <w:t xml:space="preserve"> </w:t>
      </w:r>
      <w:hyperlink r:id="rId12" w:history="1">
        <w:r w:rsidRPr="00B03AAB">
          <w:rPr>
            <w:rStyle w:val="Hyperlink"/>
            <w:rFonts w:asciiTheme="minorHAnsi" w:eastAsia="SimSun" w:hAnsiTheme="minorHAnsi" w:cstheme="minorHAnsi"/>
            <w:sz w:val="18"/>
            <w:szCs w:val="18"/>
            <w:lang w:val="en-US"/>
          </w:rPr>
          <w:t>http://www.mida.gov.my</w:t>
        </w:r>
      </w:hyperlink>
      <w:r>
        <w:rPr>
          <w:rFonts w:asciiTheme="minorHAnsi" w:eastAsia="SimSun" w:hAnsiTheme="minorHAnsi" w:cstheme="minorHAnsi"/>
          <w:sz w:val="18"/>
          <w:szCs w:val="18"/>
          <w:lang w:val="en-US"/>
        </w:rPr>
        <w:t xml:space="preserve"> </w:t>
      </w:r>
      <w:r w:rsidRPr="00B03AAB">
        <w:rPr>
          <w:rFonts w:asciiTheme="minorHAnsi" w:eastAsia="SimSun" w:hAnsiTheme="minorHAnsi" w:cstheme="minorHAnsi"/>
          <w:sz w:val="18"/>
          <w:szCs w:val="18"/>
          <w:lang w:val="en-US"/>
        </w:rPr>
        <w:t>并关注我们在</w:t>
      </w:r>
      <w:r w:rsidRPr="00B03AAB">
        <w:rPr>
          <w:rFonts w:asciiTheme="minorHAnsi" w:eastAsia="SimSun" w:hAnsiTheme="minorHAnsi" w:cstheme="minorHAnsi"/>
          <w:sz w:val="18"/>
          <w:szCs w:val="18"/>
          <w:lang w:val="en-US"/>
        </w:rPr>
        <w:t>X</w:t>
      </w:r>
      <w:r w:rsidRPr="00B03AAB">
        <w:rPr>
          <w:rFonts w:asciiTheme="minorHAnsi" w:eastAsia="SimSun" w:hAnsiTheme="minorHAnsi" w:cstheme="minorHAnsi"/>
          <w:sz w:val="18"/>
          <w:szCs w:val="18"/>
          <w:lang w:val="en-US"/>
        </w:rPr>
        <w:t>、</w:t>
      </w:r>
      <w:r w:rsidRPr="00B03AAB">
        <w:rPr>
          <w:rFonts w:asciiTheme="minorHAnsi" w:eastAsia="SimSun" w:hAnsiTheme="minorHAnsi" w:cstheme="minorHAnsi"/>
          <w:sz w:val="18"/>
          <w:szCs w:val="18"/>
          <w:lang w:val="en-US"/>
        </w:rPr>
        <w:t>Instagram</w:t>
      </w:r>
      <w:r w:rsidRPr="00B03AAB">
        <w:rPr>
          <w:rFonts w:asciiTheme="minorHAnsi" w:eastAsia="SimSun" w:hAnsiTheme="minorHAnsi" w:cstheme="minorHAnsi"/>
          <w:sz w:val="18"/>
          <w:szCs w:val="18"/>
          <w:lang w:val="en-US"/>
        </w:rPr>
        <w:t>、</w:t>
      </w:r>
      <w:r w:rsidRPr="00B03AAB">
        <w:rPr>
          <w:rFonts w:asciiTheme="minorHAnsi" w:eastAsia="SimSun" w:hAnsiTheme="minorHAnsi" w:cstheme="minorHAnsi"/>
          <w:sz w:val="18"/>
          <w:szCs w:val="18"/>
          <w:lang w:val="en-US"/>
        </w:rPr>
        <w:t>Facebook</w:t>
      </w:r>
      <w:r w:rsidRPr="00B03AAB">
        <w:rPr>
          <w:rFonts w:asciiTheme="minorHAnsi" w:eastAsia="SimSun" w:hAnsiTheme="minorHAnsi" w:cstheme="minorHAnsi"/>
          <w:sz w:val="18"/>
          <w:szCs w:val="18"/>
          <w:lang w:val="en-US"/>
        </w:rPr>
        <w:t>、</w:t>
      </w:r>
      <w:r w:rsidRPr="00B03AAB">
        <w:rPr>
          <w:rFonts w:asciiTheme="minorHAnsi" w:eastAsia="SimSun" w:hAnsiTheme="minorHAnsi" w:cstheme="minorHAnsi"/>
          <w:sz w:val="18"/>
          <w:szCs w:val="18"/>
          <w:lang w:val="en-US"/>
        </w:rPr>
        <w:t>LinkedIn</w:t>
      </w:r>
      <w:r w:rsidRPr="00B03AAB">
        <w:rPr>
          <w:rFonts w:asciiTheme="minorHAnsi" w:eastAsia="SimSun" w:hAnsiTheme="minorHAnsi" w:cstheme="minorHAnsi"/>
          <w:sz w:val="18"/>
          <w:szCs w:val="18"/>
          <w:lang w:val="en-US"/>
        </w:rPr>
        <w:t>、</w:t>
      </w:r>
      <w:r w:rsidRPr="00B03AAB">
        <w:rPr>
          <w:rFonts w:asciiTheme="minorHAnsi" w:eastAsia="SimSun" w:hAnsiTheme="minorHAnsi" w:cstheme="minorHAnsi"/>
          <w:sz w:val="18"/>
          <w:szCs w:val="18"/>
          <w:lang w:val="en-US"/>
        </w:rPr>
        <w:t>TikTok</w:t>
      </w:r>
      <w:r w:rsidRPr="00B03AAB">
        <w:rPr>
          <w:rFonts w:asciiTheme="minorHAnsi" w:eastAsia="SimSun" w:hAnsiTheme="minorHAnsi" w:cstheme="minorHAnsi"/>
          <w:sz w:val="18"/>
          <w:szCs w:val="18"/>
          <w:lang w:val="en-US"/>
        </w:rPr>
        <w:t>及</w:t>
      </w:r>
      <w:r w:rsidRPr="00B03AAB">
        <w:rPr>
          <w:rFonts w:asciiTheme="minorHAnsi" w:eastAsia="SimSun" w:hAnsiTheme="minorHAnsi" w:cstheme="minorHAnsi"/>
          <w:sz w:val="18"/>
          <w:szCs w:val="18"/>
          <w:lang w:val="en-US"/>
        </w:rPr>
        <w:t>YouTube</w:t>
      </w:r>
      <w:r w:rsidRPr="00B03AAB">
        <w:rPr>
          <w:rFonts w:asciiTheme="minorHAnsi" w:eastAsia="SimSun" w:hAnsiTheme="minorHAnsi" w:cstheme="minorHAnsi"/>
          <w:sz w:val="18"/>
          <w:szCs w:val="18"/>
          <w:lang w:val="en-US"/>
        </w:rPr>
        <w:t>的官方频道。</w:t>
      </w:r>
    </w:p>
    <w:p w14:paraId="17B6FB96" w14:textId="77777777" w:rsidR="00B03AAB" w:rsidRPr="00B03AAB" w:rsidRDefault="00B03AAB" w:rsidP="00B03AAB">
      <w:pPr>
        <w:pStyle w:val="Standard1"/>
        <w:snapToGrid w:val="0"/>
        <w:spacing w:line="276" w:lineRule="auto"/>
        <w:rPr>
          <w:rFonts w:asciiTheme="minorHAnsi" w:eastAsia="SimSun" w:hAnsiTheme="minorHAnsi" w:cstheme="minorHAnsi"/>
          <w:sz w:val="18"/>
          <w:szCs w:val="18"/>
          <w:lang w:val="en-US"/>
        </w:rPr>
      </w:pPr>
    </w:p>
    <w:p w14:paraId="27F59E1C" w14:textId="325292CD" w:rsidR="00B85A46" w:rsidRPr="00B85A46" w:rsidRDefault="00B85A46" w:rsidP="00B85A46">
      <w:pPr>
        <w:pStyle w:val="ds-markdown-paragraph"/>
        <w:shd w:val="clear" w:color="auto" w:fill="FFFFFF"/>
        <w:spacing w:before="240" w:beforeAutospacing="0" w:after="240" w:afterAutospacing="0"/>
        <w:rPr>
          <w:rFonts w:asciiTheme="minorHAnsi" w:eastAsia="SimSun" w:hAnsiTheme="minorHAnsi" w:cstheme="minorHAnsi"/>
          <w:color w:val="0F1115"/>
          <w:sz w:val="18"/>
          <w:szCs w:val="18"/>
        </w:rPr>
      </w:pPr>
      <w:r w:rsidRPr="00B85A46">
        <w:rPr>
          <w:rStyle w:val="Strong"/>
          <w:rFonts w:asciiTheme="minorHAnsi" w:eastAsia="SimSun" w:hAnsiTheme="minorHAnsi" w:cstheme="minorHAnsi"/>
          <w:color w:val="0F1115"/>
          <w:sz w:val="18"/>
          <w:szCs w:val="18"/>
        </w:rPr>
        <w:t>关于槟城</w:t>
      </w:r>
      <w:r>
        <w:rPr>
          <w:rStyle w:val="Strong"/>
          <w:rFonts w:asciiTheme="minorHAnsi" w:eastAsiaTheme="minorEastAsia" w:hAnsiTheme="minorHAnsi" w:cstheme="minorHAnsi" w:hint="eastAsia"/>
          <w:color w:val="0F1115"/>
          <w:sz w:val="18"/>
          <w:szCs w:val="18"/>
        </w:rPr>
        <w:t>招商局</w:t>
      </w:r>
      <w:r w:rsidRPr="00B85A46">
        <w:rPr>
          <w:rStyle w:val="Strong"/>
          <w:rFonts w:asciiTheme="minorHAnsi" w:eastAsia="SimSun" w:hAnsiTheme="minorHAnsi" w:cstheme="minorHAnsi"/>
          <w:color w:val="0F1115"/>
          <w:sz w:val="18"/>
          <w:szCs w:val="18"/>
        </w:rPr>
        <w:t>（</w:t>
      </w:r>
      <w:r w:rsidRPr="00B85A46">
        <w:rPr>
          <w:rStyle w:val="Strong"/>
          <w:rFonts w:asciiTheme="minorHAnsi" w:eastAsia="SimSun" w:hAnsiTheme="minorHAnsi" w:cstheme="minorHAnsi"/>
          <w:color w:val="0F1115"/>
          <w:sz w:val="18"/>
          <w:szCs w:val="18"/>
        </w:rPr>
        <w:t>InvestPenang</w:t>
      </w:r>
      <w:r w:rsidRPr="00B85A46">
        <w:rPr>
          <w:rStyle w:val="Strong"/>
          <w:rFonts w:asciiTheme="minorHAnsi" w:eastAsia="SimSun" w:hAnsiTheme="minorHAnsi" w:cstheme="minorHAnsi"/>
          <w:color w:val="0F1115"/>
          <w:sz w:val="18"/>
          <w:szCs w:val="18"/>
        </w:rPr>
        <w:t>）</w:t>
      </w:r>
      <w:r>
        <w:rPr>
          <w:rFonts w:asciiTheme="minorHAnsi" w:eastAsia="SimSun" w:hAnsiTheme="minorHAnsi" w:cstheme="minorHAnsi"/>
          <w:color w:val="0F1115"/>
          <w:sz w:val="18"/>
          <w:szCs w:val="18"/>
        </w:rPr>
        <w:br/>
      </w:r>
      <w:r w:rsidRPr="00B85A46">
        <w:rPr>
          <w:rFonts w:asciiTheme="minorHAnsi" w:eastAsia="SimSun" w:hAnsiTheme="minorHAnsi" w:cstheme="minorHAnsi"/>
          <w:color w:val="0F1115"/>
          <w:sz w:val="18"/>
          <w:szCs w:val="18"/>
        </w:rPr>
        <w:t>槟城</w:t>
      </w:r>
      <w:r w:rsidRPr="00B85A46">
        <w:rPr>
          <w:rFonts w:asciiTheme="minorHAnsi" w:eastAsia="SimSun" w:hAnsiTheme="minorHAnsi" w:cstheme="minorHAnsi"/>
          <w:color w:val="0F1115"/>
          <w:sz w:val="18"/>
          <w:szCs w:val="18"/>
        </w:rPr>
        <w:t>招商局</w:t>
      </w:r>
      <w:r>
        <w:rPr>
          <w:rFonts w:asciiTheme="minorHAnsi" w:eastAsiaTheme="minorEastAsia" w:hAnsiTheme="minorHAnsi" w:cstheme="minorHAnsi" w:hint="eastAsia"/>
          <w:color w:val="0F1115"/>
          <w:sz w:val="18"/>
          <w:szCs w:val="18"/>
        </w:rPr>
        <w:t>(</w:t>
      </w:r>
      <w:r w:rsidRPr="00B85A46">
        <w:rPr>
          <w:rFonts w:asciiTheme="minorHAnsi" w:eastAsia="SimSun" w:hAnsiTheme="minorHAnsi" w:cstheme="minorHAnsi"/>
          <w:color w:val="0F1115"/>
          <w:sz w:val="18"/>
          <w:szCs w:val="18"/>
        </w:rPr>
        <w:t>InvestPenang</w:t>
      </w:r>
      <w:r>
        <w:rPr>
          <w:rFonts w:asciiTheme="minorHAnsi" w:eastAsiaTheme="minorEastAsia" w:hAnsiTheme="minorHAnsi" w:cstheme="minorHAnsi" w:hint="eastAsia"/>
          <w:color w:val="0F1115"/>
          <w:sz w:val="18"/>
          <w:szCs w:val="18"/>
        </w:rPr>
        <w:t>)</w:t>
      </w:r>
      <w:r w:rsidRPr="00B85A46">
        <w:rPr>
          <w:rFonts w:asciiTheme="minorHAnsi" w:eastAsia="SimSun" w:hAnsiTheme="minorHAnsi" w:cstheme="minorHAnsi"/>
          <w:color w:val="0F1115"/>
          <w:sz w:val="18"/>
          <w:szCs w:val="18"/>
        </w:rPr>
        <w:t>是槟城州政府的主要投资促进机构。其目标是通过吸引和促进国内外投资，支持州内的商业活动，包括培育可行的新增长中心，以发展和维持槟城的经济。为实现其目标，槟城投资机构还运营多项计划，如</w:t>
      </w:r>
      <w:r w:rsidRPr="00B85A46">
        <w:rPr>
          <w:rFonts w:asciiTheme="minorHAnsi" w:eastAsia="SimSun" w:hAnsiTheme="minorHAnsi" w:cstheme="minorHAnsi"/>
          <w:color w:val="0F1115"/>
          <w:sz w:val="18"/>
          <w:szCs w:val="18"/>
        </w:rPr>
        <w:t>"SMART Penang</w:t>
      </w:r>
      <w:r w:rsidRPr="00B85A46">
        <w:rPr>
          <w:rFonts w:asciiTheme="minorHAnsi" w:eastAsia="SimSun" w:hAnsiTheme="minorHAnsi" w:cstheme="minorHAnsi"/>
          <w:color w:val="0F1115"/>
          <w:sz w:val="18"/>
          <w:szCs w:val="18"/>
        </w:rPr>
        <w:t>中心</w:t>
      </w:r>
      <w:r w:rsidRPr="00B85A46">
        <w:rPr>
          <w:rFonts w:asciiTheme="minorHAnsi" w:eastAsia="SimSun" w:hAnsiTheme="minorHAnsi" w:cstheme="minorHAnsi"/>
          <w:color w:val="0F1115"/>
          <w:sz w:val="18"/>
          <w:szCs w:val="18"/>
        </w:rPr>
        <w:t>"</w:t>
      </w:r>
      <w:r>
        <w:rPr>
          <w:rFonts w:asciiTheme="minorHAnsi" w:eastAsiaTheme="minorEastAsia" w:hAnsiTheme="minorHAnsi" w:cstheme="minorHAnsi" w:hint="eastAsia"/>
          <w:color w:val="0F1115"/>
          <w:sz w:val="18"/>
          <w:szCs w:val="18"/>
        </w:rPr>
        <w:t xml:space="preserve"> </w:t>
      </w:r>
      <w:r>
        <w:rPr>
          <w:rFonts w:asciiTheme="minorHAnsi" w:eastAsiaTheme="minorEastAsia" w:hAnsiTheme="minorHAnsi" w:cstheme="minorHAnsi"/>
          <w:color w:val="0F1115"/>
          <w:sz w:val="18"/>
          <w:szCs w:val="18"/>
        </w:rPr>
        <w:t>(</w:t>
      </w:r>
      <w:r w:rsidRPr="00B85A46">
        <w:rPr>
          <w:rFonts w:asciiTheme="minorHAnsi" w:eastAsia="SimSun" w:hAnsiTheme="minorHAnsi" w:cstheme="minorHAnsi"/>
          <w:color w:val="0F1115"/>
          <w:sz w:val="18"/>
          <w:szCs w:val="18"/>
        </w:rPr>
        <w:t>为中小企业提供援助</w:t>
      </w:r>
      <w:r>
        <w:rPr>
          <w:rFonts w:asciiTheme="minorHAnsi" w:eastAsiaTheme="minorEastAsia" w:hAnsiTheme="minorHAnsi" w:cstheme="minorHAnsi" w:hint="eastAsia"/>
          <w:color w:val="0F1115"/>
          <w:sz w:val="18"/>
          <w:szCs w:val="18"/>
        </w:rPr>
        <w:t>)</w:t>
      </w:r>
      <w:r w:rsidRPr="00B85A46">
        <w:rPr>
          <w:rFonts w:asciiTheme="minorHAnsi" w:eastAsia="SimSun" w:hAnsiTheme="minorHAnsi" w:cstheme="minorHAnsi"/>
          <w:color w:val="0F1115"/>
          <w:sz w:val="18"/>
          <w:szCs w:val="18"/>
        </w:rPr>
        <w:t>、</w:t>
      </w:r>
      <w:r w:rsidRPr="00B85A46">
        <w:rPr>
          <w:rFonts w:asciiTheme="minorHAnsi" w:eastAsia="SimSun" w:hAnsiTheme="minorHAnsi" w:cstheme="minorHAnsi"/>
          <w:color w:val="0F1115"/>
          <w:sz w:val="18"/>
          <w:szCs w:val="18"/>
        </w:rPr>
        <w:t>"</w:t>
      </w:r>
      <w:r w:rsidRPr="00B85A46">
        <w:rPr>
          <w:rFonts w:asciiTheme="minorHAnsi" w:eastAsia="SimSun" w:hAnsiTheme="minorHAnsi" w:cstheme="minorHAnsi"/>
          <w:color w:val="0F1115"/>
          <w:sz w:val="18"/>
          <w:szCs w:val="18"/>
        </w:rPr>
        <w:t>槟城</w:t>
      </w:r>
      <w:r w:rsidRPr="00B85A46">
        <w:rPr>
          <w:rFonts w:asciiTheme="minorHAnsi" w:eastAsia="SimSun" w:hAnsiTheme="minorHAnsi" w:cstheme="minorHAnsi"/>
          <w:color w:val="0F1115"/>
          <w:sz w:val="18"/>
          <w:szCs w:val="18"/>
        </w:rPr>
        <w:t>CAT</w:t>
      </w:r>
      <w:r w:rsidRPr="00B85A46">
        <w:rPr>
          <w:rFonts w:asciiTheme="minorHAnsi" w:eastAsia="SimSun" w:hAnsiTheme="minorHAnsi" w:cstheme="minorHAnsi"/>
          <w:color w:val="0F1115"/>
          <w:sz w:val="18"/>
          <w:szCs w:val="18"/>
        </w:rPr>
        <w:t>中心</w:t>
      </w:r>
      <w:r w:rsidRPr="00B85A46">
        <w:rPr>
          <w:rFonts w:asciiTheme="minorHAnsi" w:eastAsia="SimSun" w:hAnsiTheme="minorHAnsi" w:cstheme="minorHAnsi"/>
          <w:color w:val="0F1115"/>
          <w:sz w:val="18"/>
          <w:szCs w:val="18"/>
        </w:rPr>
        <w:t>"</w:t>
      </w:r>
      <w:r>
        <w:rPr>
          <w:rFonts w:asciiTheme="minorHAnsi" w:eastAsiaTheme="minorEastAsia" w:hAnsiTheme="minorHAnsi" w:cstheme="minorHAnsi" w:hint="eastAsia"/>
          <w:color w:val="0F1115"/>
          <w:sz w:val="18"/>
          <w:szCs w:val="18"/>
        </w:rPr>
        <w:t>(</w:t>
      </w:r>
      <w:r w:rsidRPr="00B85A46">
        <w:rPr>
          <w:rFonts w:asciiTheme="minorHAnsi" w:eastAsia="SimSun" w:hAnsiTheme="minorHAnsi" w:cstheme="minorHAnsi"/>
          <w:color w:val="0F1115"/>
          <w:sz w:val="18"/>
          <w:szCs w:val="18"/>
        </w:rPr>
        <w:t>专注于人才吸引与保留</w:t>
      </w:r>
      <w:r>
        <w:rPr>
          <w:rFonts w:asciiTheme="minorHAnsi" w:eastAsiaTheme="minorEastAsia" w:hAnsiTheme="minorHAnsi" w:cstheme="minorHAnsi" w:hint="eastAsia"/>
          <w:color w:val="0F1115"/>
          <w:sz w:val="18"/>
          <w:szCs w:val="18"/>
        </w:rPr>
        <w:t>)</w:t>
      </w:r>
      <w:r w:rsidRPr="00B85A46">
        <w:rPr>
          <w:rFonts w:asciiTheme="minorHAnsi" w:eastAsia="SimSun" w:hAnsiTheme="minorHAnsi" w:cstheme="minorHAnsi"/>
          <w:color w:val="0F1115"/>
          <w:sz w:val="18"/>
          <w:szCs w:val="18"/>
        </w:rPr>
        <w:t>、</w:t>
      </w:r>
      <w:r w:rsidRPr="00B85A46">
        <w:rPr>
          <w:rFonts w:asciiTheme="minorHAnsi" w:eastAsia="SimSun" w:hAnsiTheme="minorHAnsi" w:cstheme="minorHAnsi"/>
          <w:color w:val="0F1115"/>
          <w:sz w:val="18"/>
          <w:szCs w:val="18"/>
        </w:rPr>
        <w:t>"</w:t>
      </w:r>
      <w:r w:rsidRPr="00B85A46">
        <w:rPr>
          <w:rFonts w:asciiTheme="minorHAnsi" w:eastAsia="SimSun" w:hAnsiTheme="minorHAnsi" w:cstheme="minorHAnsi"/>
          <w:color w:val="0F1115"/>
          <w:sz w:val="18"/>
          <w:szCs w:val="18"/>
        </w:rPr>
        <w:t>全球商业服务中心</w:t>
      </w:r>
      <w:r>
        <w:rPr>
          <w:rFonts w:asciiTheme="minorHAnsi" w:eastAsiaTheme="minorEastAsia" w:hAnsiTheme="minorHAnsi" w:cstheme="minorHAnsi" w:hint="eastAsia"/>
          <w:color w:val="0F1115"/>
          <w:sz w:val="18"/>
          <w:szCs w:val="18"/>
        </w:rPr>
        <w:t>(</w:t>
      </w:r>
      <w:r w:rsidRPr="00B85A46">
        <w:rPr>
          <w:rFonts w:asciiTheme="minorHAnsi" w:eastAsia="SimSun" w:hAnsiTheme="minorHAnsi" w:cstheme="minorHAnsi"/>
          <w:color w:val="0F1115"/>
          <w:sz w:val="18"/>
          <w:szCs w:val="18"/>
        </w:rPr>
        <w:t>GBS</w:t>
      </w:r>
      <w:r>
        <w:rPr>
          <w:rFonts w:asciiTheme="minorHAnsi" w:eastAsiaTheme="minorEastAsia" w:hAnsiTheme="minorHAnsi" w:cstheme="minorHAnsi" w:hint="eastAsia"/>
          <w:color w:val="0F1115"/>
          <w:sz w:val="18"/>
          <w:szCs w:val="18"/>
        </w:rPr>
        <w:t>)</w:t>
      </w:r>
      <w:r w:rsidRPr="00B85A46">
        <w:rPr>
          <w:rFonts w:asciiTheme="minorHAnsi" w:eastAsia="SimSun" w:hAnsiTheme="minorHAnsi" w:cstheme="minorHAnsi"/>
          <w:color w:val="0F1115"/>
          <w:sz w:val="18"/>
          <w:szCs w:val="18"/>
        </w:rPr>
        <w:t>焦点小组</w:t>
      </w:r>
      <w:r w:rsidRPr="00B85A46">
        <w:rPr>
          <w:rFonts w:asciiTheme="minorHAnsi" w:eastAsia="SimSun" w:hAnsiTheme="minorHAnsi" w:cstheme="minorHAnsi"/>
          <w:color w:val="0F1115"/>
          <w:sz w:val="18"/>
          <w:szCs w:val="18"/>
        </w:rPr>
        <w:t>"</w:t>
      </w:r>
      <w:r>
        <w:rPr>
          <w:rFonts w:asciiTheme="minorHAnsi" w:eastAsiaTheme="minorEastAsia" w:hAnsiTheme="minorHAnsi" w:cstheme="minorHAnsi" w:hint="eastAsia"/>
          <w:color w:val="0F1115"/>
          <w:sz w:val="18"/>
          <w:szCs w:val="18"/>
        </w:rPr>
        <w:t xml:space="preserve"> </w:t>
      </w:r>
      <w:r>
        <w:rPr>
          <w:rFonts w:asciiTheme="minorHAnsi" w:eastAsiaTheme="minorEastAsia" w:hAnsiTheme="minorHAnsi" w:cstheme="minorHAnsi"/>
          <w:color w:val="0F1115"/>
          <w:sz w:val="18"/>
          <w:szCs w:val="18"/>
        </w:rPr>
        <w:t>(</w:t>
      </w:r>
      <w:r w:rsidRPr="00B85A46">
        <w:rPr>
          <w:rFonts w:asciiTheme="minorHAnsi" w:eastAsia="SimSun" w:hAnsiTheme="minorHAnsi" w:cstheme="minorHAnsi"/>
          <w:color w:val="0F1115"/>
          <w:sz w:val="18"/>
          <w:szCs w:val="18"/>
        </w:rPr>
        <w:t>促进和发展数字经济</w:t>
      </w:r>
      <w:r>
        <w:rPr>
          <w:rFonts w:asciiTheme="minorHAnsi" w:eastAsiaTheme="minorEastAsia" w:hAnsiTheme="minorHAnsi" w:cstheme="minorHAnsi" w:hint="eastAsia"/>
          <w:color w:val="0F1115"/>
          <w:sz w:val="18"/>
          <w:szCs w:val="18"/>
        </w:rPr>
        <w:t>)</w:t>
      </w:r>
      <w:r>
        <w:rPr>
          <w:rFonts w:asciiTheme="minorHAnsi" w:eastAsiaTheme="minorEastAsia" w:hAnsiTheme="minorHAnsi" w:cstheme="minorHAnsi"/>
          <w:color w:val="0F1115"/>
          <w:sz w:val="18"/>
          <w:szCs w:val="18"/>
        </w:rPr>
        <w:t xml:space="preserve"> </w:t>
      </w:r>
      <w:r w:rsidRPr="00B85A46">
        <w:rPr>
          <w:rFonts w:asciiTheme="minorHAnsi" w:eastAsia="SimSun" w:hAnsiTheme="minorHAnsi" w:cstheme="minorHAnsi"/>
          <w:color w:val="0F1115"/>
          <w:sz w:val="18"/>
          <w:szCs w:val="18"/>
        </w:rPr>
        <w:t>以及</w:t>
      </w:r>
      <w:r w:rsidRPr="00B85A46">
        <w:rPr>
          <w:rFonts w:asciiTheme="minorHAnsi" w:eastAsia="SimSun" w:hAnsiTheme="minorHAnsi" w:cstheme="minorHAnsi"/>
          <w:color w:val="0F1115"/>
          <w:sz w:val="18"/>
          <w:szCs w:val="18"/>
        </w:rPr>
        <w:t>"</w:t>
      </w:r>
      <w:r w:rsidRPr="00B85A46">
        <w:rPr>
          <w:rFonts w:asciiTheme="minorHAnsi" w:eastAsia="SimSun" w:hAnsiTheme="minorHAnsi" w:cstheme="minorHAnsi"/>
          <w:color w:val="0F1115"/>
          <w:sz w:val="18"/>
          <w:szCs w:val="18"/>
        </w:rPr>
        <w:t>槟城硅谷设计中心</w:t>
      </w:r>
      <w:r w:rsidRPr="00B85A46">
        <w:rPr>
          <w:rFonts w:asciiTheme="minorHAnsi" w:eastAsia="SimSun" w:hAnsiTheme="minorHAnsi" w:cstheme="minorHAnsi"/>
          <w:color w:val="0F1115"/>
          <w:sz w:val="18"/>
          <w:szCs w:val="18"/>
        </w:rPr>
        <w:t>@5km+"</w:t>
      </w:r>
      <w:r>
        <w:rPr>
          <w:rFonts w:asciiTheme="minorHAnsi" w:eastAsia="SimSun" w:hAnsiTheme="minorHAnsi" w:cstheme="minorHAnsi"/>
          <w:color w:val="0F1115"/>
          <w:sz w:val="18"/>
          <w:szCs w:val="18"/>
        </w:rPr>
        <w:t xml:space="preserve"> </w:t>
      </w:r>
      <w:r>
        <w:rPr>
          <w:rFonts w:asciiTheme="minorHAnsi" w:eastAsiaTheme="minorEastAsia" w:hAnsiTheme="minorHAnsi" w:cstheme="minorHAnsi" w:hint="eastAsia"/>
          <w:color w:val="0F1115"/>
          <w:sz w:val="18"/>
          <w:szCs w:val="18"/>
        </w:rPr>
        <w:t>(</w:t>
      </w:r>
      <w:r w:rsidRPr="00B85A46">
        <w:rPr>
          <w:rFonts w:asciiTheme="minorHAnsi" w:eastAsia="SimSun" w:hAnsiTheme="minorHAnsi" w:cstheme="minorHAnsi"/>
          <w:color w:val="0F1115"/>
          <w:sz w:val="18"/>
          <w:szCs w:val="18"/>
        </w:rPr>
        <w:t>旨在为集成电路设计和技术企业建立独特且互联互通的生态系统</w:t>
      </w:r>
      <w:r>
        <w:rPr>
          <w:rFonts w:asciiTheme="minorHAnsi" w:eastAsiaTheme="minorEastAsia" w:hAnsiTheme="minorHAnsi" w:cstheme="minorHAnsi" w:hint="eastAsia"/>
          <w:color w:val="0F1115"/>
          <w:sz w:val="18"/>
          <w:szCs w:val="18"/>
        </w:rPr>
        <w:t>)</w:t>
      </w:r>
      <w:r w:rsidRPr="00B85A46">
        <w:rPr>
          <w:rFonts w:asciiTheme="minorHAnsi" w:eastAsia="SimSun" w:hAnsiTheme="minorHAnsi" w:cstheme="minorHAnsi"/>
          <w:color w:val="0F1115"/>
          <w:sz w:val="18"/>
          <w:szCs w:val="18"/>
        </w:rPr>
        <w:t>。欲了解更多信息，请访问</w:t>
      </w:r>
      <w:hyperlink r:id="rId13" w:history="1">
        <w:r w:rsidRPr="00B85A46">
          <w:rPr>
            <w:rStyle w:val="Hyperlink"/>
            <w:rFonts w:asciiTheme="minorHAnsi" w:eastAsia="SimSun" w:hAnsiTheme="minorHAnsi" w:cstheme="minorHAnsi"/>
            <w:sz w:val="18"/>
            <w:szCs w:val="18"/>
          </w:rPr>
          <w:t>https://investpenang.gov.my/</w:t>
        </w:r>
      </w:hyperlink>
      <w:r w:rsidRPr="00B85A46">
        <w:rPr>
          <w:rFonts w:asciiTheme="minorHAnsi" w:eastAsia="SimSun" w:hAnsiTheme="minorHAnsi" w:cstheme="minorHAnsi"/>
          <w:color w:val="0F1115"/>
          <w:sz w:val="18"/>
          <w:szCs w:val="18"/>
        </w:rPr>
        <w:t>并关注槟城</w:t>
      </w:r>
      <w:r>
        <w:rPr>
          <w:rFonts w:asciiTheme="minorEastAsia" w:eastAsiaTheme="minorEastAsia" w:hAnsiTheme="minorEastAsia" w:cstheme="minorHAnsi" w:hint="eastAsia"/>
          <w:color w:val="0F1115"/>
          <w:sz w:val="18"/>
          <w:szCs w:val="18"/>
        </w:rPr>
        <w:t>招商局</w:t>
      </w:r>
      <w:r w:rsidRPr="00B85A46">
        <w:rPr>
          <w:rFonts w:asciiTheme="minorHAnsi" w:eastAsia="SimSun" w:hAnsiTheme="minorHAnsi" w:cstheme="minorHAnsi"/>
          <w:color w:val="0F1115"/>
          <w:sz w:val="18"/>
          <w:szCs w:val="18"/>
        </w:rPr>
        <w:t>的社交媒体频道：</w:t>
      </w:r>
      <w:hyperlink r:id="rId14" w:history="1">
        <w:r w:rsidRPr="00B85A46">
          <w:rPr>
            <w:rStyle w:val="Hyperlink"/>
            <w:rFonts w:asciiTheme="minorHAnsi" w:hAnsiTheme="minorHAnsi" w:cstheme="minorHAnsi"/>
            <w:bCs/>
            <w:sz w:val="18"/>
            <w:szCs w:val="18"/>
          </w:rPr>
          <w:t xml:space="preserve"> Facebook</w:t>
        </w:r>
      </w:hyperlink>
      <w:r w:rsidRPr="00B85A46">
        <w:rPr>
          <w:rFonts w:asciiTheme="minorHAnsi" w:hAnsiTheme="minorHAnsi" w:cstheme="minorHAnsi"/>
          <w:bCs/>
          <w:sz w:val="18"/>
          <w:szCs w:val="18"/>
        </w:rPr>
        <w:t>;</w:t>
      </w:r>
      <w:hyperlink r:id="rId15" w:history="1">
        <w:r w:rsidRPr="00B85A46">
          <w:rPr>
            <w:rStyle w:val="Hyperlink"/>
            <w:rFonts w:asciiTheme="minorHAnsi" w:hAnsiTheme="minorHAnsi" w:cstheme="minorHAnsi"/>
            <w:bCs/>
            <w:sz w:val="18"/>
            <w:szCs w:val="18"/>
          </w:rPr>
          <w:t xml:space="preserve"> LinkedIn</w:t>
        </w:r>
      </w:hyperlink>
      <w:r w:rsidRPr="00B85A46">
        <w:rPr>
          <w:rFonts w:asciiTheme="minorHAnsi" w:hAnsiTheme="minorHAnsi" w:cstheme="minorHAnsi"/>
          <w:bCs/>
          <w:sz w:val="18"/>
          <w:szCs w:val="18"/>
        </w:rPr>
        <w:t>;</w:t>
      </w:r>
      <w:hyperlink r:id="rId16" w:history="1">
        <w:r w:rsidRPr="00B85A46">
          <w:rPr>
            <w:rStyle w:val="Hyperlink"/>
            <w:rFonts w:asciiTheme="minorHAnsi" w:hAnsiTheme="minorHAnsi" w:cstheme="minorHAnsi"/>
            <w:bCs/>
            <w:sz w:val="18"/>
            <w:szCs w:val="18"/>
          </w:rPr>
          <w:t xml:space="preserve"> WhatsApp Channel</w:t>
        </w:r>
      </w:hyperlink>
      <w:r w:rsidRPr="00B85A46">
        <w:rPr>
          <w:rFonts w:asciiTheme="minorHAnsi" w:eastAsia="SimSun" w:hAnsiTheme="minorHAnsi" w:cstheme="minorHAnsi"/>
          <w:color w:val="0F1115"/>
          <w:sz w:val="18"/>
          <w:szCs w:val="18"/>
        </w:rPr>
        <w:t>以及</w:t>
      </w:r>
      <w:hyperlink r:id="rId17" w:history="1">
        <w:r w:rsidRPr="00B85A46">
          <w:rPr>
            <w:rStyle w:val="Hyperlink"/>
            <w:rFonts w:asciiTheme="minorHAnsi" w:hAnsiTheme="minorHAnsi" w:cstheme="minorHAnsi"/>
            <w:bCs/>
            <w:sz w:val="18"/>
            <w:szCs w:val="18"/>
          </w:rPr>
          <w:t xml:space="preserve"> TikTok</w:t>
        </w:r>
      </w:hyperlink>
      <w:r w:rsidRPr="00B85A46">
        <w:rPr>
          <w:rFonts w:asciiTheme="minorHAnsi" w:hAnsiTheme="minorHAnsi" w:cstheme="minorHAnsi"/>
          <w:bCs/>
          <w:sz w:val="18"/>
          <w:szCs w:val="18"/>
        </w:rPr>
        <w:t>.</w:t>
      </w:r>
    </w:p>
    <w:p w14:paraId="36652BE7" w14:textId="77777777" w:rsidR="000557F3" w:rsidRPr="00714A39" w:rsidRDefault="000557F3" w:rsidP="000557F3">
      <w:pPr>
        <w:pStyle w:val="Standard1"/>
        <w:snapToGrid w:val="0"/>
        <w:spacing w:line="276" w:lineRule="auto"/>
        <w:rPr>
          <w:rFonts w:ascii="Arial" w:hAnsi="Arial" w:cs="Arial"/>
          <w:bCs/>
          <w:sz w:val="18"/>
          <w:szCs w:val="18"/>
          <w:lang w:val="en-US"/>
        </w:rPr>
      </w:pPr>
    </w:p>
    <w:p w14:paraId="01850A8F" w14:textId="37ACB87B" w:rsidR="000557F3" w:rsidRPr="00B85A46" w:rsidRDefault="00B85A46" w:rsidP="00B85A46">
      <w:pPr>
        <w:spacing w:line="276" w:lineRule="auto"/>
        <w:rPr>
          <w:rFonts w:asciiTheme="minorHAnsi" w:eastAsia="SimSun" w:hAnsiTheme="minorHAnsi" w:cstheme="minorHAnsi"/>
          <w:color w:val="0000FF"/>
          <w:sz w:val="18"/>
          <w:szCs w:val="18"/>
          <w:u w:val="single"/>
          <w:lang w:eastAsia="zh-CN"/>
        </w:rPr>
      </w:pPr>
      <w:r w:rsidRPr="00263E49">
        <w:rPr>
          <w:rFonts w:asciiTheme="minorHAnsi" w:eastAsia="SimSun" w:hAnsiTheme="minorHAnsi" w:cstheme="minorHAnsi"/>
          <w:b/>
          <w:bCs/>
          <w:sz w:val="18"/>
          <w:szCs w:val="18"/>
          <w:lang w:eastAsia="zh-CN"/>
        </w:rPr>
        <w:t>关于康佳特</w:t>
      </w:r>
      <w:r w:rsidRPr="00894C78">
        <w:rPr>
          <w:sz w:val="16"/>
          <w:szCs w:val="16"/>
        </w:rPr>
        <w:br/>
      </w:r>
      <w:r w:rsidRPr="00910532">
        <w:rPr>
          <w:rFonts w:asciiTheme="minorHAnsi" w:eastAsia="SimSun" w:hAnsiTheme="minorHAnsi" w:cstheme="minorHAnsi"/>
          <w:sz w:val="18"/>
          <w:szCs w:val="18"/>
        </w:rPr>
        <w:t>德国康佳特是全球领先的高性能硬件和软件构件供应商，为基于计算机模块</w:t>
      </w:r>
      <w:r w:rsidRPr="00910532">
        <w:rPr>
          <w:rFonts w:asciiTheme="minorHAnsi" w:eastAsia="SimSun" w:hAnsiTheme="minorHAnsi" w:cstheme="minorHAnsi"/>
          <w:sz w:val="18"/>
          <w:szCs w:val="18"/>
          <w:lang w:eastAsia="zh-CN"/>
        </w:rPr>
        <w:t>(</w:t>
      </w:r>
      <w:r w:rsidRPr="00910532">
        <w:rPr>
          <w:rFonts w:asciiTheme="minorHAnsi" w:eastAsia="SimSun" w:hAnsiTheme="minorHAnsi" w:cstheme="minorHAnsi"/>
          <w:sz w:val="18"/>
          <w:szCs w:val="18"/>
        </w:rPr>
        <w:t>COM</w:t>
      </w:r>
      <w:r w:rsidRPr="00910532">
        <w:rPr>
          <w:rFonts w:asciiTheme="minorHAnsi" w:eastAsia="SimSun" w:hAnsiTheme="minorHAnsi" w:cstheme="minorHAnsi"/>
          <w:sz w:val="18"/>
          <w:szCs w:val="18"/>
          <w:lang w:eastAsia="zh-CN"/>
        </w:rPr>
        <w:t>)</w:t>
      </w:r>
      <w:r w:rsidRPr="00910532">
        <w:rPr>
          <w:rFonts w:asciiTheme="minorHAnsi" w:eastAsia="SimSun" w:hAnsiTheme="minorHAnsi" w:cstheme="minorHAnsi"/>
          <w:sz w:val="18"/>
          <w:szCs w:val="18"/>
        </w:rPr>
        <w:t>的嵌入式和边缘计算解决方案提供硬件和软件构件。这些先进的计算机模块驱动着工业自动化、医疗技术、机器人、电信等行业的系统和设备。康佳特的高性能</w:t>
      </w:r>
      <w:r w:rsidRPr="00910532">
        <w:rPr>
          <w:rFonts w:asciiTheme="minorHAnsi" w:eastAsia="SimSun" w:hAnsiTheme="minorHAnsi" w:cstheme="minorHAnsi"/>
          <w:sz w:val="18"/>
          <w:szCs w:val="18"/>
        </w:rPr>
        <w:t>aReady.</w:t>
      </w:r>
      <w:r w:rsidRPr="00910532">
        <w:rPr>
          <w:rFonts w:asciiTheme="minorHAnsi" w:eastAsia="SimSun" w:hAnsiTheme="minorHAnsi" w:cstheme="minorHAnsi"/>
          <w:sz w:val="18"/>
          <w:szCs w:val="18"/>
          <w:lang w:eastAsia="zh-CN"/>
        </w:rPr>
        <w:t xml:space="preserve"> </w:t>
      </w:r>
      <w:r w:rsidRPr="00910532">
        <w:rPr>
          <w:rFonts w:asciiTheme="minorHAnsi" w:eastAsia="SimSun" w:hAnsiTheme="minorHAnsi" w:cstheme="minorHAnsi"/>
          <w:sz w:val="18"/>
          <w:szCs w:val="18"/>
        </w:rPr>
        <w:t>平台简化并加速了从模块到云的解决方案开发。这种应用就绪方法将模块与服务和可定制技术相结合，实现了系统整合、物联网、安全和人工智能领域的尖端进步。在其大股东</w:t>
      </w:r>
      <w:r w:rsidRPr="00910532">
        <w:rPr>
          <w:rFonts w:asciiTheme="minorHAnsi" w:eastAsia="SimSun" w:hAnsiTheme="minorHAnsi" w:cstheme="minorHAnsi"/>
          <w:sz w:val="18"/>
          <w:szCs w:val="18"/>
        </w:rPr>
        <w:t>DBAG Fund VIII</w:t>
      </w:r>
      <w:r w:rsidRPr="00910532">
        <w:rPr>
          <w:rFonts w:asciiTheme="minorHAnsi" w:eastAsia="SimSun" w:hAnsiTheme="minorHAnsi" w:cstheme="minorHAnsi"/>
          <w:sz w:val="18"/>
          <w:szCs w:val="18"/>
        </w:rPr>
        <w:t>（一家专注于推动工业企业增长的德国中型市场基金）的支持下，康佳特拥有雄厚的资金支持和并购专长，能够抓住不断扩大的市场机遇。欲了解更多信息，请访问</w:t>
      </w:r>
      <w:hyperlink r:id="rId18" w:history="1">
        <w:r w:rsidRPr="00910532">
          <w:rPr>
            <w:rFonts w:asciiTheme="minorHAnsi" w:eastAsia="SimSun" w:hAnsiTheme="minorHAnsi" w:cstheme="minorHAnsi"/>
            <w:color w:val="0000FF"/>
            <w:sz w:val="18"/>
            <w:szCs w:val="18"/>
            <w:u w:val="single"/>
            <w:lang w:val="en-GB" w:eastAsia="zh-CN"/>
          </w:rPr>
          <w:t>www.congatec.cn</w:t>
        </w:r>
      </w:hyperlink>
      <w:r w:rsidRPr="00910532">
        <w:rPr>
          <w:rFonts w:asciiTheme="minorHAnsi" w:eastAsia="SimSun" w:hAnsiTheme="minorHAnsi" w:cstheme="minorHAnsi"/>
          <w:color w:val="000000"/>
          <w:sz w:val="18"/>
          <w:szCs w:val="18"/>
          <w:lang w:eastAsia="zh-TW"/>
        </w:rPr>
        <w:t xml:space="preserve">    </w:t>
      </w:r>
      <w:r w:rsidRPr="00910532">
        <w:rPr>
          <w:rFonts w:asciiTheme="minorHAnsi" w:eastAsia="SimSun" w:hAnsiTheme="minorHAnsi" w:cstheme="minorHAnsi"/>
          <w:color w:val="000000"/>
          <w:sz w:val="18"/>
          <w:szCs w:val="18"/>
        </w:rPr>
        <w:t>或关注</w:t>
      </w:r>
      <w:r w:rsidRPr="00910532">
        <w:rPr>
          <w:rFonts w:asciiTheme="minorHAnsi" w:eastAsia="SimSun" w:hAnsiTheme="minorHAnsi" w:cstheme="minorHAnsi"/>
          <w:color w:val="000000"/>
          <w:sz w:val="18"/>
          <w:szCs w:val="18"/>
          <w:lang w:eastAsia="zh-CN"/>
        </w:rPr>
        <w:t>康佳特官方微信</w:t>
      </w:r>
      <w:r w:rsidRPr="00910532">
        <w:rPr>
          <w:rFonts w:asciiTheme="minorHAnsi" w:eastAsia="SimSun" w:hAnsiTheme="minorHAnsi" w:cstheme="minorHAnsi"/>
          <w:color w:val="000000"/>
          <w:sz w:val="18"/>
          <w:szCs w:val="18"/>
          <w:lang w:eastAsia="zh-CN"/>
        </w:rPr>
        <w:t>: congatec</w:t>
      </w:r>
      <w:r w:rsidRPr="00910532">
        <w:rPr>
          <w:rFonts w:asciiTheme="minorHAnsi" w:eastAsia="SimSun" w:hAnsiTheme="minorHAnsi" w:cstheme="minorHAnsi"/>
          <w:color w:val="000000"/>
          <w:sz w:val="18"/>
          <w:szCs w:val="18"/>
          <w:lang w:eastAsia="zh-TW"/>
        </w:rPr>
        <w:t xml:space="preserve">  </w:t>
      </w:r>
      <w:r w:rsidRPr="00910532">
        <w:rPr>
          <w:rFonts w:asciiTheme="minorHAnsi" w:eastAsia="SimSun" w:hAnsiTheme="minorHAnsi" w:cstheme="minorHAnsi"/>
          <w:color w:val="000000"/>
          <w:sz w:val="18"/>
          <w:szCs w:val="18"/>
          <w:lang w:eastAsia="zh-CN"/>
        </w:rPr>
        <w:t>与康佳特官方微博</w:t>
      </w:r>
      <w:hyperlink r:id="rId19" w:history="1">
        <w:r w:rsidRPr="00910532">
          <w:rPr>
            <w:rFonts w:asciiTheme="minorHAnsi" w:eastAsia="SimSun" w:hAnsiTheme="minorHAnsi" w:cstheme="minorHAnsi"/>
            <w:color w:val="0000FF"/>
            <w:sz w:val="18"/>
            <w:szCs w:val="18"/>
            <w:u w:val="single"/>
            <w:lang w:eastAsia="zh-CN"/>
          </w:rPr>
          <w:t>＠康佳特科技</w:t>
        </w:r>
      </w:hyperlink>
    </w:p>
    <w:p w14:paraId="5DECC1B4" w14:textId="77777777" w:rsidR="00B85A46" w:rsidRPr="00B85A46" w:rsidRDefault="00B85A46" w:rsidP="000557F3">
      <w:pPr>
        <w:pStyle w:val="Standard1"/>
        <w:snapToGrid w:val="0"/>
        <w:spacing w:line="276" w:lineRule="auto"/>
        <w:rPr>
          <w:rFonts w:asciiTheme="minorHAnsi" w:hAnsiTheme="minorHAnsi" w:cstheme="minorHAnsi"/>
          <w:bCs/>
          <w:sz w:val="18"/>
          <w:szCs w:val="18"/>
          <w:lang w:val="en-US"/>
        </w:rPr>
      </w:pPr>
    </w:p>
    <w:p w14:paraId="7A935B95" w14:textId="4789E960" w:rsidR="00714A39" w:rsidRPr="00B85A46" w:rsidRDefault="00B85A46" w:rsidP="00714A39">
      <w:pPr>
        <w:pStyle w:val="Standard1"/>
        <w:snapToGrid w:val="0"/>
        <w:spacing w:line="276" w:lineRule="auto"/>
        <w:rPr>
          <w:rFonts w:asciiTheme="minorHAnsi" w:eastAsia="SimSun" w:hAnsiTheme="minorHAnsi" w:cstheme="minorHAnsi"/>
          <w:b/>
          <w:bCs/>
          <w:sz w:val="18"/>
          <w:szCs w:val="18"/>
          <w:lang w:val="en-US"/>
        </w:rPr>
      </w:pPr>
      <w:r w:rsidRPr="00B85A46">
        <w:rPr>
          <w:rStyle w:val="Strong"/>
          <w:rFonts w:asciiTheme="minorHAnsi" w:eastAsia="SimSun" w:hAnsiTheme="minorHAnsi" w:cstheme="minorHAnsi"/>
          <w:color w:val="0F1115"/>
          <w:sz w:val="18"/>
          <w:szCs w:val="18"/>
          <w:shd w:val="clear" w:color="auto" w:fill="FFFFFF"/>
        </w:rPr>
        <w:t>如需媒体垂询，请联系：</w:t>
      </w:r>
    </w:p>
    <w:p w14:paraId="022D5E04" w14:textId="17D7C015" w:rsidR="00714A39" w:rsidRPr="00B85A46" w:rsidRDefault="00B85A46" w:rsidP="00714A39">
      <w:pPr>
        <w:pStyle w:val="Standard1"/>
        <w:snapToGrid w:val="0"/>
        <w:spacing w:line="276" w:lineRule="auto"/>
        <w:rPr>
          <w:rFonts w:ascii="Arial" w:hAnsi="Arial" w:cs="Arial"/>
          <w:b/>
          <w:bCs/>
          <w:sz w:val="18"/>
          <w:szCs w:val="18"/>
          <w:lang w:val="en-US"/>
        </w:rPr>
      </w:pPr>
      <w:r>
        <w:rPr>
          <w:rFonts w:ascii="Arial" w:hAnsi="Arial" w:cs="Arial"/>
          <w:b/>
          <w:bCs/>
          <w:lang w:val="en-US"/>
        </w:rPr>
        <w:br/>
      </w:r>
      <w:r w:rsidR="00714A39" w:rsidRPr="00B85A46">
        <w:rPr>
          <w:rFonts w:ascii="Arial" w:hAnsi="Arial" w:cs="Arial"/>
          <w:b/>
          <w:bCs/>
          <w:sz w:val="18"/>
          <w:szCs w:val="18"/>
          <w:lang w:val="en-US"/>
        </w:rPr>
        <w:t>MIDA</w:t>
      </w:r>
    </w:p>
    <w:p w14:paraId="217C6EBC" w14:textId="77777777" w:rsidR="00714A39" w:rsidRPr="00B85A46" w:rsidRDefault="00714A39" w:rsidP="00714A39">
      <w:pPr>
        <w:pStyle w:val="Standard1"/>
        <w:snapToGrid w:val="0"/>
        <w:spacing w:line="276" w:lineRule="auto"/>
        <w:rPr>
          <w:rFonts w:ascii="Arial" w:hAnsi="Arial" w:cs="Arial"/>
          <w:bCs/>
          <w:sz w:val="18"/>
          <w:szCs w:val="18"/>
          <w:lang w:val="en-US"/>
        </w:rPr>
      </w:pPr>
      <w:r w:rsidRPr="00B85A46">
        <w:rPr>
          <w:rFonts w:ascii="Arial" w:hAnsi="Arial" w:cs="Arial"/>
          <w:bCs/>
          <w:sz w:val="18"/>
          <w:szCs w:val="18"/>
          <w:lang w:val="en-US"/>
        </w:rPr>
        <w:t>Mohd Mazlan Mokhtar (Mr.)</w:t>
      </w:r>
    </w:p>
    <w:p w14:paraId="3DB0ED61" w14:textId="77777777" w:rsidR="00714A39" w:rsidRPr="00B85A46" w:rsidRDefault="00714A39" w:rsidP="00714A39">
      <w:pPr>
        <w:pStyle w:val="Standard1"/>
        <w:snapToGrid w:val="0"/>
        <w:spacing w:line="276" w:lineRule="auto"/>
        <w:rPr>
          <w:rFonts w:ascii="Arial" w:hAnsi="Arial" w:cs="Arial"/>
          <w:bCs/>
          <w:sz w:val="18"/>
          <w:szCs w:val="18"/>
          <w:lang w:val="en-US"/>
        </w:rPr>
      </w:pPr>
      <w:r w:rsidRPr="00B85A46">
        <w:rPr>
          <w:rFonts w:ascii="Arial" w:hAnsi="Arial" w:cs="Arial"/>
          <w:bCs/>
          <w:sz w:val="18"/>
          <w:szCs w:val="18"/>
          <w:lang w:val="en-US"/>
        </w:rPr>
        <w:t>Director of Electrical &amp; Electronics Division</w:t>
      </w:r>
    </w:p>
    <w:p w14:paraId="478F6CDE" w14:textId="77777777" w:rsidR="00714A39" w:rsidRPr="00B85A46" w:rsidRDefault="00714A39" w:rsidP="00714A39">
      <w:pPr>
        <w:pStyle w:val="Standard1"/>
        <w:snapToGrid w:val="0"/>
        <w:spacing w:line="276" w:lineRule="auto"/>
        <w:rPr>
          <w:rFonts w:ascii="Arial" w:hAnsi="Arial" w:cs="Arial"/>
          <w:bCs/>
          <w:sz w:val="18"/>
          <w:szCs w:val="18"/>
          <w:lang w:val="en-US"/>
        </w:rPr>
      </w:pPr>
      <w:r w:rsidRPr="00B85A46">
        <w:rPr>
          <w:rFonts w:ascii="Arial" w:hAnsi="Arial" w:cs="Arial"/>
          <w:bCs/>
          <w:sz w:val="18"/>
          <w:szCs w:val="18"/>
          <w:lang w:val="en-US"/>
        </w:rPr>
        <w:t>T: 03- 2267 6655</w:t>
      </w:r>
    </w:p>
    <w:p w14:paraId="64505730" w14:textId="77777777" w:rsidR="00714A39" w:rsidRPr="00B85A46" w:rsidRDefault="00714A39" w:rsidP="00714A39">
      <w:pPr>
        <w:pStyle w:val="Standard1"/>
        <w:snapToGrid w:val="0"/>
        <w:spacing w:line="276" w:lineRule="auto"/>
        <w:rPr>
          <w:rFonts w:ascii="Arial" w:hAnsi="Arial" w:cs="Arial"/>
          <w:bCs/>
          <w:sz w:val="18"/>
          <w:szCs w:val="18"/>
          <w:lang w:val="en-US"/>
        </w:rPr>
      </w:pPr>
      <w:r w:rsidRPr="00B85A46">
        <w:rPr>
          <w:rFonts w:ascii="Arial" w:hAnsi="Arial" w:cs="Arial"/>
          <w:bCs/>
          <w:sz w:val="18"/>
          <w:szCs w:val="18"/>
          <w:lang w:val="en-US"/>
        </w:rPr>
        <w:t>E:mazlan@mida.gov.my</w:t>
      </w:r>
    </w:p>
    <w:p w14:paraId="792DC4C5" w14:textId="77777777" w:rsidR="00714A39" w:rsidRPr="00B85A46" w:rsidRDefault="00714A39" w:rsidP="00714A39">
      <w:pPr>
        <w:pStyle w:val="Standard1"/>
        <w:snapToGrid w:val="0"/>
        <w:spacing w:line="276" w:lineRule="auto"/>
        <w:rPr>
          <w:rFonts w:ascii="Arial" w:hAnsi="Arial" w:cs="Arial"/>
          <w:b/>
          <w:bCs/>
          <w:sz w:val="18"/>
          <w:szCs w:val="18"/>
          <w:lang w:val="en-US"/>
        </w:rPr>
      </w:pPr>
    </w:p>
    <w:p w14:paraId="6BE2AED4" w14:textId="77777777" w:rsidR="00714A39" w:rsidRPr="00B85A46" w:rsidRDefault="00714A39" w:rsidP="00714A39">
      <w:pPr>
        <w:pStyle w:val="Standard1"/>
        <w:snapToGrid w:val="0"/>
        <w:spacing w:line="276" w:lineRule="auto"/>
        <w:rPr>
          <w:rFonts w:ascii="Arial" w:hAnsi="Arial" w:cs="Arial"/>
          <w:b/>
          <w:bCs/>
          <w:sz w:val="18"/>
          <w:szCs w:val="18"/>
          <w:lang w:val="en-US"/>
        </w:rPr>
      </w:pPr>
      <w:r w:rsidRPr="00B85A46">
        <w:rPr>
          <w:rFonts w:ascii="Arial" w:hAnsi="Arial" w:cs="Arial"/>
          <w:b/>
          <w:bCs/>
          <w:sz w:val="18"/>
          <w:szCs w:val="18"/>
          <w:lang w:val="en-US"/>
        </w:rPr>
        <w:t>InvestPenang</w:t>
      </w:r>
    </w:p>
    <w:p w14:paraId="7259DF31" w14:textId="77777777" w:rsidR="00714A39" w:rsidRPr="00B85A46" w:rsidRDefault="00714A39" w:rsidP="00714A39">
      <w:pPr>
        <w:pStyle w:val="Standard1"/>
        <w:snapToGrid w:val="0"/>
        <w:spacing w:line="276" w:lineRule="auto"/>
        <w:rPr>
          <w:rFonts w:ascii="Arial" w:hAnsi="Arial" w:cs="Arial"/>
          <w:bCs/>
          <w:sz w:val="18"/>
          <w:szCs w:val="18"/>
          <w:lang w:val="en-US"/>
        </w:rPr>
      </w:pPr>
      <w:r w:rsidRPr="00B85A46">
        <w:rPr>
          <w:rFonts w:ascii="Arial" w:hAnsi="Arial" w:cs="Arial"/>
          <w:bCs/>
          <w:sz w:val="18"/>
          <w:szCs w:val="18"/>
          <w:lang w:val="en-US"/>
        </w:rPr>
        <w:t>Elaine Cheah / Arief Ferdaus</w:t>
      </w:r>
    </w:p>
    <w:p w14:paraId="7CD45574" w14:textId="77777777" w:rsidR="00714A39" w:rsidRPr="00B85A46" w:rsidRDefault="00714A39" w:rsidP="00714A39">
      <w:pPr>
        <w:pStyle w:val="Standard1"/>
        <w:snapToGrid w:val="0"/>
        <w:spacing w:line="276" w:lineRule="auto"/>
        <w:rPr>
          <w:rFonts w:ascii="Arial" w:hAnsi="Arial" w:cs="Arial"/>
          <w:bCs/>
          <w:sz w:val="18"/>
          <w:szCs w:val="18"/>
          <w:lang w:val="en-US"/>
        </w:rPr>
      </w:pPr>
      <w:r w:rsidRPr="00B85A46">
        <w:rPr>
          <w:rFonts w:ascii="Arial" w:hAnsi="Arial" w:cs="Arial"/>
          <w:bCs/>
          <w:sz w:val="18"/>
          <w:szCs w:val="18"/>
          <w:lang w:val="en-US"/>
        </w:rPr>
        <w:t>Communications &amp; Business Intelligence</w:t>
      </w:r>
    </w:p>
    <w:p w14:paraId="78DF50AD" w14:textId="77777777" w:rsidR="00714A39" w:rsidRPr="00B85A46" w:rsidRDefault="00714A39" w:rsidP="00714A39">
      <w:pPr>
        <w:pStyle w:val="Standard1"/>
        <w:snapToGrid w:val="0"/>
        <w:spacing w:line="276" w:lineRule="auto"/>
        <w:rPr>
          <w:rFonts w:ascii="Arial" w:hAnsi="Arial" w:cs="Arial"/>
          <w:bCs/>
          <w:sz w:val="18"/>
          <w:szCs w:val="18"/>
          <w:lang w:val="en-US"/>
        </w:rPr>
      </w:pPr>
      <w:r w:rsidRPr="00B85A46">
        <w:rPr>
          <w:rFonts w:ascii="Arial" w:hAnsi="Arial" w:cs="Arial"/>
          <w:bCs/>
          <w:sz w:val="18"/>
          <w:szCs w:val="18"/>
          <w:lang w:val="en-US"/>
        </w:rPr>
        <w:lastRenderedPageBreak/>
        <w:t>Tel: +604-646 8833</w:t>
      </w:r>
    </w:p>
    <w:p w14:paraId="2A2701B2" w14:textId="77777777" w:rsidR="00714A39" w:rsidRPr="00B85A46" w:rsidRDefault="00714A39" w:rsidP="00714A39">
      <w:pPr>
        <w:pStyle w:val="Standard1"/>
        <w:snapToGrid w:val="0"/>
        <w:spacing w:line="276" w:lineRule="auto"/>
        <w:rPr>
          <w:rFonts w:ascii="Arial" w:hAnsi="Arial" w:cs="Arial"/>
          <w:bCs/>
          <w:sz w:val="18"/>
          <w:szCs w:val="18"/>
          <w:lang w:val="en-US"/>
        </w:rPr>
      </w:pPr>
      <w:r w:rsidRPr="00B85A46">
        <w:rPr>
          <w:rFonts w:ascii="Arial" w:hAnsi="Arial" w:cs="Arial"/>
          <w:bCs/>
          <w:sz w:val="18"/>
          <w:szCs w:val="18"/>
          <w:lang w:val="en-US"/>
        </w:rPr>
        <w:t>Email: elaine@investpenang.gov.my / arief@investpenang.gov.my </w:t>
      </w:r>
    </w:p>
    <w:p w14:paraId="3578E574" w14:textId="77777777" w:rsidR="00714A39" w:rsidRPr="00714A39" w:rsidRDefault="00714A39" w:rsidP="00714A39">
      <w:pPr>
        <w:pStyle w:val="Standard1"/>
        <w:snapToGrid w:val="0"/>
        <w:spacing w:line="276" w:lineRule="auto"/>
        <w:rPr>
          <w:rFonts w:ascii="Arial" w:hAnsi="Arial" w:cs="Arial"/>
          <w:b/>
          <w:bCs/>
          <w:lang w:val="en-US"/>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B85A46" w14:paraId="0EBDD038" w14:textId="77777777" w:rsidTr="00DF57C7">
        <w:trPr>
          <w:trHeight w:val="270"/>
        </w:trPr>
        <w:tc>
          <w:tcPr>
            <w:tcW w:w="2430" w:type="dxa"/>
          </w:tcPr>
          <w:p w14:paraId="32344694" w14:textId="77777777" w:rsidR="00B85A46" w:rsidRDefault="00B85A46" w:rsidP="00DF57C7">
            <w:pPr>
              <w:spacing w:after="40"/>
              <w:ind w:right="-1058"/>
              <w:rPr>
                <w:rFonts w:ascii="SimSun" w:hAnsi="SimSun"/>
                <w:b/>
                <w:bCs/>
                <w:sz w:val="18"/>
                <w:szCs w:val="18"/>
                <w:u w:val="single"/>
                <w:lang w:eastAsia="en-US"/>
              </w:rPr>
            </w:pPr>
            <w:r>
              <w:rPr>
                <w:rFonts w:ascii="SimSun" w:hAnsi="SimSun"/>
                <w:b/>
                <w:bCs/>
                <w:sz w:val="18"/>
                <w:szCs w:val="18"/>
                <w:u w:val="single"/>
              </w:rPr>
              <w:t>读者查询:</w:t>
            </w:r>
          </w:p>
        </w:tc>
        <w:tc>
          <w:tcPr>
            <w:tcW w:w="2342" w:type="dxa"/>
          </w:tcPr>
          <w:p w14:paraId="1A846FEA" w14:textId="77777777" w:rsidR="00B85A46" w:rsidRDefault="00B85A46" w:rsidP="00DF57C7">
            <w:pPr>
              <w:spacing w:after="40"/>
              <w:rPr>
                <w:rFonts w:ascii="SimSun" w:hAnsi="SimSun"/>
                <w:b/>
                <w:bCs/>
                <w:sz w:val="18"/>
                <w:szCs w:val="18"/>
                <w:u w:val="single"/>
                <w:lang w:eastAsia="en-US"/>
              </w:rPr>
            </w:pPr>
            <w:r>
              <w:rPr>
                <w:rFonts w:ascii="Calibri" w:hAnsi="Calibri"/>
                <w:b/>
                <w:bCs/>
                <w:sz w:val="18"/>
                <w:szCs w:val="18"/>
              </w:rPr>
              <w:t xml:space="preserve"> </w:t>
            </w:r>
            <w:r>
              <w:rPr>
                <w:rFonts w:ascii="SimSun" w:hAnsi="SimSun"/>
                <w:b/>
                <w:bCs/>
                <w:sz w:val="18"/>
                <w:szCs w:val="18"/>
                <w:u w:val="single"/>
              </w:rPr>
              <w:t>媒体联系:</w:t>
            </w:r>
          </w:p>
        </w:tc>
        <w:tc>
          <w:tcPr>
            <w:tcW w:w="2597" w:type="dxa"/>
          </w:tcPr>
          <w:p w14:paraId="65C616CF" w14:textId="77777777" w:rsidR="00B85A46" w:rsidRDefault="00B85A46" w:rsidP="00DF57C7">
            <w:pPr>
              <w:rPr>
                <w:b/>
                <w:bCs/>
                <w:sz w:val="18"/>
                <w:szCs w:val="18"/>
                <w:u w:val="single"/>
                <w:lang w:eastAsia="en-US"/>
              </w:rPr>
            </w:pPr>
          </w:p>
        </w:tc>
        <w:tc>
          <w:tcPr>
            <w:tcW w:w="2597" w:type="dxa"/>
          </w:tcPr>
          <w:p w14:paraId="7B65E2E1" w14:textId="77777777" w:rsidR="00B85A46" w:rsidRDefault="00B85A46" w:rsidP="00DF57C7">
            <w:pPr>
              <w:rPr>
                <w:b/>
                <w:bCs/>
                <w:sz w:val="18"/>
                <w:szCs w:val="18"/>
                <w:u w:val="single"/>
                <w:lang w:eastAsia="en-US"/>
              </w:rPr>
            </w:pPr>
          </w:p>
        </w:tc>
      </w:tr>
      <w:tr w:rsidR="00B85A46" w14:paraId="3EF1520A" w14:textId="77777777" w:rsidTr="00DF57C7">
        <w:trPr>
          <w:gridAfter w:val="1"/>
          <w:wAfter w:w="2597" w:type="dxa"/>
          <w:trHeight w:val="227"/>
        </w:trPr>
        <w:tc>
          <w:tcPr>
            <w:tcW w:w="2430" w:type="dxa"/>
          </w:tcPr>
          <w:p w14:paraId="22E9BF33" w14:textId="77777777" w:rsidR="00B85A46" w:rsidRDefault="00B85A46" w:rsidP="00DF57C7">
            <w:pPr>
              <w:spacing w:before="80" w:after="20" w:line="240" w:lineRule="auto"/>
              <w:ind w:right="-1058"/>
              <w:rPr>
                <w:rFonts w:ascii="SimSun" w:hAnsi="SimSun"/>
                <w:b/>
                <w:bCs/>
                <w:sz w:val="18"/>
                <w:szCs w:val="18"/>
              </w:rPr>
            </w:pPr>
            <w:r>
              <w:rPr>
                <w:rFonts w:ascii="SimSun" w:hAnsi="SimSun"/>
                <w:b/>
                <w:bCs/>
                <w:sz w:val="18"/>
                <w:szCs w:val="18"/>
              </w:rPr>
              <w:t>德国康佳特科技</w:t>
            </w:r>
          </w:p>
        </w:tc>
        <w:tc>
          <w:tcPr>
            <w:tcW w:w="2342" w:type="dxa"/>
          </w:tcPr>
          <w:p w14:paraId="7C58CC9C" w14:textId="77777777" w:rsidR="00B85A46" w:rsidRDefault="00B85A46" w:rsidP="00DF57C7">
            <w:pPr>
              <w:tabs>
                <w:tab w:val="left" w:pos="592"/>
              </w:tabs>
              <w:spacing w:before="80" w:after="20" w:line="240" w:lineRule="auto"/>
              <w:rPr>
                <w:rFonts w:ascii="SimSun" w:hAnsi="SimSun"/>
                <w:b/>
                <w:bCs/>
                <w:sz w:val="18"/>
                <w:szCs w:val="18"/>
              </w:rPr>
            </w:pPr>
            <w:r>
              <w:rPr>
                <w:rFonts w:ascii="SimSun" w:hAnsi="SimSun"/>
                <w:b/>
                <w:bCs/>
                <w:sz w:val="18"/>
                <w:szCs w:val="18"/>
              </w:rPr>
              <w:t>德国康佳特科技</w:t>
            </w:r>
          </w:p>
        </w:tc>
        <w:tc>
          <w:tcPr>
            <w:tcW w:w="2597" w:type="dxa"/>
          </w:tcPr>
          <w:p w14:paraId="75AE68A4" w14:textId="77777777" w:rsidR="00B85A46" w:rsidRDefault="00B85A46" w:rsidP="00DF57C7">
            <w:pPr>
              <w:tabs>
                <w:tab w:val="left" w:pos="592"/>
              </w:tabs>
              <w:spacing w:before="80" w:after="20" w:line="240" w:lineRule="auto"/>
              <w:rPr>
                <w:rFonts w:ascii="SimSun" w:hAnsi="SimSun"/>
                <w:b/>
                <w:bCs/>
                <w:sz w:val="18"/>
                <w:szCs w:val="18"/>
              </w:rPr>
            </w:pPr>
          </w:p>
        </w:tc>
      </w:tr>
      <w:tr w:rsidR="00B85A46" w14:paraId="61ECA736" w14:textId="77777777" w:rsidTr="00DF57C7">
        <w:trPr>
          <w:gridAfter w:val="1"/>
          <w:wAfter w:w="2597" w:type="dxa"/>
          <w:trHeight w:val="227"/>
        </w:trPr>
        <w:tc>
          <w:tcPr>
            <w:tcW w:w="2430" w:type="dxa"/>
          </w:tcPr>
          <w:p w14:paraId="4AE52A37" w14:textId="77777777" w:rsidR="00B85A46" w:rsidRDefault="00B85A46" w:rsidP="00DF57C7">
            <w:pPr>
              <w:spacing w:before="20" w:after="20" w:line="240" w:lineRule="auto"/>
              <w:rPr>
                <w:rFonts w:ascii="Calibri" w:hAnsi="Calibri"/>
                <w:sz w:val="18"/>
                <w:szCs w:val="18"/>
              </w:rPr>
            </w:pPr>
            <w:r>
              <w:rPr>
                <w:sz w:val="18"/>
                <w:szCs w:val="18"/>
              </w:rPr>
              <w:t>Becky</w:t>
            </w:r>
            <w:r>
              <w:rPr>
                <w:sz w:val="18"/>
                <w:szCs w:val="18"/>
                <w:lang w:eastAsia="zh-CN"/>
              </w:rPr>
              <w:t xml:space="preserve"> </w:t>
            </w:r>
            <w:r>
              <w:rPr>
                <w:sz w:val="18"/>
                <w:szCs w:val="18"/>
              </w:rPr>
              <w:t>Lin</w:t>
            </w:r>
            <w:r>
              <w:rPr>
                <w:rFonts w:ascii="Calibri" w:hAnsi="Calibri"/>
                <w:sz w:val="18"/>
                <w:szCs w:val="18"/>
                <w:lang w:eastAsia="zh-CN"/>
              </w:rPr>
              <w:t xml:space="preserve"> </w:t>
            </w:r>
            <w:r>
              <w:rPr>
                <w:rFonts w:ascii="細明體" w:hAnsi="細明體"/>
                <w:sz w:val="18"/>
                <w:szCs w:val="18"/>
              </w:rPr>
              <w:t>林美慧</w:t>
            </w:r>
          </w:p>
        </w:tc>
        <w:tc>
          <w:tcPr>
            <w:tcW w:w="2342" w:type="dxa"/>
          </w:tcPr>
          <w:p w14:paraId="54915EFD" w14:textId="77777777" w:rsidR="00B85A46" w:rsidRDefault="00B85A46" w:rsidP="00DF57C7">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細明體" w:hAnsi="細明體"/>
                <w:sz w:val="18"/>
                <w:szCs w:val="18"/>
                <w:lang w:eastAsia="zh-CN"/>
              </w:rPr>
              <w:t>李佳纯</w:t>
            </w:r>
          </w:p>
        </w:tc>
        <w:tc>
          <w:tcPr>
            <w:tcW w:w="2597" w:type="dxa"/>
          </w:tcPr>
          <w:p w14:paraId="67F5F609" w14:textId="77777777" w:rsidR="00B85A46" w:rsidRDefault="00B85A46" w:rsidP="00DF57C7">
            <w:pPr>
              <w:spacing w:before="20" w:after="20" w:line="240" w:lineRule="auto"/>
              <w:rPr>
                <w:rFonts w:ascii="Calibri" w:hAnsi="Calibri"/>
                <w:sz w:val="18"/>
                <w:szCs w:val="18"/>
                <w:lang w:eastAsia="zh-CN"/>
              </w:rPr>
            </w:pPr>
          </w:p>
        </w:tc>
      </w:tr>
      <w:tr w:rsidR="00B85A46" w14:paraId="35B13869" w14:textId="77777777" w:rsidTr="00DF57C7">
        <w:trPr>
          <w:gridAfter w:val="1"/>
          <w:wAfter w:w="2597" w:type="dxa"/>
          <w:trHeight w:val="227"/>
        </w:trPr>
        <w:tc>
          <w:tcPr>
            <w:tcW w:w="2430" w:type="dxa"/>
          </w:tcPr>
          <w:p w14:paraId="4ED7AAB1" w14:textId="77777777" w:rsidR="00B85A46" w:rsidRDefault="00B85A46" w:rsidP="00DF57C7">
            <w:pPr>
              <w:spacing w:before="20" w:after="20" w:line="240" w:lineRule="auto"/>
              <w:rPr>
                <w:rFonts w:ascii="Calibri" w:hAnsi="Calibri"/>
                <w:color w:val="000000"/>
                <w:sz w:val="18"/>
                <w:szCs w:val="18"/>
                <w:lang w:eastAsia="zh-CN"/>
              </w:rPr>
            </w:pPr>
            <w:r>
              <w:rPr>
                <w:rFonts w:ascii="細明體" w:hAnsi="細明體"/>
                <w:color w:val="000000"/>
                <w:sz w:val="18"/>
                <w:szCs w:val="18"/>
                <w:lang w:eastAsia="zh-CN"/>
              </w:rPr>
              <w:t>电话</w:t>
            </w:r>
            <w:r>
              <w:rPr>
                <w:rFonts w:ascii="Calibri" w:hAnsi="Calibri"/>
                <w:color w:val="000000"/>
                <w:sz w:val="18"/>
                <w:szCs w:val="18"/>
                <w:lang w:eastAsia="zh-CN"/>
              </w:rPr>
              <w:t>: +86-21-60255862</w:t>
            </w:r>
          </w:p>
        </w:tc>
        <w:tc>
          <w:tcPr>
            <w:tcW w:w="2342" w:type="dxa"/>
          </w:tcPr>
          <w:p w14:paraId="42BC2D9B" w14:textId="77777777" w:rsidR="00B85A46" w:rsidRDefault="00B85A46" w:rsidP="00DF57C7">
            <w:pPr>
              <w:spacing w:before="20" w:after="20" w:line="240" w:lineRule="auto"/>
              <w:rPr>
                <w:rFonts w:ascii="Calibri" w:hAnsi="Calibri"/>
                <w:color w:val="000000"/>
                <w:sz w:val="18"/>
                <w:szCs w:val="18"/>
              </w:rPr>
            </w:pPr>
            <w:r>
              <w:rPr>
                <w:rFonts w:ascii="細明體" w:hAnsi="細明體"/>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rPr>
              <w:t>x</w:t>
            </w:r>
            <w:r>
              <w:rPr>
                <w:rFonts w:ascii="SimSun" w:hAnsi="SimSun"/>
                <w:color w:val="000000"/>
                <w:sz w:val="18"/>
                <w:szCs w:val="18"/>
                <w:lang w:eastAsia="zh-CN"/>
              </w:rPr>
              <w:t>8931</w:t>
            </w:r>
          </w:p>
        </w:tc>
        <w:tc>
          <w:tcPr>
            <w:tcW w:w="2597" w:type="dxa"/>
          </w:tcPr>
          <w:p w14:paraId="482E5CF7" w14:textId="77777777" w:rsidR="00B85A46" w:rsidRDefault="00B85A46" w:rsidP="00DF57C7">
            <w:pPr>
              <w:spacing w:before="20" w:after="20" w:line="240" w:lineRule="auto"/>
              <w:rPr>
                <w:rFonts w:ascii="細明體" w:hAnsi="細明體"/>
                <w:color w:val="000000"/>
                <w:sz w:val="18"/>
                <w:szCs w:val="18"/>
                <w:lang w:eastAsia="zh-CN"/>
              </w:rPr>
            </w:pPr>
          </w:p>
        </w:tc>
      </w:tr>
      <w:tr w:rsidR="00B85A46" w14:paraId="5B7D3DE5" w14:textId="77777777" w:rsidTr="00DF57C7">
        <w:trPr>
          <w:gridAfter w:val="1"/>
          <w:wAfter w:w="2597" w:type="dxa"/>
          <w:trHeight w:val="273"/>
        </w:trPr>
        <w:tc>
          <w:tcPr>
            <w:tcW w:w="2430" w:type="dxa"/>
          </w:tcPr>
          <w:p w14:paraId="6ACDF553" w14:textId="77777777" w:rsidR="00B85A46" w:rsidRDefault="00B85A46" w:rsidP="00DF57C7">
            <w:pPr>
              <w:spacing w:before="20" w:after="20" w:line="240" w:lineRule="auto"/>
              <w:rPr>
                <w:rFonts w:ascii="Calibri" w:hAnsi="Calibri"/>
                <w:sz w:val="18"/>
                <w:szCs w:val="18"/>
              </w:rPr>
            </w:pPr>
            <w:hyperlink r:id="rId20" w:history="1">
              <w:r>
                <w:rPr>
                  <w:rStyle w:val="Hyperlink"/>
                  <w:rFonts w:ascii="Calibri" w:hAnsi="Calibri"/>
                  <w:sz w:val="18"/>
                  <w:szCs w:val="18"/>
                  <w:lang w:eastAsia="zh-CN"/>
                </w:rPr>
                <w:t>sales-asia@congatec.com</w:t>
              </w:r>
            </w:hyperlink>
          </w:p>
          <w:p w14:paraId="7A49618B" w14:textId="77777777" w:rsidR="00B85A46" w:rsidRDefault="00B85A46" w:rsidP="00DF57C7">
            <w:pPr>
              <w:spacing w:before="20" w:after="20" w:line="240" w:lineRule="auto"/>
              <w:rPr>
                <w:rFonts w:ascii="新細明體" w:hAnsi="新細明體"/>
                <w:sz w:val="18"/>
                <w:szCs w:val="18"/>
                <w:lang w:eastAsia="en-US"/>
              </w:rPr>
            </w:pPr>
            <w:r>
              <w:rPr>
                <w:rFonts w:ascii="Calibri" w:hAnsi="Calibri"/>
                <w:color w:val="0000FF"/>
                <w:sz w:val="18"/>
                <w:szCs w:val="18"/>
                <w:u w:val="single"/>
                <w:lang w:eastAsia="zh-CN"/>
              </w:rPr>
              <w:t>www.congatec.cn</w:t>
            </w:r>
            <w:r>
              <w:rPr>
                <w:rFonts w:ascii="新細明體" w:hAnsi="新細明體"/>
                <w:sz w:val="18"/>
                <w:szCs w:val="18"/>
              </w:rPr>
              <w:t xml:space="preserve"> </w:t>
            </w:r>
          </w:p>
        </w:tc>
        <w:tc>
          <w:tcPr>
            <w:tcW w:w="2342" w:type="dxa"/>
          </w:tcPr>
          <w:p w14:paraId="6C2FFD04" w14:textId="77777777" w:rsidR="00B85A46" w:rsidRDefault="00B85A46" w:rsidP="00DF57C7">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080A7579" w14:textId="77777777" w:rsidR="00B85A46" w:rsidRDefault="00B85A46" w:rsidP="00DF57C7">
            <w:pPr>
              <w:spacing w:before="20" w:after="20" w:line="240" w:lineRule="auto"/>
              <w:rPr>
                <w:rFonts w:ascii="新細明體" w:hAnsi="新細明體"/>
                <w:sz w:val="18"/>
                <w:szCs w:val="18"/>
                <w:lang w:eastAsia="en-US"/>
              </w:rPr>
            </w:pPr>
            <w:r>
              <w:rPr>
                <w:rFonts w:ascii="Calibri" w:hAnsi="Calibri"/>
                <w:color w:val="0000FF"/>
                <w:sz w:val="18"/>
                <w:szCs w:val="18"/>
                <w:u w:val="single"/>
                <w:lang w:eastAsia="zh-CN"/>
              </w:rPr>
              <w:t>www.congatec.cn</w:t>
            </w:r>
          </w:p>
        </w:tc>
        <w:tc>
          <w:tcPr>
            <w:tcW w:w="2597" w:type="dxa"/>
          </w:tcPr>
          <w:p w14:paraId="14494F8B" w14:textId="77777777" w:rsidR="00B85A46" w:rsidRDefault="00B85A46" w:rsidP="00DF57C7">
            <w:pPr>
              <w:spacing w:before="20" w:after="20" w:line="240" w:lineRule="auto"/>
              <w:rPr>
                <w:rFonts w:ascii="Calibri" w:hAnsi="Calibri"/>
                <w:color w:val="0000FF"/>
                <w:sz w:val="18"/>
                <w:szCs w:val="18"/>
                <w:u w:val="single"/>
                <w:lang w:eastAsia="en-US"/>
              </w:rPr>
            </w:pPr>
          </w:p>
        </w:tc>
      </w:tr>
    </w:tbl>
    <w:p w14:paraId="3397E1DD" w14:textId="1D0AC4D5" w:rsidR="00CB7049" w:rsidRPr="000557F3" w:rsidRDefault="00714A39" w:rsidP="00714A39">
      <w:pPr>
        <w:pStyle w:val="Standard1"/>
        <w:snapToGrid w:val="0"/>
        <w:spacing w:line="276" w:lineRule="auto"/>
        <w:rPr>
          <w:rFonts w:ascii="Arial" w:hAnsi="Arial" w:cs="Arial"/>
          <w:lang w:val="en-US"/>
        </w:rPr>
      </w:pPr>
      <w:r w:rsidRPr="000557F3">
        <w:rPr>
          <w:rFonts w:ascii="Arial" w:eastAsia="Times New Roman" w:hAnsi="Arial" w:cs="Arial"/>
          <w:b/>
          <w:bCs/>
          <w:lang w:val="en-US"/>
        </w:rPr>
        <w:br/>
      </w:r>
    </w:p>
    <w:sectPr w:rsidR="00CB7049" w:rsidRPr="000557F3" w:rsidSect="00217F33">
      <w:headerReference w:type="default" r:id="rId21"/>
      <w:footerReference w:type="default" r:id="rId22"/>
      <w:headerReference w:type="first" r:id="rId23"/>
      <w:footerReference w:type="first" r:id="rId24"/>
      <w:pgSz w:w="11906" w:h="16838"/>
      <w:pgMar w:top="1247" w:right="1701" w:bottom="1418" w:left="1418"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50CDC" w14:textId="77777777" w:rsidR="00850DB1" w:rsidRDefault="00850DB1" w:rsidP="004E283C">
      <w:r>
        <w:separator/>
      </w:r>
    </w:p>
  </w:endnote>
  <w:endnote w:type="continuationSeparator" w:id="0">
    <w:p w14:paraId="00ED040D" w14:textId="77777777" w:rsidR="00850DB1" w:rsidRDefault="00850DB1" w:rsidP="004E283C">
      <w:r>
        <w:continuationSeparator/>
      </w:r>
    </w:p>
  </w:endnote>
  <w:endnote w:type="continuationNotice" w:id="1">
    <w:p w14:paraId="4BBE233B" w14:textId="77777777" w:rsidR="00850DB1" w:rsidRDefault="00850D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10601000101010101"/>
    <w:charset w:val="88"/>
    <w:family w:val="roman"/>
    <w:pitch w:val="variable"/>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0312" w14:textId="77777777" w:rsidR="00431F25" w:rsidRDefault="00431F25" w:rsidP="00D07129">
    <w:pPr>
      <w:pStyle w:val="Standard1"/>
      <w:ind w:right="283"/>
      <w:rPr>
        <w:rFonts w:ascii="Arial" w:hAnsi="Arial" w:cs="Arial"/>
        <w:b/>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380571"/>
      <w:docPartObj>
        <w:docPartGallery w:val="Page Numbers (Bottom of Page)"/>
        <w:docPartUnique/>
      </w:docPartObj>
    </w:sdtPr>
    <w:sdtEndPr>
      <w:rPr>
        <w:noProof/>
      </w:rPr>
    </w:sdtEndPr>
    <w:sdtContent>
      <w:p w14:paraId="55011ACC" w14:textId="614CF4E9" w:rsidR="00894B6A" w:rsidRDefault="00894B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56F4FB" w14:textId="77777777" w:rsidR="00894B6A" w:rsidRDefault="00894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1C79" w14:textId="77777777" w:rsidR="00850DB1" w:rsidRDefault="00850DB1" w:rsidP="004E283C">
      <w:r>
        <w:separator/>
      </w:r>
    </w:p>
  </w:footnote>
  <w:footnote w:type="continuationSeparator" w:id="0">
    <w:p w14:paraId="6F6F6777" w14:textId="77777777" w:rsidR="00850DB1" w:rsidRDefault="00850DB1" w:rsidP="004E283C">
      <w:r>
        <w:continuationSeparator/>
      </w:r>
    </w:p>
  </w:footnote>
  <w:footnote w:type="continuationNotice" w:id="1">
    <w:p w14:paraId="1B9AB73B" w14:textId="77777777" w:rsidR="00850DB1" w:rsidRDefault="00850D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C8D3" w14:textId="16D5D2B3" w:rsidR="004B42BA" w:rsidRDefault="006C1AA5">
    <w:pPr>
      <w:pStyle w:val="Header"/>
    </w:pPr>
    <w:r w:rsidRPr="004B42BA">
      <w:rPr>
        <w:noProof/>
        <w:sz w:val="24"/>
        <w:szCs w:val="24"/>
      </w:rPr>
      <w:drawing>
        <wp:anchor distT="0" distB="0" distL="114300" distR="114300" simplePos="0" relativeHeight="251658241" behindDoc="1" locked="0" layoutInCell="1" allowOverlap="1" wp14:anchorId="17F83013" wp14:editId="6914956C">
          <wp:simplePos x="0" y="0"/>
          <wp:positionH relativeFrom="margin">
            <wp:align>right</wp:align>
          </wp:positionH>
          <wp:positionV relativeFrom="paragraph">
            <wp:posOffset>285423</wp:posOffset>
          </wp:positionV>
          <wp:extent cx="814705" cy="639445"/>
          <wp:effectExtent l="0" t="0" r="4445" b="8255"/>
          <wp:wrapTight wrapText="bothSides">
            <wp:wrapPolygon edited="0">
              <wp:start x="0" y="0"/>
              <wp:lineTo x="0" y="21235"/>
              <wp:lineTo x="21213" y="21235"/>
              <wp:lineTo x="21213" y="0"/>
              <wp:lineTo x="0" y="0"/>
            </wp:wrapPolygon>
          </wp:wrapTight>
          <wp:docPr id="59" name="Grafik 1"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 cstate="print"/>
                  <a:stretch>
                    <a:fillRect/>
                  </a:stretch>
                </pic:blipFill>
                <pic:spPr>
                  <a:xfrm>
                    <a:off x="0" y="0"/>
                    <a:ext cx="814705" cy="639445"/>
                  </a:xfrm>
                  <a:prstGeom prst="rect">
                    <a:avLst/>
                  </a:prstGeom>
                </pic:spPr>
              </pic:pic>
            </a:graphicData>
          </a:graphic>
          <wp14:sizeRelH relativeFrom="margin">
            <wp14:pctWidth>0</wp14:pctWidth>
          </wp14:sizeRelH>
          <wp14:sizeRelV relativeFrom="margin">
            <wp14:pctHeight>0</wp14:pctHeight>
          </wp14:sizeRelV>
        </wp:anchor>
      </w:drawing>
    </w:r>
    <w:r w:rsidRPr="001C31CC">
      <w:rPr>
        <w:rFonts w:eastAsia="Arial"/>
        <w:noProof/>
      </w:rPr>
      <w:drawing>
        <wp:anchor distT="0" distB="0" distL="114300" distR="114300" simplePos="0" relativeHeight="251658242" behindDoc="1" locked="0" layoutInCell="1" allowOverlap="1" wp14:anchorId="668B7AE9" wp14:editId="0A9AA880">
          <wp:simplePos x="0" y="0"/>
          <wp:positionH relativeFrom="margin">
            <wp:posOffset>2358968</wp:posOffset>
          </wp:positionH>
          <wp:positionV relativeFrom="paragraph">
            <wp:posOffset>206651</wp:posOffset>
          </wp:positionV>
          <wp:extent cx="1196654" cy="760730"/>
          <wp:effectExtent l="0" t="0" r="0" b="1270"/>
          <wp:wrapTight wrapText="bothSides">
            <wp:wrapPolygon edited="0">
              <wp:start x="2752" y="0"/>
              <wp:lineTo x="688" y="8654"/>
              <wp:lineTo x="688" y="21095"/>
              <wp:lineTo x="18917" y="21095"/>
              <wp:lineTo x="19261" y="20013"/>
              <wp:lineTo x="19605" y="9736"/>
              <wp:lineTo x="20981" y="7573"/>
              <wp:lineTo x="19605" y="6491"/>
              <wp:lineTo x="4471" y="0"/>
              <wp:lineTo x="2752" y="0"/>
            </wp:wrapPolygon>
          </wp:wrapTight>
          <wp:docPr id="2" name="Picture 1"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350628" name="Picture 1" descr="A blue and orange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96654" cy="760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42BA" w:rsidRPr="004B42BA">
      <w:rPr>
        <w:noProof/>
        <w:sz w:val="24"/>
        <w:szCs w:val="24"/>
      </w:rPr>
      <w:drawing>
        <wp:anchor distT="0" distB="0" distL="114300" distR="114300" simplePos="0" relativeHeight="251658240" behindDoc="0" locked="0" layoutInCell="1" allowOverlap="1" wp14:anchorId="0E7FD084" wp14:editId="030B83D6">
          <wp:simplePos x="0" y="0"/>
          <wp:positionH relativeFrom="margin">
            <wp:align>left</wp:align>
          </wp:positionH>
          <wp:positionV relativeFrom="paragraph">
            <wp:posOffset>412115</wp:posOffset>
          </wp:positionV>
          <wp:extent cx="1530350" cy="559435"/>
          <wp:effectExtent l="0" t="0" r="0" b="0"/>
          <wp:wrapThrough wrapText="bothSides">
            <wp:wrapPolygon edited="0">
              <wp:start x="0" y="0"/>
              <wp:lineTo x="0" y="20595"/>
              <wp:lineTo x="21241" y="20595"/>
              <wp:lineTo x="21241" y="0"/>
              <wp:lineTo x="0" y="0"/>
            </wp:wrapPolygon>
          </wp:wrapThrough>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dalogoNew_coloured.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0350" cy="5594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419448419">
    <w:abstractNumId w:val="1"/>
  </w:num>
  <w:num w:numId="2" w16cid:durableId="205141625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8686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21457"/>
    <w:rsid w:val="00021868"/>
    <w:rsid w:val="000223A2"/>
    <w:rsid w:val="00027983"/>
    <w:rsid w:val="000350F4"/>
    <w:rsid w:val="000355AD"/>
    <w:rsid w:val="00035738"/>
    <w:rsid w:val="00042600"/>
    <w:rsid w:val="00043787"/>
    <w:rsid w:val="00045E58"/>
    <w:rsid w:val="00047E06"/>
    <w:rsid w:val="00050C80"/>
    <w:rsid w:val="000553FB"/>
    <w:rsid w:val="000557F3"/>
    <w:rsid w:val="00055B54"/>
    <w:rsid w:val="00064203"/>
    <w:rsid w:val="0006483E"/>
    <w:rsid w:val="000712C2"/>
    <w:rsid w:val="00073E7D"/>
    <w:rsid w:val="00074F95"/>
    <w:rsid w:val="00086C00"/>
    <w:rsid w:val="000874BE"/>
    <w:rsid w:val="0009529F"/>
    <w:rsid w:val="00096758"/>
    <w:rsid w:val="0009734E"/>
    <w:rsid w:val="000A1392"/>
    <w:rsid w:val="000A1859"/>
    <w:rsid w:val="000A30F4"/>
    <w:rsid w:val="000A394C"/>
    <w:rsid w:val="000A4662"/>
    <w:rsid w:val="000A4B1D"/>
    <w:rsid w:val="000A7084"/>
    <w:rsid w:val="000B53F9"/>
    <w:rsid w:val="000B6505"/>
    <w:rsid w:val="000B6F0B"/>
    <w:rsid w:val="000C0962"/>
    <w:rsid w:val="000D39E1"/>
    <w:rsid w:val="000D66D4"/>
    <w:rsid w:val="000D68BA"/>
    <w:rsid w:val="000E2307"/>
    <w:rsid w:val="000E395C"/>
    <w:rsid w:val="000E502D"/>
    <w:rsid w:val="000E736A"/>
    <w:rsid w:val="000F15EB"/>
    <w:rsid w:val="000F34E8"/>
    <w:rsid w:val="00100CE2"/>
    <w:rsid w:val="00101DF6"/>
    <w:rsid w:val="001059B7"/>
    <w:rsid w:val="00105BFE"/>
    <w:rsid w:val="0011134D"/>
    <w:rsid w:val="00122F7B"/>
    <w:rsid w:val="00123D77"/>
    <w:rsid w:val="00126487"/>
    <w:rsid w:val="00132DD8"/>
    <w:rsid w:val="00135EBC"/>
    <w:rsid w:val="00136E20"/>
    <w:rsid w:val="0014653E"/>
    <w:rsid w:val="0014730F"/>
    <w:rsid w:val="00157343"/>
    <w:rsid w:val="001741F9"/>
    <w:rsid w:val="00175EB3"/>
    <w:rsid w:val="00180AD4"/>
    <w:rsid w:val="00181222"/>
    <w:rsid w:val="00184D6F"/>
    <w:rsid w:val="001854B5"/>
    <w:rsid w:val="00187AFE"/>
    <w:rsid w:val="00191804"/>
    <w:rsid w:val="00191F41"/>
    <w:rsid w:val="001A1ABC"/>
    <w:rsid w:val="001A277C"/>
    <w:rsid w:val="001A370C"/>
    <w:rsid w:val="001B0700"/>
    <w:rsid w:val="001B6B34"/>
    <w:rsid w:val="001C0038"/>
    <w:rsid w:val="001D055C"/>
    <w:rsid w:val="001E2E5F"/>
    <w:rsid w:val="001E3D01"/>
    <w:rsid w:val="001E4FB1"/>
    <w:rsid w:val="001E7371"/>
    <w:rsid w:val="001F7DA7"/>
    <w:rsid w:val="002065F2"/>
    <w:rsid w:val="0020766A"/>
    <w:rsid w:val="00212286"/>
    <w:rsid w:val="00212D4F"/>
    <w:rsid w:val="00217F33"/>
    <w:rsid w:val="00223722"/>
    <w:rsid w:val="00225147"/>
    <w:rsid w:val="00231F74"/>
    <w:rsid w:val="002368AC"/>
    <w:rsid w:val="002376DB"/>
    <w:rsid w:val="0024320A"/>
    <w:rsid w:val="002571A3"/>
    <w:rsid w:val="0025796B"/>
    <w:rsid w:val="00265C83"/>
    <w:rsid w:val="00267709"/>
    <w:rsid w:val="00286CC1"/>
    <w:rsid w:val="002872D2"/>
    <w:rsid w:val="00292D50"/>
    <w:rsid w:val="0029792A"/>
    <w:rsid w:val="00297A5C"/>
    <w:rsid w:val="002A1662"/>
    <w:rsid w:val="002A3E44"/>
    <w:rsid w:val="002A7A02"/>
    <w:rsid w:val="002B14DE"/>
    <w:rsid w:val="002B4B21"/>
    <w:rsid w:val="002B5DD9"/>
    <w:rsid w:val="002B6B93"/>
    <w:rsid w:val="002C28DA"/>
    <w:rsid w:val="002C3BE4"/>
    <w:rsid w:val="002C6553"/>
    <w:rsid w:val="002C6A1D"/>
    <w:rsid w:val="002D3F17"/>
    <w:rsid w:val="002D4B65"/>
    <w:rsid w:val="002D56A3"/>
    <w:rsid w:val="002E333A"/>
    <w:rsid w:val="002F035E"/>
    <w:rsid w:val="002F066A"/>
    <w:rsid w:val="002F16A9"/>
    <w:rsid w:val="002F1A60"/>
    <w:rsid w:val="002F2955"/>
    <w:rsid w:val="002F6466"/>
    <w:rsid w:val="00300096"/>
    <w:rsid w:val="003005E5"/>
    <w:rsid w:val="0031068D"/>
    <w:rsid w:val="00311214"/>
    <w:rsid w:val="00316678"/>
    <w:rsid w:val="00330192"/>
    <w:rsid w:val="00331264"/>
    <w:rsid w:val="0033387F"/>
    <w:rsid w:val="00333EB3"/>
    <w:rsid w:val="00334450"/>
    <w:rsid w:val="0033610A"/>
    <w:rsid w:val="00336657"/>
    <w:rsid w:val="00337403"/>
    <w:rsid w:val="00337468"/>
    <w:rsid w:val="0034162E"/>
    <w:rsid w:val="0034266E"/>
    <w:rsid w:val="0035186F"/>
    <w:rsid w:val="00353C44"/>
    <w:rsid w:val="00354332"/>
    <w:rsid w:val="0035632F"/>
    <w:rsid w:val="00360338"/>
    <w:rsid w:val="00361541"/>
    <w:rsid w:val="003674FC"/>
    <w:rsid w:val="00371CDB"/>
    <w:rsid w:val="00372E70"/>
    <w:rsid w:val="0037710A"/>
    <w:rsid w:val="00381183"/>
    <w:rsid w:val="00381CAA"/>
    <w:rsid w:val="003839C2"/>
    <w:rsid w:val="003853EC"/>
    <w:rsid w:val="00385A11"/>
    <w:rsid w:val="00386E85"/>
    <w:rsid w:val="00394EEA"/>
    <w:rsid w:val="003A0171"/>
    <w:rsid w:val="003A7091"/>
    <w:rsid w:val="003B002F"/>
    <w:rsid w:val="003B7168"/>
    <w:rsid w:val="003B7234"/>
    <w:rsid w:val="003B7808"/>
    <w:rsid w:val="003C513C"/>
    <w:rsid w:val="003C584C"/>
    <w:rsid w:val="003D0210"/>
    <w:rsid w:val="003D0EC3"/>
    <w:rsid w:val="003D4675"/>
    <w:rsid w:val="003D5ED4"/>
    <w:rsid w:val="003E397A"/>
    <w:rsid w:val="003E6413"/>
    <w:rsid w:val="003E64B3"/>
    <w:rsid w:val="003F3269"/>
    <w:rsid w:val="003F62FC"/>
    <w:rsid w:val="004012B4"/>
    <w:rsid w:val="004035DD"/>
    <w:rsid w:val="0040692D"/>
    <w:rsid w:val="00411346"/>
    <w:rsid w:val="00413C6E"/>
    <w:rsid w:val="00413FB9"/>
    <w:rsid w:val="00431604"/>
    <w:rsid w:val="00431F25"/>
    <w:rsid w:val="00443C7F"/>
    <w:rsid w:val="00446472"/>
    <w:rsid w:val="00450C5C"/>
    <w:rsid w:val="00451C75"/>
    <w:rsid w:val="00451E34"/>
    <w:rsid w:val="00455554"/>
    <w:rsid w:val="00462316"/>
    <w:rsid w:val="00466A57"/>
    <w:rsid w:val="00475771"/>
    <w:rsid w:val="00476500"/>
    <w:rsid w:val="00480CD4"/>
    <w:rsid w:val="004841F7"/>
    <w:rsid w:val="0048544A"/>
    <w:rsid w:val="00490E6A"/>
    <w:rsid w:val="004930EB"/>
    <w:rsid w:val="004A2890"/>
    <w:rsid w:val="004A2EEC"/>
    <w:rsid w:val="004A4545"/>
    <w:rsid w:val="004A4F04"/>
    <w:rsid w:val="004A6525"/>
    <w:rsid w:val="004B1541"/>
    <w:rsid w:val="004B35A4"/>
    <w:rsid w:val="004B42BA"/>
    <w:rsid w:val="004B4B85"/>
    <w:rsid w:val="004C227F"/>
    <w:rsid w:val="004D2177"/>
    <w:rsid w:val="004D3BA0"/>
    <w:rsid w:val="004D7B33"/>
    <w:rsid w:val="004D7F6A"/>
    <w:rsid w:val="004E283C"/>
    <w:rsid w:val="004F08CB"/>
    <w:rsid w:val="00513692"/>
    <w:rsid w:val="005168E6"/>
    <w:rsid w:val="00527921"/>
    <w:rsid w:val="00527922"/>
    <w:rsid w:val="005368EB"/>
    <w:rsid w:val="005502A5"/>
    <w:rsid w:val="0055046D"/>
    <w:rsid w:val="0055155D"/>
    <w:rsid w:val="0055706B"/>
    <w:rsid w:val="005674E1"/>
    <w:rsid w:val="0058053F"/>
    <w:rsid w:val="00584E08"/>
    <w:rsid w:val="005876A1"/>
    <w:rsid w:val="005905AA"/>
    <w:rsid w:val="005A656D"/>
    <w:rsid w:val="005B031E"/>
    <w:rsid w:val="005B049C"/>
    <w:rsid w:val="005B4653"/>
    <w:rsid w:val="005C00EA"/>
    <w:rsid w:val="005C35E2"/>
    <w:rsid w:val="005C585A"/>
    <w:rsid w:val="005C6F13"/>
    <w:rsid w:val="005D13E7"/>
    <w:rsid w:val="005D2D52"/>
    <w:rsid w:val="005E03EB"/>
    <w:rsid w:val="005E2474"/>
    <w:rsid w:val="005E401C"/>
    <w:rsid w:val="005F08FF"/>
    <w:rsid w:val="005F1760"/>
    <w:rsid w:val="005F2D01"/>
    <w:rsid w:val="005F7CEF"/>
    <w:rsid w:val="00600860"/>
    <w:rsid w:val="00603D54"/>
    <w:rsid w:val="00604866"/>
    <w:rsid w:val="006061F7"/>
    <w:rsid w:val="00606A72"/>
    <w:rsid w:val="006142D4"/>
    <w:rsid w:val="00620A88"/>
    <w:rsid w:val="00623BD6"/>
    <w:rsid w:val="00625E49"/>
    <w:rsid w:val="006269A4"/>
    <w:rsid w:val="00627B30"/>
    <w:rsid w:val="006302FA"/>
    <w:rsid w:val="00630751"/>
    <w:rsid w:val="00635478"/>
    <w:rsid w:val="00640D57"/>
    <w:rsid w:val="00640FFB"/>
    <w:rsid w:val="00643A33"/>
    <w:rsid w:val="0064417B"/>
    <w:rsid w:val="00650D54"/>
    <w:rsid w:val="00653613"/>
    <w:rsid w:val="006578A1"/>
    <w:rsid w:val="00662AB5"/>
    <w:rsid w:val="00664028"/>
    <w:rsid w:val="00667B3E"/>
    <w:rsid w:val="0067240C"/>
    <w:rsid w:val="00673527"/>
    <w:rsid w:val="00690ECD"/>
    <w:rsid w:val="0069359A"/>
    <w:rsid w:val="006A1238"/>
    <w:rsid w:val="006A1254"/>
    <w:rsid w:val="006A3CB0"/>
    <w:rsid w:val="006A6542"/>
    <w:rsid w:val="006B0EE9"/>
    <w:rsid w:val="006B74D8"/>
    <w:rsid w:val="006C1AA5"/>
    <w:rsid w:val="006C3B8A"/>
    <w:rsid w:val="006C45B4"/>
    <w:rsid w:val="006D162D"/>
    <w:rsid w:val="006E1208"/>
    <w:rsid w:val="006E3A49"/>
    <w:rsid w:val="006E3B67"/>
    <w:rsid w:val="006E4456"/>
    <w:rsid w:val="006E78FC"/>
    <w:rsid w:val="006E7CDD"/>
    <w:rsid w:val="006F2F40"/>
    <w:rsid w:val="006F35F5"/>
    <w:rsid w:val="006F6952"/>
    <w:rsid w:val="00703F23"/>
    <w:rsid w:val="00704670"/>
    <w:rsid w:val="00706359"/>
    <w:rsid w:val="00706CDC"/>
    <w:rsid w:val="007074D1"/>
    <w:rsid w:val="00714A39"/>
    <w:rsid w:val="007164BB"/>
    <w:rsid w:val="0072445C"/>
    <w:rsid w:val="00730753"/>
    <w:rsid w:val="007347A1"/>
    <w:rsid w:val="00735FC8"/>
    <w:rsid w:val="007372D4"/>
    <w:rsid w:val="00740CE2"/>
    <w:rsid w:val="00745D08"/>
    <w:rsid w:val="00745E4D"/>
    <w:rsid w:val="00747135"/>
    <w:rsid w:val="00747A2A"/>
    <w:rsid w:val="0075129C"/>
    <w:rsid w:val="00751A5C"/>
    <w:rsid w:val="007527B5"/>
    <w:rsid w:val="007621C8"/>
    <w:rsid w:val="00765B08"/>
    <w:rsid w:val="00767A44"/>
    <w:rsid w:val="00771AFC"/>
    <w:rsid w:val="0077601C"/>
    <w:rsid w:val="00776AE3"/>
    <w:rsid w:val="00784949"/>
    <w:rsid w:val="00786EF8"/>
    <w:rsid w:val="0078770A"/>
    <w:rsid w:val="007923DD"/>
    <w:rsid w:val="0079344C"/>
    <w:rsid w:val="00795F3E"/>
    <w:rsid w:val="00796054"/>
    <w:rsid w:val="007A073A"/>
    <w:rsid w:val="007A1EAB"/>
    <w:rsid w:val="007A2866"/>
    <w:rsid w:val="007A3A88"/>
    <w:rsid w:val="007B5BB2"/>
    <w:rsid w:val="007B794A"/>
    <w:rsid w:val="007C158F"/>
    <w:rsid w:val="007C46E3"/>
    <w:rsid w:val="007C5914"/>
    <w:rsid w:val="007D1C15"/>
    <w:rsid w:val="007E0AEB"/>
    <w:rsid w:val="007E5156"/>
    <w:rsid w:val="007E752C"/>
    <w:rsid w:val="007F3D6F"/>
    <w:rsid w:val="00800B73"/>
    <w:rsid w:val="008014CA"/>
    <w:rsid w:val="008021E1"/>
    <w:rsid w:val="0080538D"/>
    <w:rsid w:val="008119CB"/>
    <w:rsid w:val="00811DF5"/>
    <w:rsid w:val="00812EAC"/>
    <w:rsid w:val="00815A0F"/>
    <w:rsid w:val="0082049A"/>
    <w:rsid w:val="00832012"/>
    <w:rsid w:val="008326A9"/>
    <w:rsid w:val="00834401"/>
    <w:rsid w:val="00835D8A"/>
    <w:rsid w:val="008417D5"/>
    <w:rsid w:val="00841B78"/>
    <w:rsid w:val="00842166"/>
    <w:rsid w:val="00843FE7"/>
    <w:rsid w:val="00846053"/>
    <w:rsid w:val="00846888"/>
    <w:rsid w:val="00847678"/>
    <w:rsid w:val="00850DB1"/>
    <w:rsid w:val="00855286"/>
    <w:rsid w:val="0085733D"/>
    <w:rsid w:val="00860AC5"/>
    <w:rsid w:val="008715E9"/>
    <w:rsid w:val="00876AF7"/>
    <w:rsid w:val="00877349"/>
    <w:rsid w:val="00881537"/>
    <w:rsid w:val="00881673"/>
    <w:rsid w:val="00881B43"/>
    <w:rsid w:val="0088225E"/>
    <w:rsid w:val="008851D2"/>
    <w:rsid w:val="00886219"/>
    <w:rsid w:val="00886C0B"/>
    <w:rsid w:val="00894B6A"/>
    <w:rsid w:val="00896530"/>
    <w:rsid w:val="00897D1F"/>
    <w:rsid w:val="008A3AC6"/>
    <w:rsid w:val="008A6FAD"/>
    <w:rsid w:val="008B4A04"/>
    <w:rsid w:val="008C012F"/>
    <w:rsid w:val="008C136D"/>
    <w:rsid w:val="008D24CD"/>
    <w:rsid w:val="008E29FB"/>
    <w:rsid w:val="008E5A1D"/>
    <w:rsid w:val="008F0184"/>
    <w:rsid w:val="008F54B5"/>
    <w:rsid w:val="008F70A2"/>
    <w:rsid w:val="009055B3"/>
    <w:rsid w:val="00911950"/>
    <w:rsid w:val="00913257"/>
    <w:rsid w:val="00915B34"/>
    <w:rsid w:val="00917ECC"/>
    <w:rsid w:val="009269F9"/>
    <w:rsid w:val="009310CF"/>
    <w:rsid w:val="009310D6"/>
    <w:rsid w:val="009335F3"/>
    <w:rsid w:val="009348CC"/>
    <w:rsid w:val="009366AB"/>
    <w:rsid w:val="00942ADF"/>
    <w:rsid w:val="00943C17"/>
    <w:rsid w:val="00946819"/>
    <w:rsid w:val="009507AA"/>
    <w:rsid w:val="00955E11"/>
    <w:rsid w:val="00957615"/>
    <w:rsid w:val="00957EBF"/>
    <w:rsid w:val="00961278"/>
    <w:rsid w:val="009632B1"/>
    <w:rsid w:val="009651A1"/>
    <w:rsid w:val="009702BE"/>
    <w:rsid w:val="0097120A"/>
    <w:rsid w:val="00971B08"/>
    <w:rsid w:val="00975191"/>
    <w:rsid w:val="00976754"/>
    <w:rsid w:val="00976F6B"/>
    <w:rsid w:val="00983A26"/>
    <w:rsid w:val="00983B6D"/>
    <w:rsid w:val="009847A6"/>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0F3"/>
    <w:rsid w:val="009B280B"/>
    <w:rsid w:val="009B4B6B"/>
    <w:rsid w:val="009B6DA9"/>
    <w:rsid w:val="009B6E8A"/>
    <w:rsid w:val="009C0E93"/>
    <w:rsid w:val="009C1B90"/>
    <w:rsid w:val="009C2318"/>
    <w:rsid w:val="009C65B6"/>
    <w:rsid w:val="009C67E6"/>
    <w:rsid w:val="009C76DA"/>
    <w:rsid w:val="009D2144"/>
    <w:rsid w:val="009D595E"/>
    <w:rsid w:val="009E3A63"/>
    <w:rsid w:val="009E5E22"/>
    <w:rsid w:val="009F1BCA"/>
    <w:rsid w:val="009F1E40"/>
    <w:rsid w:val="009F4667"/>
    <w:rsid w:val="009F5C8A"/>
    <w:rsid w:val="00A11FF4"/>
    <w:rsid w:val="00A12150"/>
    <w:rsid w:val="00A12F2D"/>
    <w:rsid w:val="00A171BD"/>
    <w:rsid w:val="00A25848"/>
    <w:rsid w:val="00A31844"/>
    <w:rsid w:val="00A31EE8"/>
    <w:rsid w:val="00A342D1"/>
    <w:rsid w:val="00A35059"/>
    <w:rsid w:val="00A44F2E"/>
    <w:rsid w:val="00A4732D"/>
    <w:rsid w:val="00A54FB5"/>
    <w:rsid w:val="00A61518"/>
    <w:rsid w:val="00A634ED"/>
    <w:rsid w:val="00A65821"/>
    <w:rsid w:val="00A67A16"/>
    <w:rsid w:val="00A7739D"/>
    <w:rsid w:val="00A8157E"/>
    <w:rsid w:val="00A863AE"/>
    <w:rsid w:val="00A906AA"/>
    <w:rsid w:val="00A90AE1"/>
    <w:rsid w:val="00A91859"/>
    <w:rsid w:val="00A94A1B"/>
    <w:rsid w:val="00AA5C4C"/>
    <w:rsid w:val="00AB2B04"/>
    <w:rsid w:val="00AB3308"/>
    <w:rsid w:val="00AB6EDF"/>
    <w:rsid w:val="00AC51C2"/>
    <w:rsid w:val="00AD2B3D"/>
    <w:rsid w:val="00AD560F"/>
    <w:rsid w:val="00AD6B52"/>
    <w:rsid w:val="00AE0468"/>
    <w:rsid w:val="00AE2B43"/>
    <w:rsid w:val="00AE6368"/>
    <w:rsid w:val="00AF60DB"/>
    <w:rsid w:val="00AF69C5"/>
    <w:rsid w:val="00B000CE"/>
    <w:rsid w:val="00B0389C"/>
    <w:rsid w:val="00B03AAB"/>
    <w:rsid w:val="00B14955"/>
    <w:rsid w:val="00B2216B"/>
    <w:rsid w:val="00B232E8"/>
    <w:rsid w:val="00B33182"/>
    <w:rsid w:val="00B37B7A"/>
    <w:rsid w:val="00B416C3"/>
    <w:rsid w:val="00B47501"/>
    <w:rsid w:val="00B515F0"/>
    <w:rsid w:val="00B56D4A"/>
    <w:rsid w:val="00B62671"/>
    <w:rsid w:val="00B638FF"/>
    <w:rsid w:val="00B64C76"/>
    <w:rsid w:val="00B74386"/>
    <w:rsid w:val="00B76850"/>
    <w:rsid w:val="00B845D4"/>
    <w:rsid w:val="00B85A46"/>
    <w:rsid w:val="00B86632"/>
    <w:rsid w:val="00B86D2C"/>
    <w:rsid w:val="00B8731A"/>
    <w:rsid w:val="00B93BA5"/>
    <w:rsid w:val="00B94688"/>
    <w:rsid w:val="00B95301"/>
    <w:rsid w:val="00B96ED0"/>
    <w:rsid w:val="00BA1458"/>
    <w:rsid w:val="00BA1CB0"/>
    <w:rsid w:val="00BA5EC5"/>
    <w:rsid w:val="00BA651B"/>
    <w:rsid w:val="00BB3BA7"/>
    <w:rsid w:val="00BD26D1"/>
    <w:rsid w:val="00BD4A92"/>
    <w:rsid w:val="00BE2E00"/>
    <w:rsid w:val="00BE6A4C"/>
    <w:rsid w:val="00BF474F"/>
    <w:rsid w:val="00C07938"/>
    <w:rsid w:val="00C1056E"/>
    <w:rsid w:val="00C1254F"/>
    <w:rsid w:val="00C125A6"/>
    <w:rsid w:val="00C178C8"/>
    <w:rsid w:val="00C25E9F"/>
    <w:rsid w:val="00C42100"/>
    <w:rsid w:val="00C4702B"/>
    <w:rsid w:val="00C51840"/>
    <w:rsid w:val="00C67E97"/>
    <w:rsid w:val="00C80E04"/>
    <w:rsid w:val="00C83D12"/>
    <w:rsid w:val="00C87AB3"/>
    <w:rsid w:val="00C958C5"/>
    <w:rsid w:val="00C9595F"/>
    <w:rsid w:val="00C96F92"/>
    <w:rsid w:val="00CA0D75"/>
    <w:rsid w:val="00CA5BBA"/>
    <w:rsid w:val="00CB3C93"/>
    <w:rsid w:val="00CB3F57"/>
    <w:rsid w:val="00CB4A50"/>
    <w:rsid w:val="00CB4D4E"/>
    <w:rsid w:val="00CB7049"/>
    <w:rsid w:val="00CC137C"/>
    <w:rsid w:val="00CC5773"/>
    <w:rsid w:val="00CD19EC"/>
    <w:rsid w:val="00CD3B59"/>
    <w:rsid w:val="00CD6592"/>
    <w:rsid w:val="00CE2C7F"/>
    <w:rsid w:val="00CE3C20"/>
    <w:rsid w:val="00CE7964"/>
    <w:rsid w:val="00CF0B0F"/>
    <w:rsid w:val="00CF2C1D"/>
    <w:rsid w:val="00D00E35"/>
    <w:rsid w:val="00D03022"/>
    <w:rsid w:val="00D03C82"/>
    <w:rsid w:val="00D07129"/>
    <w:rsid w:val="00D108AC"/>
    <w:rsid w:val="00D10AA2"/>
    <w:rsid w:val="00D1392E"/>
    <w:rsid w:val="00D1421C"/>
    <w:rsid w:val="00D22DCD"/>
    <w:rsid w:val="00D26CA7"/>
    <w:rsid w:val="00D300FD"/>
    <w:rsid w:val="00D308A6"/>
    <w:rsid w:val="00D32C97"/>
    <w:rsid w:val="00D37EFC"/>
    <w:rsid w:val="00D401F9"/>
    <w:rsid w:val="00D4045F"/>
    <w:rsid w:val="00D406F4"/>
    <w:rsid w:val="00D4310E"/>
    <w:rsid w:val="00D44BFF"/>
    <w:rsid w:val="00D514B5"/>
    <w:rsid w:val="00D5329A"/>
    <w:rsid w:val="00D55F37"/>
    <w:rsid w:val="00D6303C"/>
    <w:rsid w:val="00D63525"/>
    <w:rsid w:val="00D6573F"/>
    <w:rsid w:val="00D65D4F"/>
    <w:rsid w:val="00D66622"/>
    <w:rsid w:val="00D67899"/>
    <w:rsid w:val="00D75EA8"/>
    <w:rsid w:val="00D77A64"/>
    <w:rsid w:val="00D82DFF"/>
    <w:rsid w:val="00D95D48"/>
    <w:rsid w:val="00D97483"/>
    <w:rsid w:val="00DA18D7"/>
    <w:rsid w:val="00DA2F1F"/>
    <w:rsid w:val="00DA4058"/>
    <w:rsid w:val="00DA4873"/>
    <w:rsid w:val="00DA57D6"/>
    <w:rsid w:val="00DB0399"/>
    <w:rsid w:val="00DB261F"/>
    <w:rsid w:val="00DB7A3D"/>
    <w:rsid w:val="00DC3A6C"/>
    <w:rsid w:val="00DC3B55"/>
    <w:rsid w:val="00DC3BD0"/>
    <w:rsid w:val="00DC7155"/>
    <w:rsid w:val="00DD1448"/>
    <w:rsid w:val="00DE14B9"/>
    <w:rsid w:val="00DE150B"/>
    <w:rsid w:val="00DE2A02"/>
    <w:rsid w:val="00DE7E7A"/>
    <w:rsid w:val="00DF42D0"/>
    <w:rsid w:val="00DF642F"/>
    <w:rsid w:val="00E018BE"/>
    <w:rsid w:val="00E0599D"/>
    <w:rsid w:val="00E06101"/>
    <w:rsid w:val="00E06489"/>
    <w:rsid w:val="00E077EE"/>
    <w:rsid w:val="00E12255"/>
    <w:rsid w:val="00E13919"/>
    <w:rsid w:val="00E17F36"/>
    <w:rsid w:val="00E2429A"/>
    <w:rsid w:val="00E27999"/>
    <w:rsid w:val="00E27A16"/>
    <w:rsid w:val="00E32EB9"/>
    <w:rsid w:val="00E36DD7"/>
    <w:rsid w:val="00E403CC"/>
    <w:rsid w:val="00E413ED"/>
    <w:rsid w:val="00E529F9"/>
    <w:rsid w:val="00E5322D"/>
    <w:rsid w:val="00E55D4E"/>
    <w:rsid w:val="00E6142F"/>
    <w:rsid w:val="00E61991"/>
    <w:rsid w:val="00E6293B"/>
    <w:rsid w:val="00E6607F"/>
    <w:rsid w:val="00E660F8"/>
    <w:rsid w:val="00E6752E"/>
    <w:rsid w:val="00E743D2"/>
    <w:rsid w:val="00E7551D"/>
    <w:rsid w:val="00E8535F"/>
    <w:rsid w:val="00E901A5"/>
    <w:rsid w:val="00E90CF0"/>
    <w:rsid w:val="00E91D8A"/>
    <w:rsid w:val="00E94B78"/>
    <w:rsid w:val="00E953EE"/>
    <w:rsid w:val="00EA0E59"/>
    <w:rsid w:val="00EA28D0"/>
    <w:rsid w:val="00EA5C15"/>
    <w:rsid w:val="00EA602D"/>
    <w:rsid w:val="00EA6510"/>
    <w:rsid w:val="00EA6BD4"/>
    <w:rsid w:val="00EB31F0"/>
    <w:rsid w:val="00EC06F4"/>
    <w:rsid w:val="00EC0F56"/>
    <w:rsid w:val="00EC364C"/>
    <w:rsid w:val="00EC5DB5"/>
    <w:rsid w:val="00EC6357"/>
    <w:rsid w:val="00EC6ACF"/>
    <w:rsid w:val="00ED020E"/>
    <w:rsid w:val="00ED0D3B"/>
    <w:rsid w:val="00ED469C"/>
    <w:rsid w:val="00EE2731"/>
    <w:rsid w:val="00EE3921"/>
    <w:rsid w:val="00EE3DF8"/>
    <w:rsid w:val="00EE4AB0"/>
    <w:rsid w:val="00EE5596"/>
    <w:rsid w:val="00EE5C79"/>
    <w:rsid w:val="00F014BE"/>
    <w:rsid w:val="00F0237C"/>
    <w:rsid w:val="00F0567D"/>
    <w:rsid w:val="00F074A1"/>
    <w:rsid w:val="00F14FAA"/>
    <w:rsid w:val="00F22DE2"/>
    <w:rsid w:val="00F23EC1"/>
    <w:rsid w:val="00F2409C"/>
    <w:rsid w:val="00F24F75"/>
    <w:rsid w:val="00F30BF4"/>
    <w:rsid w:val="00F33CF0"/>
    <w:rsid w:val="00F356A3"/>
    <w:rsid w:val="00F425CD"/>
    <w:rsid w:val="00F453DD"/>
    <w:rsid w:val="00F4736C"/>
    <w:rsid w:val="00F47E6C"/>
    <w:rsid w:val="00F53780"/>
    <w:rsid w:val="00F55095"/>
    <w:rsid w:val="00F56512"/>
    <w:rsid w:val="00F57BB5"/>
    <w:rsid w:val="00F618B0"/>
    <w:rsid w:val="00F61940"/>
    <w:rsid w:val="00F62304"/>
    <w:rsid w:val="00F63F77"/>
    <w:rsid w:val="00F6729F"/>
    <w:rsid w:val="00F732CE"/>
    <w:rsid w:val="00F76F29"/>
    <w:rsid w:val="00F80D86"/>
    <w:rsid w:val="00F814C1"/>
    <w:rsid w:val="00F82E06"/>
    <w:rsid w:val="00F907D6"/>
    <w:rsid w:val="00F91E62"/>
    <w:rsid w:val="00F96483"/>
    <w:rsid w:val="00F96573"/>
    <w:rsid w:val="00FA1EB2"/>
    <w:rsid w:val="00FA21C9"/>
    <w:rsid w:val="00FA3174"/>
    <w:rsid w:val="00FB1113"/>
    <w:rsid w:val="00FB135C"/>
    <w:rsid w:val="00FB1EC5"/>
    <w:rsid w:val="00FB2636"/>
    <w:rsid w:val="00FB69EB"/>
    <w:rsid w:val="00FB7553"/>
    <w:rsid w:val="00FC1389"/>
    <w:rsid w:val="00FC2026"/>
    <w:rsid w:val="00FC2B3A"/>
    <w:rsid w:val="00FD506B"/>
    <w:rsid w:val="00FD57F4"/>
    <w:rsid w:val="00FD5D5C"/>
    <w:rsid w:val="00FE4043"/>
    <w:rsid w:val="00FF0EA1"/>
    <w:rsid w:val="00FF10D7"/>
    <w:rsid w:val="00FF4CD2"/>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新細明體"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C"/>
    <w:pPr>
      <w:suppressAutoHyphens/>
      <w:spacing w:line="360" w:lineRule="auto"/>
    </w:pPr>
    <w:rPr>
      <w:rFonts w:ascii="Arial" w:eastAsia="Times New Roman" w:hAnsi="Arial" w:cs="Arial"/>
      <w:kern w:val="1"/>
      <w:lang w:val="en-US" w:eastAsia="ar-SA"/>
    </w:rPr>
  </w:style>
  <w:style w:type="paragraph" w:styleId="Heading1">
    <w:name w:val="heading 1"/>
    <w:basedOn w:val="Normal"/>
    <w:next w:val="Normal"/>
    <w:link w:val="Heading1Char"/>
    <w:uiPriority w:val="9"/>
    <w:qFormat/>
    <w:rsid w:val="00D32C97"/>
    <w:pPr>
      <w:spacing w:line="276" w:lineRule="auto"/>
      <w:outlineLvl w:val="0"/>
    </w:pPr>
    <w:rPr>
      <w:b/>
      <w:sz w:val="36"/>
      <w:szCs w:val="36"/>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C97"/>
    <w:rPr>
      <w:rFonts w:ascii="Arial" w:eastAsia="Times New Roman" w:hAnsi="Arial" w:cs="Arial"/>
      <w:b/>
      <w:kern w:val="1"/>
      <w:sz w:val="36"/>
      <w:szCs w:val="36"/>
      <w:lang w:val="en-US" w:eastAsia="ar-SA"/>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5D13E7"/>
    <w:rPr>
      <w:color w:val="605E5C"/>
      <w:shd w:val="clear" w:color="auto" w:fill="E1DFDD"/>
    </w:rPr>
  </w:style>
  <w:style w:type="paragraph" w:customStyle="1" w:styleId="paragraph">
    <w:name w:val="paragraph"/>
    <w:basedOn w:val="Normal"/>
    <w:rsid w:val="00E90CF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E90CF0"/>
  </w:style>
  <w:style w:type="character" w:customStyle="1" w:styleId="eop">
    <w:name w:val="eop"/>
    <w:basedOn w:val="DefaultParagraphFont"/>
    <w:rsid w:val="00E90CF0"/>
  </w:style>
  <w:style w:type="paragraph" w:styleId="NoSpacing">
    <w:name w:val="No Spacing"/>
    <w:uiPriority w:val="1"/>
    <w:qFormat/>
    <w:rsid w:val="001059B7"/>
    <w:pPr>
      <w:suppressAutoHyphens/>
    </w:pPr>
    <w:rPr>
      <w:rFonts w:ascii="Arial" w:eastAsia="Times New Roman" w:hAnsi="Arial" w:cs="Arial"/>
      <w:kern w:val="1"/>
      <w:lang w:val="en-US" w:eastAsia="ar-SA"/>
    </w:rPr>
  </w:style>
  <w:style w:type="paragraph" w:styleId="Revision">
    <w:name w:val="Revision"/>
    <w:hidden/>
    <w:uiPriority w:val="99"/>
    <w:semiHidden/>
    <w:rsid w:val="002C3BE4"/>
    <w:rPr>
      <w:rFonts w:ascii="Arial" w:eastAsia="Times New Roman" w:hAnsi="Arial" w:cs="Arial"/>
      <w:kern w:val="1"/>
      <w:lang w:val="en-US" w:eastAsia="ar-SA"/>
    </w:rPr>
  </w:style>
  <w:style w:type="paragraph" w:customStyle="1" w:styleId="ds-markdown-paragraph">
    <w:name w:val="ds-markdown-paragraph"/>
    <w:basedOn w:val="Normal"/>
    <w:rsid w:val="00B85A46"/>
    <w:pPr>
      <w:suppressAutoHyphens w:val="0"/>
      <w:spacing w:before="100" w:beforeAutospacing="1" w:after="100" w:afterAutospacing="1" w:line="240" w:lineRule="auto"/>
    </w:pPr>
    <w:rPr>
      <w:rFonts w:ascii="Times New Roman" w:hAnsi="Times New Roman" w:cs="Times New Roman"/>
      <w:kern w:val="0"/>
      <w:sz w:val="24"/>
      <w:szCs w:val="24"/>
      <w:lang w:eastAsia="zh-TW"/>
    </w:rPr>
  </w:style>
  <w:style w:type="character" w:styleId="Strong">
    <w:name w:val="Strong"/>
    <w:basedOn w:val="DefaultParagraphFont"/>
    <w:uiPriority w:val="22"/>
    <w:qFormat/>
    <w:rsid w:val="00B85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863447956">
      <w:bodyDiv w:val="1"/>
      <w:marLeft w:val="0"/>
      <w:marRight w:val="0"/>
      <w:marTop w:val="0"/>
      <w:marBottom w:val="0"/>
      <w:divBdr>
        <w:top w:val="none" w:sz="0" w:space="0" w:color="auto"/>
        <w:left w:val="none" w:sz="0" w:space="0" w:color="auto"/>
        <w:bottom w:val="none" w:sz="0" w:space="0" w:color="auto"/>
        <w:right w:val="none" w:sz="0" w:space="0" w:color="auto"/>
      </w:divBdr>
    </w:div>
    <w:div w:id="1171063371">
      <w:bodyDiv w:val="1"/>
      <w:marLeft w:val="0"/>
      <w:marRight w:val="0"/>
      <w:marTop w:val="0"/>
      <w:marBottom w:val="0"/>
      <w:divBdr>
        <w:top w:val="none" w:sz="0" w:space="0" w:color="auto"/>
        <w:left w:val="none" w:sz="0" w:space="0" w:color="auto"/>
        <w:bottom w:val="none" w:sz="0" w:space="0" w:color="auto"/>
        <w:right w:val="none" w:sz="0" w:space="0" w:color="auto"/>
      </w:divBdr>
    </w:div>
    <w:div w:id="1173688478">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90562867">
      <w:bodyDiv w:val="1"/>
      <w:marLeft w:val="0"/>
      <w:marRight w:val="0"/>
      <w:marTop w:val="0"/>
      <w:marBottom w:val="0"/>
      <w:divBdr>
        <w:top w:val="none" w:sz="0" w:space="0" w:color="auto"/>
        <w:left w:val="none" w:sz="0" w:space="0" w:color="auto"/>
        <w:bottom w:val="none" w:sz="0" w:space="0" w:color="auto"/>
        <w:right w:val="none" w:sz="0" w:space="0" w:color="auto"/>
      </w:divBdr>
    </w:div>
    <w:div w:id="1593782958">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07314955">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 w:id="2115593954">
      <w:bodyDiv w:val="1"/>
      <w:marLeft w:val="0"/>
      <w:marRight w:val="0"/>
      <w:marTop w:val="0"/>
      <w:marBottom w:val="0"/>
      <w:divBdr>
        <w:top w:val="none" w:sz="0" w:space="0" w:color="auto"/>
        <w:left w:val="none" w:sz="0" w:space="0" w:color="auto"/>
        <w:bottom w:val="none" w:sz="0" w:space="0" w:color="auto"/>
        <w:right w:val="none" w:sz="0" w:space="0" w:color="auto"/>
      </w:divBdr>
    </w:div>
    <w:div w:id="212673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vestpenang.gov.my/" TargetMode="External"/><Relationship Id="rId18" Type="http://schemas.openxmlformats.org/officeDocument/2006/relationships/hyperlink" Target="http://www.congatec.c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mida.gov.my" TargetMode="External"/><Relationship Id="rId17" Type="http://schemas.openxmlformats.org/officeDocument/2006/relationships/hyperlink" Target="https://www.tiktok.com/@investpenang?lang=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hatsapp.com/channel/0029VacrQ2lCRs1eGXT3FI0Z" TargetMode="External"/><Relationship Id="rId20" Type="http://schemas.openxmlformats.org/officeDocument/2006/relationships/hyperlink" Target="mailto:sales-asia@congate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inkedin.com/company/investpg/post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weibo.com/congate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investpg/"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E06A9-1798-42A0-96F7-92587ED2D2C8}">
  <ds:schemaRefs>
    <ds:schemaRef ds:uri="http://schemas.microsoft.com/sharepoint/v3/contenttype/forms"/>
  </ds:schemaRefs>
</ds:datastoreItem>
</file>

<file path=customXml/itemProps2.xml><?xml version="1.0" encoding="utf-8"?>
<ds:datastoreItem xmlns:ds="http://schemas.openxmlformats.org/officeDocument/2006/customXml" ds:itemID="{D8F6BCA9-E54B-4E0B-9D90-A3698F8E580D}">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3.xml><?xml version="1.0" encoding="utf-8"?>
<ds:datastoreItem xmlns:ds="http://schemas.openxmlformats.org/officeDocument/2006/customXml" ds:itemID="{94A46E2E-8FDA-43D7-B919-E0DE37E7A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CCCE39-9CCD-46DB-B632-BB689419F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544</Words>
  <Characters>3103</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Crysta Lee</cp:lastModifiedBy>
  <cp:revision>6</cp:revision>
  <cp:lastPrinted>2026-01-26T01:44:00Z</cp:lastPrinted>
  <dcterms:created xsi:type="dcterms:W3CDTF">2026-01-27T02:04:00Z</dcterms:created>
  <dcterms:modified xsi:type="dcterms:W3CDTF">2026-01-27T03:54:00Z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cffacaf4-12c9-4a18-9e17-a1a61701c062_Enabled">
    <vt:lpwstr>true</vt:lpwstr>
  </property>
  <property fmtid="{D5CDD505-2E9C-101B-9397-08002B2CF9AE}" pid="11" name="MSIP_Label_cffacaf4-12c9-4a18-9e17-a1a61701c062_SetDate">
    <vt:lpwstr>2024-12-17T16:06:26Z</vt:lpwstr>
  </property>
  <property fmtid="{D5CDD505-2E9C-101B-9397-08002B2CF9AE}" pid="12" name="MSIP_Label_cffacaf4-12c9-4a18-9e17-a1a61701c062_Method">
    <vt:lpwstr>Standard</vt:lpwstr>
  </property>
  <property fmtid="{D5CDD505-2E9C-101B-9397-08002B2CF9AE}" pid="13" name="MSIP_Label_cffacaf4-12c9-4a18-9e17-a1a61701c062_Name">
    <vt:lpwstr>confidential</vt:lpwstr>
  </property>
  <property fmtid="{D5CDD505-2E9C-101B-9397-08002B2CF9AE}" pid="14" name="MSIP_Label_cffacaf4-12c9-4a18-9e17-a1a61701c062_SiteId">
    <vt:lpwstr>1b738660-1266-4587-9d54-54e9ad89e4cb</vt:lpwstr>
  </property>
  <property fmtid="{D5CDD505-2E9C-101B-9397-08002B2CF9AE}" pid="15" name="MSIP_Label_cffacaf4-12c9-4a18-9e17-a1a61701c062_ActionId">
    <vt:lpwstr>b82e7207-6e26-4031-bd60-52f54355be76</vt:lpwstr>
  </property>
  <property fmtid="{D5CDD505-2E9C-101B-9397-08002B2CF9AE}" pid="16" name="MSIP_Label_cffacaf4-12c9-4a18-9e17-a1a61701c062_ContentBits">
    <vt:lpwstr>2</vt:lpwstr>
  </property>
  <property fmtid="{D5CDD505-2E9C-101B-9397-08002B2CF9AE}" pid="17" name="MKT_x0020_Tool">
    <vt:lpwstr>60;#Communications|e0c0526b-2b41-43bb-a08c-1cb498609ece</vt:lpwstr>
  </property>
  <property fmtid="{D5CDD505-2E9C-101B-9397-08002B2CF9AE}" pid="18" name="Sensitiv">
    <vt:lpwstr>100;#Public|590582d8-094f-4e7d-91c2-340905e3aaa0</vt:lpwstr>
  </property>
  <property fmtid="{D5CDD505-2E9C-101B-9397-08002B2CF9AE}" pid="19" name="Approval_x0020_Process">
    <vt:lpwstr/>
  </property>
  <property fmtid="{D5CDD505-2E9C-101B-9397-08002B2CF9AE}" pid="20" name="Content">
    <vt:lpwstr>110;#Press Release|5cf71846-c6a5-494a-9a1a-95d12d8e4f03</vt:lpwstr>
  </property>
  <property fmtid="{D5CDD505-2E9C-101B-9397-08002B2CF9AE}" pid="21" name="Product_x0020_Name">
    <vt:lpwstr/>
  </property>
  <property fmtid="{D5CDD505-2E9C-101B-9397-08002B2CF9AE}" pid="22" name="Form Factor">
    <vt:lpwstr/>
  </property>
  <property fmtid="{D5CDD505-2E9C-101B-9397-08002B2CF9AE}" pid="23" name="Building_x0020_Block">
    <vt:lpwstr/>
  </property>
  <property fmtid="{D5CDD505-2E9C-101B-9397-08002B2CF9AE}" pid="24" name="Form_x0020_Factor">
    <vt:lpwstr/>
  </property>
  <property fmtid="{D5CDD505-2E9C-101B-9397-08002B2CF9AE}" pid="25" name="Building Block">
    <vt:lpwstr/>
  </property>
  <property fmtid="{D5CDD505-2E9C-101B-9397-08002B2CF9AE}" pid="26" name="Project Name">
    <vt:lpwstr/>
  </property>
  <property fmtid="{D5CDD505-2E9C-101B-9397-08002B2CF9AE}" pid="27" name="Product Name">
    <vt:lpwstr/>
  </property>
  <property fmtid="{D5CDD505-2E9C-101B-9397-08002B2CF9AE}" pid="28" name="Approval Process">
    <vt:lpwstr/>
  </property>
  <property fmtid="{D5CDD505-2E9C-101B-9397-08002B2CF9AE}" pid="29" name="Ecosystem">
    <vt:lpwstr/>
  </property>
  <property fmtid="{D5CDD505-2E9C-101B-9397-08002B2CF9AE}" pid="30" name="Industry">
    <vt:lpwstr/>
  </property>
  <property fmtid="{D5CDD505-2E9C-101B-9397-08002B2CF9AE}" pid="31" name="Status">
    <vt:lpwstr/>
  </property>
  <property fmtid="{D5CDD505-2E9C-101B-9397-08002B2CF9AE}" pid="32" name="Project_x0020_Name">
    <vt:lpwstr/>
  </property>
  <property fmtid="{D5CDD505-2E9C-101B-9397-08002B2CF9AE}" pid="33" name="MKT Tool">
    <vt:lpwstr>60;#Communications|e0c0526b-2b41-43bb-a08c-1cb498609ece</vt:lpwstr>
  </property>
  <property fmtid="{D5CDD505-2E9C-101B-9397-08002B2CF9AE}" pid="34" name="CorpProject">
    <vt:lpwstr/>
  </property>
  <property fmtid="{D5CDD505-2E9C-101B-9397-08002B2CF9AE}" pid="35" name="Technology">
    <vt:lpwstr/>
  </property>
  <property fmtid="{D5CDD505-2E9C-101B-9397-08002B2CF9AE}" pid="36" name="Vendor">
    <vt:lpwstr/>
  </property>
</Properties>
</file>