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3F00A133" w14:textId="1A0D3ADC" w:rsidR="0053391D" w:rsidRPr="00CA1EF2" w:rsidRDefault="00CA1EF2" w:rsidP="00F015CF">
      <w:pPr>
        <w:spacing w:line="240" w:lineRule="auto"/>
        <w:rPr>
          <w:rFonts w:cs="Arial"/>
        </w:rPr>
      </w:pPr>
      <w:r w:rsidRPr="00CA1EF2">
        <w:rPr>
          <w:rFonts w:cs="Arial"/>
        </w:rPr>
        <w:t>Neue COM Express Module</w:t>
      </w:r>
      <w:r w:rsidR="00674892">
        <w:rPr>
          <w:rFonts w:cs="Arial"/>
        </w:rPr>
        <w:t xml:space="preserve"> mit</w:t>
      </w:r>
      <w:r w:rsidRPr="00CA1EF2">
        <w:rPr>
          <w:rFonts w:cs="Arial"/>
        </w:rPr>
        <w:t xml:space="preserve"> </w:t>
      </w:r>
      <w:r w:rsidR="00D72E02" w:rsidRPr="00CA1EF2">
        <w:rPr>
          <w:rFonts w:cs="Arial"/>
        </w:rPr>
        <w:t>Intel Core Series 3 Prozessoren</w:t>
      </w:r>
      <w:r w:rsidR="00087BE0" w:rsidRPr="00CA1EF2">
        <w:rPr>
          <w:rFonts w:cs="Arial"/>
        </w:rPr>
        <w:t xml:space="preserve"> </w:t>
      </w:r>
      <w:r w:rsidRPr="00CA1EF2">
        <w:rPr>
          <w:rFonts w:cs="Arial"/>
        </w:rPr>
        <w:t xml:space="preserve">für </w:t>
      </w:r>
      <w:r w:rsidR="00C12C79">
        <w:rPr>
          <w:rFonts w:cs="Arial"/>
        </w:rPr>
        <w:t>k</w:t>
      </w:r>
      <w:r w:rsidRPr="00956FFD">
        <w:rPr>
          <w:rFonts w:cs="Arial"/>
        </w:rPr>
        <w:t>osten- und energieo</w:t>
      </w:r>
      <w:r>
        <w:rPr>
          <w:rFonts w:cs="Arial"/>
        </w:rPr>
        <w:t xml:space="preserve">ptimierte </w:t>
      </w:r>
      <w:r w:rsidR="00C06075">
        <w:rPr>
          <w:rFonts w:cs="Arial"/>
        </w:rPr>
        <w:t>E</w:t>
      </w:r>
      <w:r w:rsidR="0096583A">
        <w:rPr>
          <w:rFonts w:cs="Arial"/>
        </w:rPr>
        <w:t xml:space="preserve">mbedded </w:t>
      </w:r>
      <w:r w:rsidR="00C06075">
        <w:rPr>
          <w:rFonts w:cs="Arial"/>
        </w:rPr>
        <w:t>C</w:t>
      </w:r>
      <w:r w:rsidR="0096583A">
        <w:rPr>
          <w:rFonts w:cs="Arial"/>
        </w:rPr>
        <w:t xml:space="preserve">omputing </w:t>
      </w:r>
      <w:r>
        <w:rPr>
          <w:rFonts w:cs="Arial"/>
        </w:rPr>
        <w:t>Applik</w:t>
      </w:r>
      <w:r w:rsidR="0096583A">
        <w:rPr>
          <w:rFonts w:cs="Arial"/>
        </w:rPr>
        <w:t>a</w:t>
      </w:r>
      <w:r>
        <w:rPr>
          <w:rFonts w:cs="Arial"/>
        </w:rPr>
        <w:t>tionen</w:t>
      </w:r>
      <w:r w:rsidRPr="00CA1EF2">
        <w:rPr>
          <w:rFonts w:cs="Arial"/>
        </w:rPr>
        <w:t xml:space="preserve"> </w:t>
      </w:r>
    </w:p>
    <w:p w14:paraId="1634F36D" w14:textId="77777777" w:rsidR="009D0A2B" w:rsidRPr="00CA1EF2" w:rsidRDefault="009D0A2B" w:rsidP="00F015CF">
      <w:pPr>
        <w:spacing w:line="240" w:lineRule="auto"/>
        <w:rPr>
          <w:rFonts w:cs="Arial"/>
        </w:rPr>
      </w:pPr>
    </w:p>
    <w:p w14:paraId="086B6488" w14:textId="69F01870" w:rsidR="009D0A2B" w:rsidRPr="007729BE" w:rsidRDefault="00C45D36" w:rsidP="00F015CF">
      <w:pPr>
        <w:pStyle w:val="berschrift1"/>
        <w:spacing w:line="240" w:lineRule="auto"/>
        <w:rPr>
          <w:rFonts w:cs="Arial"/>
        </w:rPr>
      </w:pPr>
      <w:r>
        <w:rPr>
          <w:rFonts w:cs="Arial"/>
        </w:rPr>
        <w:t xml:space="preserve">conga-TC300 </w:t>
      </w:r>
      <w:r w:rsidR="00BE7DCC">
        <w:rPr>
          <w:rFonts w:cs="Arial"/>
        </w:rPr>
        <w:t xml:space="preserve">– </w:t>
      </w:r>
      <w:r w:rsidR="00962AC3">
        <w:rPr>
          <w:rFonts w:cs="Arial"/>
        </w:rPr>
        <w:t xml:space="preserve">der </w:t>
      </w:r>
      <w:r w:rsidR="00BE7DCC">
        <w:rPr>
          <w:rFonts w:cs="Arial"/>
        </w:rPr>
        <w:t xml:space="preserve">ideale </w:t>
      </w:r>
      <w:r w:rsidR="00962AC3">
        <w:rPr>
          <w:rFonts w:cs="Arial"/>
        </w:rPr>
        <w:t xml:space="preserve">Einstieg in </w:t>
      </w:r>
      <w:r w:rsidR="00BE7DCC">
        <w:rPr>
          <w:rFonts w:cs="Arial"/>
        </w:rPr>
        <w:t>Edge-KI</w:t>
      </w:r>
    </w:p>
    <w:p w14:paraId="1AFC7745" w14:textId="77777777" w:rsidR="00B54193" w:rsidRPr="007729BE" w:rsidRDefault="00B54193" w:rsidP="00F015CF">
      <w:pPr>
        <w:spacing w:line="240" w:lineRule="auto"/>
        <w:rPr>
          <w:rFonts w:cs="Arial"/>
        </w:rPr>
      </w:pPr>
    </w:p>
    <w:p w14:paraId="62785EF1" w14:textId="545D4F2C" w:rsidR="006B627C" w:rsidRPr="009C4B5D" w:rsidRDefault="001018C6" w:rsidP="00E856D4">
      <w:pPr>
        <w:spacing w:line="240" w:lineRule="auto"/>
        <w:jc w:val="center"/>
        <w:rPr>
          <w:rFonts w:cs="Arial"/>
        </w:rPr>
      </w:pPr>
      <w:r>
        <w:rPr>
          <w:rFonts w:cs="Arial"/>
          <w:noProof/>
        </w:rPr>
        <w:drawing>
          <wp:inline distT="0" distB="0" distL="0" distR="0" wp14:anchorId="6FBD1B00" wp14:editId="34529652">
            <wp:extent cx="5764530" cy="3840480"/>
            <wp:effectExtent l="0" t="0" r="7620" b="7620"/>
            <wp:docPr id="7784727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4530" cy="3840480"/>
                    </a:xfrm>
                    <a:prstGeom prst="rect">
                      <a:avLst/>
                    </a:prstGeom>
                    <a:noFill/>
                    <a:ln>
                      <a:noFill/>
                    </a:ln>
                  </pic:spPr>
                </pic:pic>
              </a:graphicData>
            </a:graphic>
          </wp:inline>
        </w:drawing>
      </w:r>
    </w:p>
    <w:p w14:paraId="3EDF2B54" w14:textId="77777777" w:rsidR="00B54193" w:rsidRPr="00F15830" w:rsidRDefault="00B54193" w:rsidP="00F015CF">
      <w:pPr>
        <w:spacing w:line="240" w:lineRule="auto"/>
        <w:rPr>
          <w:rFonts w:cs="Arial"/>
          <w:szCs w:val="22"/>
        </w:rPr>
      </w:pPr>
    </w:p>
    <w:p w14:paraId="471AE033" w14:textId="0402B800" w:rsidR="00066507" w:rsidRPr="003C3329" w:rsidRDefault="00B54193" w:rsidP="003E477C">
      <w:r w:rsidRPr="33A1EF13">
        <w:rPr>
          <w:rFonts w:cs="Arial"/>
          <w:b/>
          <w:bCs/>
        </w:rPr>
        <w:t xml:space="preserve">Deggendorf, </w:t>
      </w:r>
      <w:r w:rsidR="00754B15">
        <w:rPr>
          <w:rFonts w:cs="Arial"/>
          <w:b/>
          <w:bCs/>
        </w:rPr>
        <w:t>16</w:t>
      </w:r>
      <w:r w:rsidRPr="33A1EF13">
        <w:rPr>
          <w:rFonts w:cs="Arial"/>
          <w:b/>
          <w:bCs/>
        </w:rPr>
        <w:t xml:space="preserve">. </w:t>
      </w:r>
      <w:r w:rsidR="00D80FEB" w:rsidRPr="33A1EF13">
        <w:rPr>
          <w:rFonts w:cs="Arial"/>
          <w:b/>
          <w:bCs/>
        </w:rPr>
        <w:t xml:space="preserve">April </w:t>
      </w:r>
      <w:r w:rsidRPr="33A1EF13">
        <w:rPr>
          <w:rFonts w:cs="Arial"/>
          <w:b/>
          <w:bCs/>
        </w:rPr>
        <w:t>202</w:t>
      </w:r>
      <w:r w:rsidR="0014127A" w:rsidRPr="33A1EF13">
        <w:rPr>
          <w:rFonts w:cs="Arial"/>
          <w:b/>
          <w:bCs/>
        </w:rPr>
        <w:t>6</w:t>
      </w:r>
      <w:r w:rsidRPr="33A1EF13">
        <w:rPr>
          <w:rFonts w:cs="Arial"/>
          <w:b/>
          <w:bCs/>
        </w:rPr>
        <w:t xml:space="preserve"> * *</w:t>
      </w:r>
      <w:r w:rsidRPr="33A1EF13">
        <w:rPr>
          <w:rFonts w:cs="Arial"/>
        </w:rPr>
        <w:t xml:space="preserve"> * congatec – </w:t>
      </w:r>
      <w:r w:rsidR="00130782">
        <w:rPr>
          <w:rFonts w:cs="Arial"/>
        </w:rPr>
        <w:t>ein</w:t>
      </w:r>
      <w:r w:rsidRPr="33A1EF13">
        <w:rPr>
          <w:rFonts w:cs="Arial"/>
        </w:rPr>
        <w:t xml:space="preserve"> führende</w:t>
      </w:r>
      <w:r w:rsidR="00691AB5">
        <w:rPr>
          <w:rFonts w:cs="Arial"/>
        </w:rPr>
        <w:t>r</w:t>
      </w:r>
      <w:r w:rsidRPr="33A1EF13">
        <w:rPr>
          <w:rFonts w:cs="Arial"/>
        </w:rPr>
        <w:t xml:space="preserve"> Anbieter von Embedded und Edge Comput</w:t>
      </w:r>
      <w:r w:rsidR="0053391D" w:rsidRPr="33A1EF13">
        <w:rPr>
          <w:rFonts w:cs="Arial"/>
        </w:rPr>
        <w:t>ing</w:t>
      </w:r>
      <w:r w:rsidRPr="33A1EF13">
        <w:rPr>
          <w:rFonts w:cs="Arial"/>
        </w:rPr>
        <w:t xml:space="preserve"> Technologie –</w:t>
      </w:r>
      <w:r w:rsidR="0035609B">
        <w:t xml:space="preserve"> stellt </w:t>
      </w:r>
      <w:r w:rsidR="00E02788">
        <w:t xml:space="preserve">das </w:t>
      </w:r>
      <w:r w:rsidR="0035609B">
        <w:t xml:space="preserve">Computer-on-Module (COM) conga-TC300 </w:t>
      </w:r>
      <w:r w:rsidR="00EC051E">
        <w:t>im COM Express Compact Formfaktor</w:t>
      </w:r>
      <w:r w:rsidR="00907402">
        <w:t xml:space="preserve"> </w:t>
      </w:r>
      <w:r w:rsidR="0035609B">
        <w:t>vor, das auf Intel Core Series 3 Prozessoren (Codename: Wildcat Lake) basiert.</w:t>
      </w:r>
      <w:r w:rsidR="00966AA5">
        <w:t xml:space="preserve"> </w:t>
      </w:r>
      <w:r w:rsidR="001018C6">
        <w:t xml:space="preserve">Damit </w:t>
      </w:r>
      <w:r w:rsidR="00B25DE8">
        <w:t>bringen</w:t>
      </w:r>
      <w:r w:rsidR="001018C6">
        <w:t xml:space="preserve"> </w:t>
      </w:r>
      <w:r w:rsidR="00B25DE8">
        <w:t>die</w:t>
      </w:r>
      <w:r w:rsidR="00010B2C">
        <w:t xml:space="preserve"> </w:t>
      </w:r>
      <w:r w:rsidR="00E02788">
        <w:t>applikationsfertige</w:t>
      </w:r>
      <w:r w:rsidR="00B25DE8">
        <w:t>n</w:t>
      </w:r>
      <w:r w:rsidR="00E02788">
        <w:t xml:space="preserve"> aReady.COM </w:t>
      </w:r>
      <w:r w:rsidR="00010B2C">
        <w:t>Modul</w:t>
      </w:r>
      <w:r w:rsidR="00B25DE8">
        <w:t>e</w:t>
      </w:r>
      <w:r w:rsidR="00010B2C">
        <w:t xml:space="preserve"> </w:t>
      </w:r>
      <w:r w:rsidR="00E53417">
        <w:t xml:space="preserve">erstmals </w:t>
      </w:r>
      <w:r w:rsidR="001018C6">
        <w:t xml:space="preserve">dedizierte KI-Beschleuniger </w:t>
      </w:r>
      <w:r w:rsidR="00CC6011">
        <w:t>in das</w:t>
      </w:r>
      <w:r w:rsidR="001018C6">
        <w:t xml:space="preserve"> Low-Power- und Einstiegssegment von </w:t>
      </w:r>
      <w:r w:rsidR="00E53417">
        <w:t>x86</w:t>
      </w:r>
      <w:r w:rsidR="008104DD">
        <w:t>-</w:t>
      </w:r>
      <w:r w:rsidR="00E53417">
        <w:t>b</w:t>
      </w:r>
      <w:r w:rsidR="00CC434F">
        <w:t>a</w:t>
      </w:r>
      <w:r w:rsidR="00E53417">
        <w:t xml:space="preserve">sierten </w:t>
      </w:r>
      <w:r w:rsidR="001018C6">
        <w:t>Embedded- und Industrial-Edge-Applikationen</w:t>
      </w:r>
      <w:r w:rsidR="00010B2C">
        <w:t xml:space="preserve">. </w:t>
      </w:r>
      <w:r w:rsidR="005D06F9">
        <w:t>Sie</w:t>
      </w:r>
      <w:r w:rsidR="00E1195B">
        <w:t xml:space="preserve"> sind</w:t>
      </w:r>
      <w:r w:rsidR="00D42924">
        <w:t xml:space="preserve"> ein </w:t>
      </w:r>
      <w:r w:rsidR="000C41DE">
        <w:t xml:space="preserve">ideales </w:t>
      </w:r>
      <w:r w:rsidR="00D42924">
        <w:t>Upgrade für</w:t>
      </w:r>
      <w:r w:rsidR="00E6699F">
        <w:t xml:space="preserve"> alle</w:t>
      </w:r>
      <w:r w:rsidR="00D42924">
        <w:t xml:space="preserve"> </w:t>
      </w:r>
      <w:r w:rsidR="00010B2C">
        <w:t xml:space="preserve">Embedded-Designs, die bisher Intel </w:t>
      </w:r>
      <w:r w:rsidR="00073AFD">
        <w:t xml:space="preserve">Atom oder </w:t>
      </w:r>
      <w:r w:rsidR="00010B2C">
        <w:t xml:space="preserve">Celeron </w:t>
      </w:r>
      <w:r w:rsidR="002365FC">
        <w:t>Plattformen nutz</w:t>
      </w:r>
      <w:r w:rsidR="007408B5">
        <w:t>t</w:t>
      </w:r>
      <w:r w:rsidR="002365FC">
        <w:t>en, nun aber</w:t>
      </w:r>
      <w:r w:rsidR="002E61C4">
        <w:t xml:space="preserve"> mit</w:t>
      </w:r>
      <w:r w:rsidR="002365FC">
        <w:t xml:space="preserve"> dedizierte</w:t>
      </w:r>
      <w:r w:rsidR="002E61C4">
        <w:t>n</w:t>
      </w:r>
      <w:r w:rsidR="002365FC">
        <w:t xml:space="preserve"> KI-Fähigkeiten </w:t>
      </w:r>
      <w:r w:rsidR="002E61C4">
        <w:t xml:space="preserve">erweitert werden sollen. </w:t>
      </w:r>
      <w:r w:rsidR="00BD7518">
        <w:t>D</w:t>
      </w:r>
      <w:r w:rsidR="00066507">
        <w:t>as</w:t>
      </w:r>
      <w:r w:rsidR="00BD7518">
        <w:t xml:space="preserve"> </w:t>
      </w:r>
      <w:r w:rsidR="005860E1">
        <w:t xml:space="preserve">conga-TC300 </w:t>
      </w:r>
      <w:r w:rsidR="00337163">
        <w:t xml:space="preserve">ist </w:t>
      </w:r>
      <w:r w:rsidR="00BF27B5">
        <w:t xml:space="preserve">dabei </w:t>
      </w:r>
      <w:r w:rsidR="00337163">
        <w:t xml:space="preserve">speziell auf </w:t>
      </w:r>
      <w:r w:rsidR="008104DD">
        <w:t xml:space="preserve">kostensensitive </w:t>
      </w:r>
      <w:r w:rsidR="00EC74CA">
        <w:t>Edge-KI-</w:t>
      </w:r>
      <w:r w:rsidR="005860E1">
        <w:t xml:space="preserve">Applikationen in </w:t>
      </w:r>
      <w:r w:rsidR="00BD7518">
        <w:t>Märkte</w:t>
      </w:r>
      <w:r w:rsidR="005860E1">
        <w:t>n</w:t>
      </w:r>
      <w:r w:rsidR="00BD7518">
        <w:t xml:space="preserve"> wie Robotik, industrielle Automation, Medizintechnik, Transportation, Smart City oder Retail/Point-of-Sales</w:t>
      </w:r>
      <w:r w:rsidR="00CD2E95">
        <w:t xml:space="preserve"> (POS)</w:t>
      </w:r>
      <w:r w:rsidR="005860E1">
        <w:t xml:space="preserve"> </w:t>
      </w:r>
      <w:r w:rsidR="003537C2">
        <w:t>ausgelegt</w:t>
      </w:r>
      <w:r w:rsidR="00BD7518">
        <w:t xml:space="preserve">. </w:t>
      </w:r>
    </w:p>
    <w:p w14:paraId="4A163E20" w14:textId="77777777" w:rsidR="00066507" w:rsidRPr="003C3329" w:rsidRDefault="00066507" w:rsidP="003E477C"/>
    <w:p w14:paraId="44BDF678" w14:textId="5EF62536" w:rsidR="003E477C" w:rsidRDefault="00D06DE6" w:rsidP="003E477C">
      <w:r>
        <w:t>Die neue</w:t>
      </w:r>
      <w:r w:rsidR="009D27E0">
        <w:t>n</w:t>
      </w:r>
      <w:r>
        <w:t xml:space="preserve"> Module</w:t>
      </w:r>
      <w:r w:rsidR="00771772">
        <w:t xml:space="preserve"> </w:t>
      </w:r>
      <w:r w:rsidR="00970FCE">
        <w:t>bring</w:t>
      </w:r>
      <w:r w:rsidR="009D27E0">
        <w:t>en</w:t>
      </w:r>
      <w:r w:rsidR="00970FCE">
        <w:t xml:space="preserve"> mit den </w:t>
      </w:r>
      <w:r w:rsidR="002177EE">
        <w:t>Intel Core</w:t>
      </w:r>
      <w:r w:rsidR="00AB0E4A">
        <w:t xml:space="preserve"> </w:t>
      </w:r>
      <w:r w:rsidR="00C85C0A">
        <w:t>Serie</w:t>
      </w:r>
      <w:r w:rsidR="009817E0">
        <w:t>s</w:t>
      </w:r>
      <w:r w:rsidR="00C85C0A">
        <w:t xml:space="preserve"> </w:t>
      </w:r>
      <w:r w:rsidR="00970FCE">
        <w:t xml:space="preserve">3 Prozessoren zahlreiche High-End-Features in </w:t>
      </w:r>
      <w:r w:rsidR="00C93328">
        <w:t>das Einstiegssegment</w:t>
      </w:r>
      <w:r w:rsidR="00970FCE">
        <w:t>. Dazu zählt die gesteigerte Energieeffizienz durch</w:t>
      </w:r>
      <w:r w:rsidR="00380E6A">
        <w:t xml:space="preserve"> zwei </w:t>
      </w:r>
      <w:r w:rsidR="00380E6A">
        <w:lastRenderedPageBreak/>
        <w:t xml:space="preserve">Performance </w:t>
      </w:r>
      <w:r w:rsidR="00A05211">
        <w:t xml:space="preserve">Cores (P-cores) </w:t>
      </w:r>
      <w:r w:rsidR="00380E6A">
        <w:t xml:space="preserve">und vier </w:t>
      </w:r>
      <w:r w:rsidR="00CD794C">
        <w:t>Low</w:t>
      </w:r>
      <w:r w:rsidR="00830F0A">
        <w:t xml:space="preserve"> </w:t>
      </w:r>
      <w:r w:rsidR="00CD794C">
        <w:t>Power</w:t>
      </w:r>
      <w:r w:rsidR="00830F0A">
        <w:t xml:space="preserve"> </w:t>
      </w:r>
      <w:proofErr w:type="spellStart"/>
      <w:r w:rsidR="00380E6A">
        <w:t>Efficient</w:t>
      </w:r>
      <w:proofErr w:type="spellEnd"/>
      <w:r w:rsidR="00830F0A">
        <w:t xml:space="preserve"> </w:t>
      </w:r>
      <w:r w:rsidR="00380E6A">
        <w:t>Cores</w:t>
      </w:r>
      <w:r w:rsidR="003553E4">
        <w:t xml:space="preserve"> </w:t>
      </w:r>
      <w:r w:rsidR="00186D96">
        <w:t>(LP E-cores)</w:t>
      </w:r>
      <w:r w:rsidR="000B2BD9">
        <w:t>,</w:t>
      </w:r>
      <w:r w:rsidR="00186D96">
        <w:t xml:space="preserve"> </w:t>
      </w:r>
      <w:r w:rsidR="00380E6A">
        <w:t>die dank Intel 18A</w:t>
      </w:r>
      <w:r w:rsidR="00E202BC">
        <w:t xml:space="preserve"> </w:t>
      </w:r>
      <w:r w:rsidR="00F7056B">
        <w:t>bis zu 5 TOPS</w:t>
      </w:r>
      <w:r w:rsidR="009B7B66">
        <w:t xml:space="preserve"> </w:t>
      </w:r>
      <w:r w:rsidR="00970FCE">
        <w:t>liefer</w:t>
      </w:r>
      <w:r w:rsidR="00380E6A">
        <w:t>n</w:t>
      </w:r>
      <w:r w:rsidR="00F7056B">
        <w:t xml:space="preserve">. </w:t>
      </w:r>
      <w:r w:rsidR="009E3A9B">
        <w:t>Zudem sind sie die ersten Intel Core Module mit einer dedizierten NPU</w:t>
      </w:r>
      <w:r w:rsidR="00BA157E">
        <w:t xml:space="preserve"> </w:t>
      </w:r>
      <w:r w:rsidR="0032619F">
        <w:t>für</w:t>
      </w:r>
      <w:r w:rsidR="00BA157E">
        <w:t xml:space="preserve"> bis zu 18 TOPS</w:t>
      </w:r>
      <w:r w:rsidR="009E3A9B">
        <w:t xml:space="preserve">. </w:t>
      </w:r>
      <w:r w:rsidR="00F7056B">
        <w:t xml:space="preserve">Hinzu kommen </w:t>
      </w:r>
      <w:r w:rsidR="00026757">
        <w:t xml:space="preserve">bis zu </w:t>
      </w:r>
      <w:r w:rsidR="00AB0283">
        <w:t xml:space="preserve">zwei </w:t>
      </w:r>
      <w:r w:rsidR="002177EE">
        <w:t>Xe3</w:t>
      </w:r>
      <w:r w:rsidR="00F7056B">
        <w:t xml:space="preserve"> </w:t>
      </w:r>
      <w:r w:rsidR="00C02683">
        <w:t>Grafik-</w:t>
      </w:r>
      <w:r w:rsidR="00F7056B">
        <w:t>Cores</w:t>
      </w:r>
      <w:r w:rsidR="002177EE">
        <w:t xml:space="preserve"> für </w:t>
      </w:r>
      <w:r w:rsidR="00CE3383">
        <w:t xml:space="preserve">GPGPU-beschleunigte KI-Applikationen mit </w:t>
      </w:r>
      <w:r w:rsidR="005B7D42">
        <w:t xml:space="preserve">ebenfalls </w:t>
      </w:r>
      <w:r w:rsidR="00F7056B">
        <w:t>bis zu 18 TOPS</w:t>
      </w:r>
      <w:r w:rsidR="00E55847">
        <w:t xml:space="preserve">. </w:t>
      </w:r>
      <w:r w:rsidR="004E1BB4">
        <w:t xml:space="preserve">In der Summe können Entwickler auf </w:t>
      </w:r>
      <w:r w:rsidR="00F7056B">
        <w:t>bis zu 41 TOPS KI-</w:t>
      </w:r>
      <w:r w:rsidR="00331F1E">
        <w:t>Performance</w:t>
      </w:r>
      <w:r w:rsidR="00F7056B">
        <w:t xml:space="preserve"> </w:t>
      </w:r>
      <w:r w:rsidR="004E1BB4">
        <w:t>zurückgreifen</w:t>
      </w:r>
      <w:r w:rsidR="00EE1929">
        <w:t>.</w:t>
      </w:r>
      <w:r w:rsidR="009631C1">
        <w:t xml:space="preserve"> </w:t>
      </w:r>
      <w:r w:rsidR="0094676D">
        <w:t xml:space="preserve">Und das in einem </w:t>
      </w:r>
      <w:r w:rsidR="0056624A">
        <w:t>sparsamen</w:t>
      </w:r>
      <w:r w:rsidR="009631C1">
        <w:t xml:space="preserve"> Thermal</w:t>
      </w:r>
      <w:r w:rsidR="0094676D">
        <w:t>-</w:t>
      </w:r>
      <w:r w:rsidR="009631C1">
        <w:t>Design</w:t>
      </w:r>
      <w:r w:rsidR="0094676D">
        <w:t>-</w:t>
      </w:r>
      <w:r w:rsidR="009631C1">
        <w:t>Power</w:t>
      </w:r>
      <w:r w:rsidR="0094676D">
        <w:t>-</w:t>
      </w:r>
      <w:proofErr w:type="spellStart"/>
      <w:r w:rsidR="006E0919">
        <w:t>Envelope</w:t>
      </w:r>
      <w:proofErr w:type="spellEnd"/>
      <w:r w:rsidR="0094676D">
        <w:t xml:space="preserve"> </w:t>
      </w:r>
      <w:r w:rsidR="009631C1">
        <w:t xml:space="preserve">(TDP) </w:t>
      </w:r>
      <w:r w:rsidR="00355E53">
        <w:t>der sich</w:t>
      </w:r>
      <w:r w:rsidR="0094676D">
        <w:t xml:space="preserve"> von </w:t>
      </w:r>
      <w:r w:rsidR="009631C1">
        <w:t>12 bis 28 W</w:t>
      </w:r>
      <w:r w:rsidR="00873DE1">
        <w:t xml:space="preserve"> bei 15 W Base-TDP</w:t>
      </w:r>
      <w:r w:rsidR="009631C1">
        <w:t xml:space="preserve"> </w:t>
      </w:r>
      <w:r w:rsidR="00862EB1">
        <w:t>auf</w:t>
      </w:r>
      <w:r w:rsidR="004450AA">
        <w:t xml:space="preserve"> unterschiedliche Einsatz</w:t>
      </w:r>
      <w:r w:rsidR="00D54130">
        <w:t>szenarien</w:t>
      </w:r>
      <w:r w:rsidR="004450AA">
        <w:t xml:space="preserve"> </w:t>
      </w:r>
      <w:r w:rsidR="00F56281">
        <w:t>skalieren</w:t>
      </w:r>
      <w:r w:rsidR="0094676D">
        <w:t xml:space="preserve"> lässt</w:t>
      </w:r>
      <w:r w:rsidR="009631C1">
        <w:t>.</w:t>
      </w:r>
    </w:p>
    <w:p w14:paraId="63F0C209" w14:textId="77777777" w:rsidR="004548C6" w:rsidRDefault="004548C6" w:rsidP="003E477C"/>
    <w:p w14:paraId="01109135" w14:textId="4328C694" w:rsidR="004548C6" w:rsidRPr="0020305C" w:rsidRDefault="004548C6" w:rsidP="003E477C">
      <w:r>
        <w:t>„</w:t>
      </w:r>
      <w:r w:rsidR="00C435D4">
        <w:t xml:space="preserve">Mit dem conga-TC300 </w:t>
      </w:r>
      <w:r w:rsidR="009B1F9F">
        <w:t xml:space="preserve">eröffnen </w:t>
      </w:r>
      <w:r w:rsidR="00C435D4">
        <w:t xml:space="preserve">wir einen </w:t>
      </w:r>
      <w:r w:rsidR="009B1F9F">
        <w:t xml:space="preserve">zuverlässigen </w:t>
      </w:r>
      <w:proofErr w:type="spellStart"/>
      <w:r w:rsidR="00C435D4">
        <w:t>Upgradepfad</w:t>
      </w:r>
      <w:proofErr w:type="spellEnd"/>
      <w:r w:rsidR="00910804">
        <w:t xml:space="preserve"> auf neue KI-Fähigkeiten</w:t>
      </w:r>
      <w:r w:rsidR="00C435D4">
        <w:t xml:space="preserve"> </w:t>
      </w:r>
      <w:r w:rsidR="00E0479D">
        <w:t xml:space="preserve">mit </w:t>
      </w:r>
      <w:r w:rsidR="00AB7741">
        <w:t xml:space="preserve">bis zu </w:t>
      </w:r>
      <w:r w:rsidR="00E0479D">
        <w:t xml:space="preserve">zehn Jahren Verfügbarkeit </w:t>
      </w:r>
      <w:r w:rsidR="00C435D4">
        <w:t xml:space="preserve">für Low-Power- und </w:t>
      </w:r>
      <w:r w:rsidR="00034B78">
        <w:t>Light</w:t>
      </w:r>
      <w:r w:rsidR="00C435D4">
        <w:t>-</w:t>
      </w:r>
      <w:r w:rsidR="00034B78">
        <w:t>Weight-</w:t>
      </w:r>
      <w:r w:rsidR="004F7881">
        <w:t>KI-</w:t>
      </w:r>
      <w:r w:rsidR="00C435D4">
        <w:t>Applikationen</w:t>
      </w:r>
      <w:r w:rsidR="00910804">
        <w:t xml:space="preserve">. </w:t>
      </w:r>
      <w:r w:rsidR="007A6BF0">
        <w:t xml:space="preserve">OEMs können mit unserem neuen Modul </w:t>
      </w:r>
      <w:r w:rsidR="006878E0">
        <w:t xml:space="preserve">COM </w:t>
      </w:r>
      <w:r w:rsidR="002747E5">
        <w:t>E</w:t>
      </w:r>
      <w:r w:rsidR="006878E0">
        <w:t xml:space="preserve">xpress basierte Applikationen wie </w:t>
      </w:r>
      <w:proofErr w:type="spellStart"/>
      <w:r w:rsidR="00AF265B">
        <w:t>Autonomous</w:t>
      </w:r>
      <w:proofErr w:type="spellEnd"/>
      <w:r w:rsidR="00AF265B">
        <w:t xml:space="preserve"> Guided </w:t>
      </w:r>
      <w:proofErr w:type="spellStart"/>
      <w:r w:rsidR="00AF265B">
        <w:t>Vehicles</w:t>
      </w:r>
      <w:proofErr w:type="spellEnd"/>
      <w:r w:rsidR="00AF265B">
        <w:t xml:space="preserve"> (</w:t>
      </w:r>
      <w:r w:rsidR="00DB4F86">
        <w:t>AGV</w:t>
      </w:r>
      <w:r w:rsidR="00AF265B">
        <w:t>)</w:t>
      </w:r>
      <w:r w:rsidR="00DB4F86">
        <w:t xml:space="preserve"> und </w:t>
      </w:r>
      <w:proofErr w:type="spellStart"/>
      <w:r w:rsidR="00AF265B">
        <w:t>Autonomous</w:t>
      </w:r>
      <w:proofErr w:type="spellEnd"/>
      <w:r w:rsidR="00AF265B">
        <w:t xml:space="preserve"> Mobile Robots (</w:t>
      </w:r>
      <w:r w:rsidR="00DB4F86">
        <w:t>AMR</w:t>
      </w:r>
      <w:r w:rsidR="00AF265B">
        <w:t>)</w:t>
      </w:r>
      <w:r w:rsidR="00DB4F86">
        <w:t>, intelligente Maschinensteuerung</w:t>
      </w:r>
      <w:r w:rsidR="00E9737F">
        <w:t xml:space="preserve">en, </w:t>
      </w:r>
      <w:r w:rsidR="007A6BF0">
        <w:t>HMIs</w:t>
      </w:r>
      <w:r w:rsidR="00DB4F86">
        <w:t>, Patientendaten</w:t>
      </w:r>
      <w:r w:rsidR="00021490">
        <w:t>-M</w:t>
      </w:r>
      <w:r w:rsidR="00DB4F86">
        <w:t>onitoringsysteme (PDMS), Surveillance oder Check-</w:t>
      </w:r>
      <w:r w:rsidR="00E37210">
        <w:t>in- und Check-</w:t>
      </w:r>
      <w:r w:rsidR="00DB4F86">
        <w:t xml:space="preserve">out-Terminals </w:t>
      </w:r>
      <w:r w:rsidR="00923B87">
        <w:t>e</w:t>
      </w:r>
      <w:r w:rsidR="007A6BF0">
        <w:t xml:space="preserve">infach mit neuen KI-Features ausstatten. </w:t>
      </w:r>
      <w:r w:rsidR="00944D43">
        <w:t xml:space="preserve">Sei es lokale Sprach- oder Gestensteuerung, </w:t>
      </w:r>
      <w:r w:rsidR="007037E7">
        <w:t>KI</w:t>
      </w:r>
      <w:r w:rsidR="00FC5BF7">
        <w:t>-</w:t>
      </w:r>
      <w:r w:rsidR="007037E7">
        <w:t xml:space="preserve">gestützte Objekterkennung und </w:t>
      </w:r>
      <w:r w:rsidR="001D2D28">
        <w:t>-</w:t>
      </w:r>
      <w:r w:rsidR="007037E7">
        <w:t xml:space="preserve">identifizierung </w:t>
      </w:r>
      <w:r w:rsidR="001D2D28">
        <w:t>oder LLM-basierte Dialog-Funktionen.</w:t>
      </w:r>
      <w:r w:rsidR="00095474">
        <w:t xml:space="preserve"> Entwickler, die nach </w:t>
      </w:r>
      <w:r w:rsidR="00AE2CBF">
        <w:t>kosten</w:t>
      </w:r>
      <w:r w:rsidR="004D7726">
        <w:t>-</w:t>
      </w:r>
      <w:r w:rsidR="00AE2CBF">
        <w:t xml:space="preserve"> und energieeffizienter </w:t>
      </w:r>
      <w:r w:rsidR="00BD48FC">
        <w:t xml:space="preserve">KI-Performance </w:t>
      </w:r>
      <w:r w:rsidR="00095474">
        <w:t xml:space="preserve">suchen, </w:t>
      </w:r>
      <w:r w:rsidR="00DB4B0E">
        <w:t xml:space="preserve">werden </w:t>
      </w:r>
      <w:r w:rsidR="00095474">
        <w:t xml:space="preserve">sich über das conga-TC300 </w:t>
      </w:r>
      <w:r w:rsidR="00DB4B0E">
        <w:t xml:space="preserve">sehr </w:t>
      </w:r>
      <w:r w:rsidR="00095474">
        <w:t>freuen</w:t>
      </w:r>
      <w:r>
        <w:t xml:space="preserve">“, erklärt Jürgen Jungbauer, Senior </w:t>
      </w:r>
      <w:proofErr w:type="spellStart"/>
      <w:r>
        <w:t>Product</w:t>
      </w:r>
      <w:proofErr w:type="spellEnd"/>
      <w:r>
        <w:t xml:space="preserve"> Line Manager bei congatec.</w:t>
      </w:r>
    </w:p>
    <w:p w14:paraId="1E83FBB5" w14:textId="77777777" w:rsidR="004A4003" w:rsidRPr="00826550" w:rsidRDefault="004A4003" w:rsidP="00061C51">
      <w:pPr>
        <w:rPr>
          <w:rFonts w:cs="Arial"/>
          <w:szCs w:val="22"/>
        </w:rPr>
      </w:pPr>
    </w:p>
    <w:p w14:paraId="444E782B" w14:textId="535F8A16" w:rsidR="00126DCB" w:rsidRDefault="0034476F" w:rsidP="00061C51">
      <w:pPr>
        <w:rPr>
          <w:rFonts w:cs="Arial"/>
          <w:b/>
          <w:bCs/>
          <w:szCs w:val="22"/>
        </w:rPr>
      </w:pPr>
      <w:r>
        <w:rPr>
          <w:rFonts w:cs="Arial"/>
          <w:b/>
          <w:bCs/>
          <w:szCs w:val="22"/>
        </w:rPr>
        <w:t>Das Modul im Detail</w:t>
      </w:r>
    </w:p>
    <w:p w14:paraId="16995639" w14:textId="3D9504F9" w:rsidR="00B92072" w:rsidRDefault="00165F0E" w:rsidP="33A1EF13">
      <w:pPr>
        <w:rPr>
          <w:rFonts w:cs="Arial"/>
        </w:rPr>
      </w:pPr>
      <w:r w:rsidRPr="33A1EF13">
        <w:rPr>
          <w:rFonts w:cs="Arial"/>
        </w:rPr>
        <w:t xml:space="preserve">Das </w:t>
      </w:r>
      <w:r w:rsidR="001118DB" w:rsidRPr="33A1EF13">
        <w:rPr>
          <w:rFonts w:cs="Arial"/>
        </w:rPr>
        <w:t>conga-TC300</w:t>
      </w:r>
      <w:r w:rsidRPr="33A1EF13">
        <w:rPr>
          <w:rFonts w:cs="Arial"/>
        </w:rPr>
        <w:t xml:space="preserve"> integriert </w:t>
      </w:r>
      <w:r w:rsidR="004C58F2" w:rsidRPr="33A1EF13">
        <w:rPr>
          <w:rFonts w:cs="Arial"/>
        </w:rPr>
        <w:t xml:space="preserve">bis zu </w:t>
      </w:r>
      <w:r w:rsidR="001B3A68">
        <w:rPr>
          <w:rFonts w:cs="Arial"/>
        </w:rPr>
        <w:t>64</w:t>
      </w:r>
      <w:r w:rsidR="001B3A68" w:rsidRPr="33A1EF13">
        <w:rPr>
          <w:rFonts w:cs="Arial"/>
        </w:rPr>
        <w:t xml:space="preserve"> </w:t>
      </w:r>
      <w:r w:rsidR="004C58F2" w:rsidRPr="33A1EF13">
        <w:rPr>
          <w:rFonts w:cs="Arial"/>
        </w:rPr>
        <w:t xml:space="preserve">GB DDR-Speicher </w:t>
      </w:r>
      <w:r w:rsidR="00851F81" w:rsidRPr="33A1EF13">
        <w:rPr>
          <w:rFonts w:cs="Arial"/>
        </w:rPr>
        <w:t>m</w:t>
      </w:r>
      <w:r w:rsidRPr="33A1EF13">
        <w:rPr>
          <w:rFonts w:cs="Arial"/>
        </w:rPr>
        <w:t>it bis zu 6400 MT/s sowie optional</w:t>
      </w:r>
      <w:r w:rsidR="006E74B8" w:rsidRPr="33A1EF13">
        <w:rPr>
          <w:rFonts w:cs="Arial"/>
        </w:rPr>
        <w:t>em</w:t>
      </w:r>
      <w:r w:rsidRPr="33A1EF13">
        <w:rPr>
          <w:rFonts w:cs="Arial"/>
        </w:rPr>
        <w:t xml:space="preserve"> </w:t>
      </w:r>
      <w:r w:rsidR="004C58F2" w:rsidRPr="33A1EF13">
        <w:rPr>
          <w:rFonts w:cs="Arial"/>
        </w:rPr>
        <w:t>i</w:t>
      </w:r>
      <w:r w:rsidRPr="33A1EF13">
        <w:rPr>
          <w:rFonts w:cs="Arial"/>
        </w:rPr>
        <w:t>n-band Error Correction Code (</w:t>
      </w:r>
      <w:r w:rsidR="00B8760F">
        <w:rPr>
          <w:rFonts w:cs="Arial"/>
        </w:rPr>
        <w:t>IB</w:t>
      </w:r>
      <w:r w:rsidRPr="33A1EF13">
        <w:rPr>
          <w:rFonts w:cs="Arial"/>
        </w:rPr>
        <w:t>ECC)</w:t>
      </w:r>
      <w:r w:rsidR="00014813" w:rsidRPr="33A1EF13">
        <w:rPr>
          <w:rFonts w:cs="Arial"/>
        </w:rPr>
        <w:t>.</w:t>
      </w:r>
      <w:r w:rsidR="004C58F2" w:rsidRPr="33A1EF13">
        <w:rPr>
          <w:rFonts w:cs="Arial"/>
        </w:rPr>
        <w:t xml:space="preserve"> </w:t>
      </w:r>
      <w:r w:rsidR="00014813" w:rsidRPr="33A1EF13">
        <w:rPr>
          <w:rFonts w:cs="Arial"/>
        </w:rPr>
        <w:t>O</w:t>
      </w:r>
      <w:r w:rsidR="004C58F2" w:rsidRPr="33A1EF13">
        <w:rPr>
          <w:rFonts w:cs="Arial"/>
        </w:rPr>
        <w:t>ptional sind zudem bis zu 512 GB Onboard-UFS3.1-Speicher verfügbar</w:t>
      </w:r>
      <w:r w:rsidR="00834C38" w:rsidRPr="33A1EF13">
        <w:rPr>
          <w:rFonts w:cs="Arial"/>
        </w:rPr>
        <w:t xml:space="preserve">. </w:t>
      </w:r>
      <w:r w:rsidR="00CC65AE" w:rsidRPr="33A1EF13">
        <w:rPr>
          <w:rFonts w:cs="Arial"/>
        </w:rPr>
        <w:t>V</w:t>
      </w:r>
      <w:r w:rsidR="00FA66BA" w:rsidRPr="33A1EF13">
        <w:rPr>
          <w:rFonts w:cs="Arial"/>
        </w:rPr>
        <w:t xml:space="preserve">ernetzte </w:t>
      </w:r>
      <w:r w:rsidR="006B44FF" w:rsidRPr="33A1EF13">
        <w:rPr>
          <w:rFonts w:cs="Arial"/>
        </w:rPr>
        <w:t xml:space="preserve">Applikationen </w:t>
      </w:r>
      <w:r w:rsidR="00076C92" w:rsidRPr="33A1EF13">
        <w:rPr>
          <w:rFonts w:cs="Arial"/>
        </w:rPr>
        <w:t xml:space="preserve">profitieren von </w:t>
      </w:r>
      <w:r w:rsidR="006B44FF" w:rsidRPr="33A1EF13">
        <w:rPr>
          <w:rFonts w:cs="Arial"/>
        </w:rPr>
        <w:t>2.5 Gigabit-Ethernet (GbE), optional mit Time-</w:t>
      </w:r>
      <w:proofErr w:type="spellStart"/>
      <w:r w:rsidR="006B44FF" w:rsidRPr="33A1EF13">
        <w:rPr>
          <w:rFonts w:cs="Arial"/>
        </w:rPr>
        <w:t>Coordinated</w:t>
      </w:r>
      <w:proofErr w:type="spellEnd"/>
      <w:r w:rsidR="006B44FF" w:rsidRPr="33A1EF13">
        <w:rPr>
          <w:rFonts w:cs="Arial"/>
        </w:rPr>
        <w:t xml:space="preserve"> Computing (TCC) sowie Time-Sensitive Networking (TSN).</w:t>
      </w:r>
      <w:r w:rsidR="000A7551" w:rsidRPr="33A1EF13">
        <w:rPr>
          <w:rFonts w:cs="Arial"/>
        </w:rPr>
        <w:t xml:space="preserve"> </w:t>
      </w:r>
      <w:r w:rsidR="00140242" w:rsidRPr="33A1EF13">
        <w:rPr>
          <w:rFonts w:cs="Arial"/>
        </w:rPr>
        <w:t xml:space="preserve">Für eine schnelle Datenübertragung sowie die Anbindung von Low-Lane-Peripherien wie </w:t>
      </w:r>
      <w:r w:rsidR="00275A90" w:rsidRPr="33A1EF13">
        <w:rPr>
          <w:rFonts w:cs="Arial"/>
        </w:rPr>
        <w:t xml:space="preserve">Ethernet, </w:t>
      </w:r>
      <w:r w:rsidR="00140242" w:rsidRPr="33A1EF13">
        <w:rPr>
          <w:rFonts w:cs="Arial"/>
        </w:rPr>
        <w:t>Feldbus-Adapter oder Funkmodule stehen bis zu acht frei konfigurierbare PCIe-Lanes zur Verfügung. Hierdurch kann ein zusätzlicher PCIe-Switch auf dem Carrierboard entfallen, was das Design weiter vereinfacht.</w:t>
      </w:r>
    </w:p>
    <w:p w14:paraId="36E49D1C" w14:textId="77777777" w:rsidR="00B92072" w:rsidRDefault="00B92072" w:rsidP="00061C51">
      <w:pPr>
        <w:rPr>
          <w:rFonts w:cs="Arial"/>
          <w:szCs w:val="22"/>
        </w:rPr>
      </w:pPr>
    </w:p>
    <w:p w14:paraId="68BBEE4D" w14:textId="75BC3F1F" w:rsidR="007B55CB" w:rsidRPr="007B55CB" w:rsidRDefault="00834C38" w:rsidP="33A1EF13">
      <w:pPr>
        <w:rPr>
          <w:rFonts w:cs="Arial"/>
        </w:rPr>
      </w:pPr>
      <w:r w:rsidRPr="33A1EF13">
        <w:rPr>
          <w:rFonts w:cs="Arial"/>
        </w:rPr>
        <w:t xml:space="preserve">Für den Anschluss von Displays stehen bis zu zwei DDI-, ein LVDS- </w:t>
      </w:r>
      <w:r w:rsidR="00606DCC">
        <w:rPr>
          <w:rFonts w:cs="Arial"/>
        </w:rPr>
        <w:t>oder</w:t>
      </w:r>
      <w:r w:rsidR="00606DCC" w:rsidRPr="33A1EF13">
        <w:rPr>
          <w:rFonts w:cs="Arial"/>
        </w:rPr>
        <w:t xml:space="preserve"> </w:t>
      </w:r>
      <w:r w:rsidR="00D1514D" w:rsidRPr="33A1EF13">
        <w:rPr>
          <w:rFonts w:cs="Arial"/>
        </w:rPr>
        <w:t>ein</w:t>
      </w:r>
      <w:r w:rsidRPr="33A1EF13">
        <w:rPr>
          <w:rFonts w:cs="Arial"/>
        </w:rPr>
        <w:t xml:space="preserve"> eDP-Anschluss bereit. </w:t>
      </w:r>
      <w:r w:rsidR="00273A12" w:rsidRPr="33A1EF13">
        <w:rPr>
          <w:rFonts w:cs="Arial"/>
        </w:rPr>
        <w:t xml:space="preserve">Hinzu kommen </w:t>
      </w:r>
      <w:r w:rsidR="00FC21B7" w:rsidRPr="33A1EF13">
        <w:rPr>
          <w:rFonts w:cs="Arial"/>
        </w:rPr>
        <w:t>weitere</w:t>
      </w:r>
      <w:r w:rsidR="00273A12" w:rsidRPr="33A1EF13">
        <w:rPr>
          <w:rFonts w:cs="Arial"/>
        </w:rPr>
        <w:t xml:space="preserve"> Schnittstellen wie </w:t>
      </w:r>
      <w:r w:rsidR="00782686">
        <w:rPr>
          <w:rFonts w:cs="Arial"/>
        </w:rPr>
        <w:t xml:space="preserve">bis zu </w:t>
      </w:r>
      <w:r w:rsidR="00273A12" w:rsidRPr="33A1EF13">
        <w:rPr>
          <w:rFonts w:cs="Arial"/>
        </w:rPr>
        <w:t xml:space="preserve">2x USB4, </w:t>
      </w:r>
      <w:r w:rsidR="00782686">
        <w:rPr>
          <w:rFonts w:cs="Arial"/>
        </w:rPr>
        <w:t>4</w:t>
      </w:r>
      <w:r w:rsidR="00273A12" w:rsidRPr="33A1EF13">
        <w:rPr>
          <w:rFonts w:cs="Arial"/>
        </w:rPr>
        <w:t xml:space="preserve">x USB3.2, </w:t>
      </w:r>
      <w:r w:rsidR="00CC2B4B">
        <w:rPr>
          <w:rFonts w:cs="Arial"/>
        </w:rPr>
        <w:t>4</w:t>
      </w:r>
      <w:r w:rsidR="00273A12" w:rsidRPr="33A1EF13">
        <w:rPr>
          <w:rFonts w:cs="Arial"/>
        </w:rPr>
        <w:t xml:space="preserve">x USB2.0, 2x SATA, 2x UART, GPIOs, GP SPI, </w:t>
      </w:r>
      <w:proofErr w:type="spellStart"/>
      <w:r w:rsidR="00273A12" w:rsidRPr="33A1EF13">
        <w:rPr>
          <w:rFonts w:cs="Arial"/>
        </w:rPr>
        <w:t>eSPI</w:t>
      </w:r>
      <w:proofErr w:type="spellEnd"/>
      <w:r w:rsidR="00273A12" w:rsidRPr="33A1EF13">
        <w:rPr>
          <w:rFonts w:cs="Arial"/>
        </w:rPr>
        <w:t>, SM Bus</w:t>
      </w:r>
      <w:r w:rsidR="0037258A" w:rsidRPr="33A1EF13">
        <w:rPr>
          <w:rFonts w:cs="Arial"/>
        </w:rPr>
        <w:t xml:space="preserve">, </w:t>
      </w:r>
      <w:r w:rsidR="00DB047D" w:rsidRPr="33A1EF13">
        <w:rPr>
          <w:rFonts w:cs="Arial"/>
        </w:rPr>
        <w:t>HDA</w:t>
      </w:r>
      <w:r w:rsidR="00AD6E48" w:rsidRPr="33A1EF13">
        <w:rPr>
          <w:rFonts w:cs="Arial"/>
        </w:rPr>
        <w:t xml:space="preserve"> sowie</w:t>
      </w:r>
      <w:r w:rsidR="00273A12" w:rsidRPr="33A1EF13">
        <w:rPr>
          <w:rFonts w:cs="Arial"/>
        </w:rPr>
        <w:t xml:space="preserve"> I</w:t>
      </w:r>
      <w:r w:rsidR="00273A12" w:rsidRPr="33A1EF13">
        <w:rPr>
          <w:rFonts w:cs="Arial"/>
          <w:vertAlign w:val="superscript"/>
        </w:rPr>
        <w:t>2</w:t>
      </w:r>
      <w:r w:rsidR="00273A12" w:rsidRPr="33A1EF13">
        <w:rPr>
          <w:rFonts w:cs="Arial"/>
        </w:rPr>
        <w:t xml:space="preserve">C. </w:t>
      </w:r>
      <w:proofErr w:type="gramStart"/>
      <w:r w:rsidR="0037258A" w:rsidRPr="33A1EF13">
        <w:rPr>
          <w:rFonts w:cs="Arial"/>
        </w:rPr>
        <w:t>Softwareseitig</w:t>
      </w:r>
      <w:proofErr w:type="gramEnd"/>
      <w:r w:rsidR="0037258A" w:rsidRPr="33A1EF13">
        <w:rPr>
          <w:rFonts w:cs="Arial"/>
        </w:rPr>
        <w:t xml:space="preserve"> unterstützt congatec Anwender mit </w:t>
      </w:r>
      <w:r w:rsidR="00CE6030" w:rsidRPr="33A1EF13">
        <w:rPr>
          <w:rFonts w:cs="Arial"/>
        </w:rPr>
        <w:t xml:space="preserve">einem </w:t>
      </w:r>
      <w:r w:rsidR="0037258A" w:rsidRPr="33A1EF13">
        <w:rPr>
          <w:rFonts w:cs="Arial"/>
        </w:rPr>
        <w:t>Board</w:t>
      </w:r>
      <w:r w:rsidR="00CE6030" w:rsidRPr="33A1EF13">
        <w:rPr>
          <w:rFonts w:cs="Arial"/>
        </w:rPr>
        <w:t xml:space="preserve"> Management</w:t>
      </w:r>
      <w:r w:rsidR="0037258A" w:rsidRPr="33A1EF13">
        <w:rPr>
          <w:rFonts w:cs="Arial"/>
        </w:rPr>
        <w:t xml:space="preserve"> Controller, Multi</w:t>
      </w:r>
      <w:r w:rsidR="00A9178B" w:rsidRPr="33A1EF13">
        <w:rPr>
          <w:rFonts w:cs="Arial"/>
        </w:rPr>
        <w:t>-</w:t>
      </w:r>
      <w:r w:rsidR="0037258A" w:rsidRPr="33A1EF13">
        <w:rPr>
          <w:rFonts w:cs="Arial"/>
        </w:rPr>
        <w:t>Stage</w:t>
      </w:r>
      <w:r w:rsidR="00A9178B" w:rsidRPr="33A1EF13">
        <w:rPr>
          <w:rFonts w:cs="Arial"/>
        </w:rPr>
        <w:t>-</w:t>
      </w:r>
      <w:proofErr w:type="spellStart"/>
      <w:r w:rsidR="0037258A" w:rsidRPr="33A1EF13">
        <w:rPr>
          <w:rFonts w:cs="Arial"/>
        </w:rPr>
        <w:t>Watchdog</w:t>
      </w:r>
      <w:proofErr w:type="spellEnd"/>
      <w:r w:rsidR="0037258A" w:rsidRPr="33A1EF13">
        <w:rPr>
          <w:rFonts w:cs="Arial"/>
        </w:rPr>
        <w:t xml:space="preserve"> sowie </w:t>
      </w:r>
      <w:r w:rsidR="0037258A" w:rsidRPr="33A1EF13">
        <w:rPr>
          <w:rFonts w:cs="Arial"/>
        </w:rPr>
        <w:lastRenderedPageBreak/>
        <w:t>diversen Embedded BIOS Features</w:t>
      </w:r>
      <w:r w:rsidR="008E6003" w:rsidRPr="33A1EF13">
        <w:rPr>
          <w:rFonts w:cs="Arial"/>
        </w:rPr>
        <w:t>.</w:t>
      </w:r>
      <w:r w:rsidR="0037258A" w:rsidRPr="33A1EF13">
        <w:rPr>
          <w:rFonts w:cs="Arial"/>
        </w:rPr>
        <w:t xml:space="preserve"> </w:t>
      </w:r>
      <w:r w:rsidR="008E6003" w:rsidRPr="33A1EF13">
        <w:rPr>
          <w:rFonts w:cs="Arial"/>
        </w:rPr>
        <w:t xml:space="preserve">Für </w:t>
      </w:r>
      <w:r w:rsidR="0037258A" w:rsidRPr="33A1EF13">
        <w:rPr>
          <w:rFonts w:cs="Arial"/>
        </w:rPr>
        <w:t xml:space="preserve">die nötige Sicherheit </w:t>
      </w:r>
      <w:r w:rsidR="00B04119" w:rsidRPr="33A1EF13">
        <w:rPr>
          <w:rFonts w:cs="Arial"/>
        </w:rPr>
        <w:t xml:space="preserve">sorgt </w:t>
      </w:r>
      <w:r w:rsidR="0037258A" w:rsidRPr="33A1EF13">
        <w:rPr>
          <w:rFonts w:cs="Arial"/>
        </w:rPr>
        <w:t xml:space="preserve">ein </w:t>
      </w:r>
      <w:proofErr w:type="spellStart"/>
      <w:r w:rsidR="0037258A" w:rsidRPr="33A1EF13">
        <w:rPr>
          <w:rFonts w:cs="Arial"/>
        </w:rPr>
        <w:t>Trusted</w:t>
      </w:r>
      <w:proofErr w:type="spellEnd"/>
      <w:r w:rsidR="0037258A" w:rsidRPr="33A1EF13">
        <w:rPr>
          <w:rFonts w:cs="Arial"/>
        </w:rPr>
        <w:t xml:space="preserve"> </w:t>
      </w:r>
      <w:proofErr w:type="spellStart"/>
      <w:r w:rsidR="0037258A" w:rsidRPr="33A1EF13">
        <w:rPr>
          <w:rFonts w:cs="Arial"/>
        </w:rPr>
        <w:t>Platform</w:t>
      </w:r>
      <w:proofErr w:type="spellEnd"/>
      <w:r w:rsidR="0037258A" w:rsidRPr="33A1EF13">
        <w:rPr>
          <w:rFonts w:cs="Arial"/>
        </w:rPr>
        <w:t xml:space="preserve"> Module (TPM 2.0). </w:t>
      </w:r>
    </w:p>
    <w:p w14:paraId="22B5DAAE" w14:textId="77777777" w:rsidR="00B06EAF" w:rsidRDefault="00B06EAF" w:rsidP="00126DCB"/>
    <w:p w14:paraId="34AEACF5" w14:textId="7C31C7FF" w:rsidR="001C7F8F" w:rsidRPr="001C7F8F" w:rsidRDefault="001E2C85" w:rsidP="001C7F8F">
      <w:pPr>
        <w:rPr>
          <w:color w:val="000000" w:themeColor="text1"/>
        </w:rPr>
      </w:pPr>
      <w:r w:rsidRPr="33A1EF13">
        <w:rPr>
          <w:color w:val="000000" w:themeColor="text1"/>
        </w:rPr>
        <w:t>Zu den unterstützten Betriebssystemen zählen Microsoft Windows 11, Windows 11 IoT Enterprise</w:t>
      </w:r>
      <w:r w:rsidR="00381DEA">
        <w:rPr>
          <w:color w:val="000000" w:themeColor="text1"/>
        </w:rPr>
        <w:t xml:space="preserve"> und </w:t>
      </w:r>
      <w:r w:rsidRPr="33A1EF13">
        <w:rPr>
          <w:color w:val="000000" w:themeColor="text1"/>
        </w:rPr>
        <w:t xml:space="preserve">Linux. Als applikationsfertige aReady.COMs sind </w:t>
      </w:r>
      <w:r w:rsidR="00CD2EEB" w:rsidRPr="33A1EF13">
        <w:rPr>
          <w:color w:val="000000" w:themeColor="text1"/>
        </w:rPr>
        <w:t>die Module</w:t>
      </w:r>
      <w:r w:rsidRPr="33A1EF13">
        <w:rPr>
          <w:color w:val="000000" w:themeColor="text1"/>
        </w:rPr>
        <w:t xml:space="preserve"> mit lizenziertem </w:t>
      </w:r>
      <w:hyperlink r:id="rId11">
        <w:r w:rsidR="00D213FC" w:rsidRPr="33A1EF13">
          <w:rPr>
            <w:rStyle w:val="Hyperlink"/>
          </w:rPr>
          <w:t>ctrlX OS</w:t>
        </w:r>
      </w:hyperlink>
      <w:r w:rsidR="00D213FC" w:rsidRPr="33A1EF13">
        <w:rPr>
          <w:color w:val="000000" w:themeColor="text1"/>
        </w:rPr>
        <w:t>, </w:t>
      </w:r>
      <w:hyperlink r:id="rId12">
        <w:r w:rsidR="00D213FC" w:rsidRPr="33A1EF13">
          <w:rPr>
            <w:rStyle w:val="Hyperlink"/>
          </w:rPr>
          <w:t>Ubuntu Pro</w:t>
        </w:r>
      </w:hyperlink>
      <w:r w:rsidR="001D5202" w:rsidRPr="33A1EF13">
        <w:rPr>
          <w:color w:val="000000" w:themeColor="text1"/>
        </w:rPr>
        <w:t xml:space="preserve"> und</w:t>
      </w:r>
      <w:r w:rsidR="00D213FC" w:rsidRPr="33A1EF13">
        <w:rPr>
          <w:color w:val="000000" w:themeColor="text1"/>
        </w:rPr>
        <w:t xml:space="preserve"> KontronOS </w:t>
      </w:r>
      <w:r w:rsidRPr="33A1EF13">
        <w:rPr>
          <w:color w:val="000000" w:themeColor="text1"/>
        </w:rPr>
        <w:t>vorkonfiguriert erhältlich. Die aReady.VT Option mit integrierten conga-</w:t>
      </w:r>
      <w:proofErr w:type="spellStart"/>
      <w:r w:rsidRPr="33A1EF13">
        <w:rPr>
          <w:color w:val="000000" w:themeColor="text1"/>
        </w:rPr>
        <w:t>zones</w:t>
      </w:r>
      <w:proofErr w:type="spellEnd"/>
      <w:r w:rsidRPr="33A1EF13">
        <w:rPr>
          <w:color w:val="000000" w:themeColor="text1"/>
        </w:rPr>
        <w:t xml:space="preserve"> Hypervisor- und Virtualisierungstechnologien ermöglicht es Entwicklern mehrere Workloads wie Echtzeitsteuerung, HMI, KI und IoT-Gateway-Funktionen auf lediglich einem Modul zu konsolidieren. Für die IIoT-Anbindung bietet congatec aReady.IOT Software-Building-Blocks. Sie ermöglichen als conga</w:t>
      </w:r>
      <w:r w:rsidR="00E314C0" w:rsidRPr="33A1EF13">
        <w:rPr>
          <w:color w:val="000000" w:themeColor="text1"/>
        </w:rPr>
        <w:t>-</w:t>
      </w:r>
      <w:r w:rsidRPr="33A1EF13">
        <w:rPr>
          <w:color w:val="000000" w:themeColor="text1"/>
        </w:rPr>
        <w:t>connect bei Bedarf den Datenaustausch sowie Fernwartung und -management des Moduls, Carrierboards und der Peripherie als auch eine Cloudanbindung.</w:t>
      </w:r>
      <w:r w:rsidR="00A02746" w:rsidRPr="33A1EF13">
        <w:rPr>
          <w:color w:val="000000" w:themeColor="text1"/>
        </w:rPr>
        <w:t xml:space="preserve"> </w:t>
      </w:r>
      <w:r w:rsidRPr="33A1EF13">
        <w:rPr>
          <w:color w:val="000000" w:themeColor="text1"/>
        </w:rPr>
        <w:t xml:space="preserve">Für eine nochmals vereinfachte Applikationsentwicklung bietet congatec ein umfassendes begleitendes Ecosystem, das Evaluations- und </w:t>
      </w:r>
      <w:r w:rsidR="00DF33BC" w:rsidRPr="33A1EF13">
        <w:rPr>
          <w:color w:val="000000" w:themeColor="text1"/>
        </w:rPr>
        <w:t>Applikations-</w:t>
      </w:r>
      <w:r w:rsidRPr="33A1EF13">
        <w:rPr>
          <w:color w:val="000000" w:themeColor="text1"/>
        </w:rPr>
        <w:t>Carrierboards, maßgeschneiderte Kühllösungen, umfassende Dokumentation, Design-in Services und High-Speed-Signalintegritätsmessungen umfasst.</w:t>
      </w:r>
      <w:r w:rsidR="00D0449B" w:rsidRPr="33A1EF13">
        <w:rPr>
          <w:color w:val="000000" w:themeColor="text1"/>
        </w:rPr>
        <w:t xml:space="preserve"> </w:t>
      </w:r>
      <w:r w:rsidR="001C7F8F" w:rsidRPr="33A1EF13">
        <w:rPr>
          <w:color w:val="000000" w:themeColor="text1"/>
        </w:rPr>
        <w:t xml:space="preserve">Mit aReady.YOURS können OEMs zudem auf die umfassenden Hardware- und Software-Customizing-Services von congatec </w:t>
      </w:r>
      <w:r w:rsidR="00724BEF" w:rsidRPr="33A1EF13">
        <w:rPr>
          <w:color w:val="000000" w:themeColor="text1"/>
        </w:rPr>
        <w:t>nutzen</w:t>
      </w:r>
      <w:r w:rsidR="00D3410A" w:rsidRPr="33A1EF13">
        <w:rPr>
          <w:color w:val="000000" w:themeColor="text1"/>
        </w:rPr>
        <w:t xml:space="preserve">, um </w:t>
      </w:r>
      <w:r w:rsidR="001C7F8F" w:rsidRPr="33A1EF13">
        <w:rPr>
          <w:color w:val="000000" w:themeColor="text1"/>
        </w:rPr>
        <w:t>nahezu schlüsselfertige Embedded-Computing-Plattformen inklusive fortschrittlicher Kühllösungen</w:t>
      </w:r>
      <w:r w:rsidR="009E454C" w:rsidRPr="33A1EF13">
        <w:rPr>
          <w:color w:val="000000" w:themeColor="text1"/>
        </w:rPr>
        <w:t xml:space="preserve"> zu</w:t>
      </w:r>
      <w:r w:rsidR="001C7F8F" w:rsidRPr="33A1EF13">
        <w:rPr>
          <w:color w:val="000000" w:themeColor="text1"/>
        </w:rPr>
        <w:t xml:space="preserve"> erhalten.</w:t>
      </w:r>
    </w:p>
    <w:p w14:paraId="2C8B9BDB" w14:textId="2C2DFC23" w:rsidR="00F45442" w:rsidRDefault="00F45442" w:rsidP="001C7F8F">
      <w:pPr>
        <w:rPr>
          <w:color w:val="000000" w:themeColor="text1"/>
        </w:rPr>
      </w:pPr>
    </w:p>
    <w:p w14:paraId="5189A1E7" w14:textId="51CE6D90" w:rsidR="00E033D9" w:rsidRPr="00724BEF" w:rsidRDefault="00E033D9" w:rsidP="001C7F8F">
      <w:pPr>
        <w:rPr>
          <w:color w:val="000000" w:themeColor="text1"/>
        </w:rPr>
      </w:pPr>
      <w:r w:rsidRPr="33A1EF13">
        <w:rPr>
          <w:color w:val="000000" w:themeColor="text1"/>
        </w:rPr>
        <w:t xml:space="preserve">Die </w:t>
      </w:r>
      <w:r w:rsidR="00373CFB">
        <w:rPr>
          <w:color w:val="000000" w:themeColor="text1"/>
        </w:rPr>
        <w:t>Prozessor</w:t>
      </w:r>
      <w:r w:rsidR="00DD3040">
        <w:rPr>
          <w:color w:val="000000" w:themeColor="text1"/>
        </w:rPr>
        <w:t>varianten</w:t>
      </w:r>
      <w:r w:rsidR="00347523">
        <w:rPr>
          <w:color w:val="000000" w:themeColor="text1"/>
        </w:rPr>
        <w:t xml:space="preserve"> der</w:t>
      </w:r>
      <w:r w:rsidR="00347523" w:rsidRPr="33A1EF13">
        <w:rPr>
          <w:color w:val="000000" w:themeColor="text1"/>
        </w:rPr>
        <w:t xml:space="preserve"> </w:t>
      </w:r>
      <w:r w:rsidRPr="33A1EF13">
        <w:rPr>
          <w:color w:val="000000" w:themeColor="text1"/>
        </w:rPr>
        <w:t>conga-TC300 Module im Überblick</w:t>
      </w:r>
      <w:r w:rsidR="008C39F0" w:rsidRPr="33A1EF13">
        <w:rPr>
          <w:color w:val="000000" w:themeColor="text1"/>
        </w:rPr>
        <w:t>:</w:t>
      </w:r>
    </w:p>
    <w:p w14:paraId="6ED93CFA" w14:textId="77777777" w:rsidR="00126DCB" w:rsidRPr="00724BEF" w:rsidRDefault="00126DCB" w:rsidP="00061C51">
      <w:pPr>
        <w:rPr>
          <w:rFonts w:cs="Arial"/>
          <w:szCs w:val="22"/>
        </w:rPr>
      </w:pPr>
    </w:p>
    <w:tbl>
      <w:tblPr>
        <w:tblW w:w="8720" w:type="dxa"/>
        <w:tblLayout w:type="fixed"/>
        <w:tblLook w:val="0400" w:firstRow="0" w:lastRow="0" w:firstColumn="0" w:lastColumn="0" w:noHBand="0" w:noVBand="1"/>
      </w:tblPr>
      <w:tblGrid>
        <w:gridCol w:w="2127"/>
        <w:gridCol w:w="254"/>
        <w:gridCol w:w="907"/>
        <w:gridCol w:w="236"/>
        <w:gridCol w:w="1191"/>
        <w:gridCol w:w="236"/>
        <w:gridCol w:w="1191"/>
        <w:gridCol w:w="236"/>
        <w:gridCol w:w="236"/>
        <w:gridCol w:w="1020"/>
        <w:gridCol w:w="236"/>
        <w:gridCol w:w="850"/>
      </w:tblGrid>
      <w:tr w:rsidR="00B06EAF" w14:paraId="1E89ADB6" w14:textId="77777777" w:rsidTr="000E1A52">
        <w:tc>
          <w:tcPr>
            <w:tcW w:w="2127" w:type="dxa"/>
            <w:tcBorders>
              <w:bottom w:val="single" w:sz="4" w:space="0" w:color="000000"/>
            </w:tcBorders>
            <w:vAlign w:val="center"/>
          </w:tcPr>
          <w:p w14:paraId="0ADD8869" w14:textId="77777777" w:rsidR="00B06EAF" w:rsidRDefault="00B06EAF" w:rsidP="000E1A52">
            <w:pPr>
              <w:spacing w:line="240" w:lineRule="auto"/>
              <w:rPr>
                <w:b/>
                <w:sz w:val="16"/>
                <w:szCs w:val="16"/>
              </w:rPr>
            </w:pPr>
            <w:r>
              <w:rPr>
                <w:b/>
                <w:sz w:val="16"/>
                <w:szCs w:val="16"/>
              </w:rPr>
              <w:t>Prozessor</w:t>
            </w:r>
          </w:p>
        </w:tc>
        <w:tc>
          <w:tcPr>
            <w:tcW w:w="254" w:type="dxa"/>
            <w:vAlign w:val="center"/>
          </w:tcPr>
          <w:p w14:paraId="6FC6E927" w14:textId="77777777" w:rsidR="00B06EAF" w:rsidRDefault="00B06EAF" w:rsidP="000E1A52">
            <w:pPr>
              <w:spacing w:line="240" w:lineRule="auto"/>
              <w:rPr>
                <w:b/>
                <w:sz w:val="16"/>
                <w:szCs w:val="16"/>
              </w:rPr>
            </w:pPr>
          </w:p>
        </w:tc>
        <w:tc>
          <w:tcPr>
            <w:tcW w:w="907" w:type="dxa"/>
            <w:tcBorders>
              <w:bottom w:val="single" w:sz="4" w:space="0" w:color="000000"/>
            </w:tcBorders>
            <w:vAlign w:val="center"/>
          </w:tcPr>
          <w:p w14:paraId="3CEB622C" w14:textId="774E1D54" w:rsidR="00B06EAF" w:rsidRDefault="00B06EAF" w:rsidP="000E1A52">
            <w:pPr>
              <w:spacing w:line="240" w:lineRule="auto"/>
              <w:jc w:val="center"/>
              <w:rPr>
                <w:b/>
                <w:sz w:val="16"/>
                <w:szCs w:val="16"/>
              </w:rPr>
            </w:pPr>
            <w:r>
              <w:rPr>
                <w:b/>
                <w:sz w:val="16"/>
                <w:szCs w:val="16"/>
              </w:rPr>
              <w:t>Cores/</w:t>
            </w:r>
            <w:r>
              <w:rPr>
                <w:b/>
                <w:sz w:val="16"/>
                <w:szCs w:val="16"/>
              </w:rPr>
              <w:br/>
              <w:t>(P +</w:t>
            </w:r>
            <w:r w:rsidR="006657D4">
              <w:rPr>
                <w:b/>
                <w:sz w:val="16"/>
                <w:szCs w:val="16"/>
              </w:rPr>
              <w:t xml:space="preserve"> LP</w:t>
            </w:r>
            <w:r>
              <w:rPr>
                <w:b/>
                <w:sz w:val="16"/>
                <w:szCs w:val="16"/>
              </w:rPr>
              <w:t>E)</w:t>
            </w:r>
          </w:p>
        </w:tc>
        <w:tc>
          <w:tcPr>
            <w:tcW w:w="236" w:type="dxa"/>
            <w:vAlign w:val="center"/>
          </w:tcPr>
          <w:p w14:paraId="2D220621" w14:textId="77777777" w:rsidR="00B06EAF" w:rsidRDefault="00B06EAF" w:rsidP="000E1A52">
            <w:pPr>
              <w:spacing w:line="240" w:lineRule="auto"/>
              <w:jc w:val="center"/>
              <w:rPr>
                <w:b/>
                <w:sz w:val="16"/>
                <w:szCs w:val="16"/>
              </w:rPr>
            </w:pPr>
          </w:p>
        </w:tc>
        <w:tc>
          <w:tcPr>
            <w:tcW w:w="1191" w:type="dxa"/>
            <w:tcBorders>
              <w:bottom w:val="single" w:sz="4" w:space="0" w:color="000000"/>
            </w:tcBorders>
            <w:vAlign w:val="center"/>
          </w:tcPr>
          <w:p w14:paraId="1CD02CDB" w14:textId="1A90BA94" w:rsidR="00B06EAF" w:rsidRDefault="00B06EAF" w:rsidP="00352849">
            <w:pPr>
              <w:spacing w:line="240" w:lineRule="auto"/>
              <w:jc w:val="center"/>
              <w:rPr>
                <w:b/>
                <w:sz w:val="16"/>
                <w:szCs w:val="16"/>
              </w:rPr>
            </w:pPr>
            <w:r w:rsidRPr="006C0E4F">
              <w:rPr>
                <w:b/>
                <w:sz w:val="16"/>
                <w:szCs w:val="16"/>
                <w:lang w:val="fr-FR"/>
              </w:rPr>
              <w:t>P-</w:t>
            </w:r>
            <w:proofErr w:type="spellStart"/>
            <w:r w:rsidRPr="006C0E4F">
              <w:rPr>
                <w:b/>
                <w:sz w:val="16"/>
                <w:szCs w:val="16"/>
                <w:lang w:val="fr-FR"/>
              </w:rPr>
              <w:t>cores</w:t>
            </w:r>
            <w:proofErr w:type="spellEnd"/>
            <w:r w:rsidRPr="006C0E4F">
              <w:rPr>
                <w:b/>
                <w:sz w:val="16"/>
                <w:szCs w:val="16"/>
                <w:lang w:val="fr-FR"/>
              </w:rPr>
              <w:br/>
            </w:r>
            <w:proofErr w:type="spellStart"/>
            <w:r w:rsidR="00352849">
              <w:rPr>
                <w:b/>
                <w:sz w:val="16"/>
                <w:szCs w:val="16"/>
                <w:lang w:val="fr-FR"/>
              </w:rPr>
              <w:t>Basist</w:t>
            </w:r>
            <w:r w:rsidRPr="006C0E4F">
              <w:rPr>
                <w:b/>
                <w:sz w:val="16"/>
                <w:szCs w:val="16"/>
                <w:lang w:val="fr-FR"/>
              </w:rPr>
              <w:t>akt</w:t>
            </w:r>
            <w:proofErr w:type="spellEnd"/>
            <w:r w:rsidRPr="006C0E4F">
              <w:rPr>
                <w:b/>
                <w:sz w:val="16"/>
                <w:szCs w:val="16"/>
                <w:lang w:val="fr-FR"/>
              </w:rPr>
              <w:t xml:space="preserve"> [GHz]</w:t>
            </w:r>
          </w:p>
        </w:tc>
        <w:tc>
          <w:tcPr>
            <w:tcW w:w="236" w:type="dxa"/>
          </w:tcPr>
          <w:p w14:paraId="79557F4F" w14:textId="77777777" w:rsidR="00B06EAF" w:rsidRDefault="00B06EAF" w:rsidP="000E1A52">
            <w:pPr>
              <w:spacing w:line="240" w:lineRule="auto"/>
              <w:jc w:val="center"/>
              <w:rPr>
                <w:b/>
                <w:sz w:val="16"/>
                <w:szCs w:val="16"/>
              </w:rPr>
            </w:pPr>
          </w:p>
        </w:tc>
        <w:tc>
          <w:tcPr>
            <w:tcW w:w="1191" w:type="dxa"/>
            <w:tcBorders>
              <w:bottom w:val="single" w:sz="4" w:space="0" w:color="000000"/>
            </w:tcBorders>
            <w:vAlign w:val="center"/>
          </w:tcPr>
          <w:p w14:paraId="6001EAEA" w14:textId="39749FCD" w:rsidR="00B06EAF" w:rsidRPr="00954FDA" w:rsidRDefault="00596E44" w:rsidP="000E1A52">
            <w:pPr>
              <w:spacing w:line="240" w:lineRule="auto"/>
              <w:jc w:val="center"/>
              <w:rPr>
                <w:b/>
                <w:sz w:val="16"/>
                <w:szCs w:val="16"/>
                <w:lang w:val="fr-FR"/>
              </w:rPr>
            </w:pPr>
            <w:r w:rsidRPr="00954FDA">
              <w:rPr>
                <w:b/>
                <w:sz w:val="16"/>
                <w:szCs w:val="16"/>
                <w:lang w:val="fr-FR"/>
              </w:rPr>
              <w:t>P</w:t>
            </w:r>
            <w:r w:rsidR="00B06EAF" w:rsidRPr="00954FDA">
              <w:rPr>
                <w:b/>
                <w:sz w:val="16"/>
                <w:szCs w:val="16"/>
                <w:lang w:val="fr-FR"/>
              </w:rPr>
              <w:t>-cores</w:t>
            </w:r>
            <w:r w:rsidR="00B06EAF" w:rsidRPr="00954FDA">
              <w:rPr>
                <w:b/>
                <w:sz w:val="16"/>
                <w:szCs w:val="16"/>
                <w:lang w:val="fr-FR"/>
              </w:rPr>
              <w:br/>
            </w:r>
            <w:r w:rsidR="00954FDA" w:rsidRPr="00954FDA">
              <w:rPr>
                <w:b/>
                <w:sz w:val="16"/>
                <w:szCs w:val="16"/>
                <w:lang w:val="fr-FR"/>
              </w:rPr>
              <w:t xml:space="preserve">max. </w:t>
            </w:r>
            <w:r w:rsidR="00352849" w:rsidRPr="00954FDA">
              <w:rPr>
                <w:b/>
                <w:sz w:val="16"/>
                <w:szCs w:val="16"/>
                <w:lang w:val="fr-FR"/>
              </w:rPr>
              <w:t>Turbot</w:t>
            </w:r>
            <w:r w:rsidR="00B06EAF" w:rsidRPr="00954FDA">
              <w:rPr>
                <w:b/>
                <w:sz w:val="16"/>
                <w:szCs w:val="16"/>
                <w:lang w:val="fr-FR"/>
              </w:rPr>
              <w:t>akt [GHz]</w:t>
            </w:r>
          </w:p>
        </w:tc>
        <w:tc>
          <w:tcPr>
            <w:tcW w:w="236" w:type="dxa"/>
          </w:tcPr>
          <w:p w14:paraId="449DFE88" w14:textId="77777777" w:rsidR="00B06EAF" w:rsidRPr="00954FDA" w:rsidRDefault="00B06EAF" w:rsidP="000E1A52">
            <w:pPr>
              <w:spacing w:line="240" w:lineRule="auto"/>
              <w:jc w:val="center"/>
              <w:rPr>
                <w:b/>
                <w:sz w:val="16"/>
                <w:szCs w:val="16"/>
                <w:lang w:val="fr-FR"/>
              </w:rPr>
            </w:pPr>
          </w:p>
        </w:tc>
        <w:tc>
          <w:tcPr>
            <w:tcW w:w="236" w:type="dxa"/>
            <w:vAlign w:val="center"/>
          </w:tcPr>
          <w:p w14:paraId="7C3A73FB" w14:textId="77777777" w:rsidR="00B06EAF" w:rsidRPr="00954FDA" w:rsidRDefault="00B06EAF" w:rsidP="000E1A52">
            <w:pPr>
              <w:spacing w:line="240" w:lineRule="auto"/>
              <w:jc w:val="center"/>
              <w:rPr>
                <w:b/>
                <w:sz w:val="16"/>
                <w:szCs w:val="16"/>
                <w:lang w:val="fr-FR"/>
              </w:rPr>
            </w:pPr>
          </w:p>
        </w:tc>
        <w:tc>
          <w:tcPr>
            <w:tcW w:w="1020" w:type="dxa"/>
            <w:tcBorders>
              <w:bottom w:val="single" w:sz="4" w:space="0" w:color="000000"/>
            </w:tcBorders>
            <w:vAlign w:val="center"/>
          </w:tcPr>
          <w:p w14:paraId="69805672" w14:textId="1223FCDE" w:rsidR="00B06EAF" w:rsidRDefault="005E5480" w:rsidP="000E1A52">
            <w:pPr>
              <w:spacing w:line="240" w:lineRule="auto"/>
              <w:jc w:val="center"/>
              <w:rPr>
                <w:b/>
                <w:sz w:val="16"/>
                <w:szCs w:val="16"/>
              </w:rPr>
            </w:pPr>
            <w:r>
              <w:rPr>
                <w:b/>
                <w:sz w:val="16"/>
                <w:szCs w:val="16"/>
              </w:rPr>
              <w:t xml:space="preserve">Grafik </w:t>
            </w:r>
            <w:r w:rsidR="00B06EAF">
              <w:rPr>
                <w:b/>
                <w:sz w:val="16"/>
                <w:szCs w:val="16"/>
              </w:rPr>
              <w:t>EUs</w:t>
            </w:r>
          </w:p>
        </w:tc>
        <w:tc>
          <w:tcPr>
            <w:tcW w:w="236" w:type="dxa"/>
            <w:vAlign w:val="center"/>
          </w:tcPr>
          <w:p w14:paraId="7B8153C3" w14:textId="77777777" w:rsidR="00B06EAF" w:rsidRDefault="00B06EAF" w:rsidP="000E1A52">
            <w:pPr>
              <w:spacing w:line="240" w:lineRule="auto"/>
              <w:jc w:val="center"/>
              <w:rPr>
                <w:b/>
                <w:sz w:val="16"/>
                <w:szCs w:val="16"/>
              </w:rPr>
            </w:pPr>
          </w:p>
        </w:tc>
        <w:tc>
          <w:tcPr>
            <w:tcW w:w="850" w:type="dxa"/>
            <w:tcBorders>
              <w:bottom w:val="single" w:sz="4" w:space="0" w:color="000000"/>
            </w:tcBorders>
            <w:vAlign w:val="center"/>
          </w:tcPr>
          <w:p w14:paraId="2B7765D0" w14:textId="77777777" w:rsidR="00B06EAF" w:rsidRDefault="00B06EAF" w:rsidP="000E1A52">
            <w:pPr>
              <w:spacing w:line="240" w:lineRule="auto"/>
              <w:jc w:val="center"/>
              <w:rPr>
                <w:b/>
                <w:color w:val="262626"/>
                <w:sz w:val="16"/>
                <w:szCs w:val="16"/>
              </w:rPr>
            </w:pPr>
            <w:r>
              <w:rPr>
                <w:b/>
                <w:sz w:val="16"/>
                <w:szCs w:val="16"/>
              </w:rPr>
              <w:t>CPU Base Power [W]</w:t>
            </w:r>
          </w:p>
        </w:tc>
      </w:tr>
      <w:tr w:rsidR="00B06EAF" w14:paraId="565D098C" w14:textId="77777777" w:rsidTr="000E1A52">
        <w:tc>
          <w:tcPr>
            <w:tcW w:w="2127" w:type="dxa"/>
            <w:tcBorders>
              <w:top w:val="single" w:sz="4" w:space="0" w:color="000000"/>
              <w:bottom w:val="single" w:sz="4" w:space="0" w:color="000000"/>
            </w:tcBorders>
            <w:vAlign w:val="center"/>
          </w:tcPr>
          <w:p w14:paraId="22D9EE18" w14:textId="17D3215C" w:rsidR="00B06EAF" w:rsidRDefault="00B06EAF" w:rsidP="000E1A52">
            <w:pPr>
              <w:spacing w:line="240" w:lineRule="auto"/>
              <w:rPr>
                <w:sz w:val="16"/>
                <w:szCs w:val="16"/>
              </w:rPr>
            </w:pPr>
            <w:r>
              <w:rPr>
                <w:sz w:val="16"/>
                <w:szCs w:val="16"/>
              </w:rPr>
              <w:t xml:space="preserve">Intel Core </w:t>
            </w:r>
            <w:r w:rsidR="006F7002">
              <w:rPr>
                <w:sz w:val="16"/>
                <w:szCs w:val="16"/>
              </w:rPr>
              <w:t>7</w:t>
            </w:r>
            <w:r w:rsidR="00373CFB">
              <w:rPr>
                <w:sz w:val="16"/>
                <w:szCs w:val="16"/>
              </w:rPr>
              <w:t xml:space="preserve"> 350</w:t>
            </w:r>
          </w:p>
        </w:tc>
        <w:tc>
          <w:tcPr>
            <w:tcW w:w="254" w:type="dxa"/>
            <w:vAlign w:val="center"/>
          </w:tcPr>
          <w:p w14:paraId="1D8FD36E" w14:textId="77777777" w:rsidR="00B06EAF" w:rsidRDefault="00B06EAF" w:rsidP="000E1A52">
            <w:pPr>
              <w:spacing w:line="240" w:lineRule="auto"/>
              <w:rPr>
                <w:sz w:val="16"/>
                <w:szCs w:val="16"/>
              </w:rPr>
            </w:pPr>
          </w:p>
        </w:tc>
        <w:tc>
          <w:tcPr>
            <w:tcW w:w="907" w:type="dxa"/>
            <w:tcBorders>
              <w:top w:val="single" w:sz="4" w:space="0" w:color="000000"/>
              <w:bottom w:val="single" w:sz="4" w:space="0" w:color="000000"/>
            </w:tcBorders>
            <w:vAlign w:val="center"/>
          </w:tcPr>
          <w:p w14:paraId="31AEEC18" w14:textId="34279F57" w:rsidR="00B06EAF" w:rsidRDefault="006F7002" w:rsidP="000E1A52">
            <w:pPr>
              <w:spacing w:line="240" w:lineRule="auto"/>
              <w:jc w:val="center"/>
              <w:rPr>
                <w:sz w:val="16"/>
                <w:szCs w:val="16"/>
              </w:rPr>
            </w:pPr>
            <w:r>
              <w:rPr>
                <w:sz w:val="16"/>
                <w:szCs w:val="16"/>
              </w:rPr>
              <w:t>6</w:t>
            </w:r>
            <w:r w:rsidR="00B06EAF">
              <w:rPr>
                <w:sz w:val="16"/>
                <w:szCs w:val="16"/>
              </w:rPr>
              <w:t xml:space="preserve"> (</w:t>
            </w:r>
            <w:r>
              <w:rPr>
                <w:sz w:val="16"/>
                <w:szCs w:val="16"/>
              </w:rPr>
              <w:t>2</w:t>
            </w:r>
            <w:r w:rsidR="002827A9">
              <w:rPr>
                <w:sz w:val="16"/>
                <w:szCs w:val="16"/>
              </w:rPr>
              <w:t>+</w:t>
            </w:r>
            <w:r>
              <w:rPr>
                <w:sz w:val="16"/>
                <w:szCs w:val="16"/>
              </w:rPr>
              <w:t>4</w:t>
            </w:r>
            <w:r w:rsidR="00B06EAF">
              <w:rPr>
                <w:sz w:val="16"/>
                <w:szCs w:val="16"/>
              </w:rPr>
              <w:t>)</w:t>
            </w:r>
          </w:p>
        </w:tc>
        <w:tc>
          <w:tcPr>
            <w:tcW w:w="236" w:type="dxa"/>
            <w:vAlign w:val="center"/>
          </w:tcPr>
          <w:p w14:paraId="1EA412FD" w14:textId="77777777" w:rsidR="00B06EAF" w:rsidRDefault="00B06EAF" w:rsidP="000E1A52">
            <w:pPr>
              <w:spacing w:line="240" w:lineRule="auto"/>
              <w:jc w:val="center"/>
              <w:rPr>
                <w:sz w:val="16"/>
                <w:szCs w:val="16"/>
              </w:rPr>
            </w:pPr>
          </w:p>
        </w:tc>
        <w:tc>
          <w:tcPr>
            <w:tcW w:w="1191" w:type="dxa"/>
            <w:tcBorders>
              <w:top w:val="single" w:sz="4" w:space="0" w:color="000000"/>
              <w:bottom w:val="single" w:sz="4" w:space="0" w:color="000000"/>
            </w:tcBorders>
            <w:vAlign w:val="center"/>
          </w:tcPr>
          <w:p w14:paraId="17792537" w14:textId="020981A9" w:rsidR="00B06EAF" w:rsidRDefault="005933F7" w:rsidP="000E1A52">
            <w:pPr>
              <w:spacing w:line="240" w:lineRule="auto"/>
              <w:jc w:val="center"/>
              <w:rPr>
                <w:sz w:val="16"/>
                <w:szCs w:val="16"/>
              </w:rPr>
            </w:pPr>
            <w:r>
              <w:rPr>
                <w:sz w:val="16"/>
                <w:szCs w:val="16"/>
              </w:rPr>
              <w:t>1,5</w:t>
            </w:r>
          </w:p>
        </w:tc>
        <w:tc>
          <w:tcPr>
            <w:tcW w:w="236" w:type="dxa"/>
          </w:tcPr>
          <w:p w14:paraId="1D957664" w14:textId="77777777" w:rsidR="00B06EAF" w:rsidRDefault="00B06EAF" w:rsidP="000E1A52">
            <w:pPr>
              <w:spacing w:line="240" w:lineRule="auto"/>
              <w:jc w:val="center"/>
              <w:rPr>
                <w:sz w:val="16"/>
                <w:szCs w:val="16"/>
              </w:rPr>
            </w:pPr>
          </w:p>
        </w:tc>
        <w:tc>
          <w:tcPr>
            <w:tcW w:w="1191" w:type="dxa"/>
            <w:tcBorders>
              <w:top w:val="single" w:sz="4" w:space="0" w:color="000000"/>
              <w:bottom w:val="single" w:sz="4" w:space="0" w:color="000000"/>
            </w:tcBorders>
            <w:vAlign w:val="center"/>
          </w:tcPr>
          <w:p w14:paraId="09EB91C7" w14:textId="22B33C59" w:rsidR="00B06EAF" w:rsidRDefault="005403ED" w:rsidP="000E1A52">
            <w:pPr>
              <w:spacing w:line="240" w:lineRule="auto"/>
              <w:jc w:val="center"/>
              <w:rPr>
                <w:sz w:val="16"/>
                <w:szCs w:val="16"/>
              </w:rPr>
            </w:pPr>
            <w:r>
              <w:rPr>
                <w:sz w:val="16"/>
                <w:szCs w:val="16"/>
              </w:rPr>
              <w:t>4,8</w:t>
            </w:r>
          </w:p>
        </w:tc>
        <w:tc>
          <w:tcPr>
            <w:tcW w:w="236" w:type="dxa"/>
          </w:tcPr>
          <w:p w14:paraId="2D4442A8" w14:textId="77777777" w:rsidR="00B06EAF" w:rsidRDefault="00B06EAF" w:rsidP="000E1A52">
            <w:pPr>
              <w:spacing w:line="240" w:lineRule="auto"/>
              <w:jc w:val="center"/>
              <w:rPr>
                <w:sz w:val="16"/>
                <w:szCs w:val="16"/>
              </w:rPr>
            </w:pPr>
          </w:p>
        </w:tc>
        <w:tc>
          <w:tcPr>
            <w:tcW w:w="236" w:type="dxa"/>
            <w:vAlign w:val="center"/>
          </w:tcPr>
          <w:p w14:paraId="2EBDE5D3" w14:textId="77777777" w:rsidR="00B06EAF" w:rsidRDefault="00B06EAF" w:rsidP="000E1A52">
            <w:pPr>
              <w:spacing w:line="240" w:lineRule="auto"/>
              <w:jc w:val="center"/>
              <w:rPr>
                <w:sz w:val="16"/>
                <w:szCs w:val="16"/>
              </w:rPr>
            </w:pPr>
          </w:p>
        </w:tc>
        <w:tc>
          <w:tcPr>
            <w:tcW w:w="1020" w:type="dxa"/>
            <w:tcBorders>
              <w:top w:val="single" w:sz="4" w:space="0" w:color="000000"/>
              <w:bottom w:val="single" w:sz="4" w:space="0" w:color="000000"/>
            </w:tcBorders>
            <w:vAlign w:val="center"/>
          </w:tcPr>
          <w:p w14:paraId="46268B5F" w14:textId="77777777" w:rsidR="00B06EAF" w:rsidRDefault="00B06EAF" w:rsidP="000E1A52">
            <w:pPr>
              <w:spacing w:line="240" w:lineRule="auto"/>
              <w:jc w:val="center"/>
              <w:rPr>
                <w:sz w:val="16"/>
                <w:szCs w:val="16"/>
              </w:rPr>
            </w:pPr>
            <w:r>
              <w:rPr>
                <w:sz w:val="16"/>
                <w:szCs w:val="16"/>
              </w:rPr>
              <w:t>32</w:t>
            </w:r>
          </w:p>
        </w:tc>
        <w:tc>
          <w:tcPr>
            <w:tcW w:w="236" w:type="dxa"/>
            <w:vAlign w:val="center"/>
          </w:tcPr>
          <w:p w14:paraId="4FBD8C6F" w14:textId="77777777" w:rsidR="00B06EAF" w:rsidRDefault="00B06EAF" w:rsidP="000E1A52">
            <w:pPr>
              <w:spacing w:line="240" w:lineRule="auto"/>
              <w:rPr>
                <w:sz w:val="16"/>
                <w:szCs w:val="16"/>
              </w:rPr>
            </w:pPr>
          </w:p>
        </w:tc>
        <w:tc>
          <w:tcPr>
            <w:tcW w:w="850" w:type="dxa"/>
            <w:tcBorders>
              <w:top w:val="single" w:sz="4" w:space="0" w:color="000000"/>
              <w:bottom w:val="single" w:sz="4" w:space="0" w:color="000000"/>
            </w:tcBorders>
            <w:vAlign w:val="center"/>
          </w:tcPr>
          <w:p w14:paraId="35C15EC2" w14:textId="59650D75" w:rsidR="00B06EAF" w:rsidRDefault="00424319" w:rsidP="000E1A52">
            <w:pPr>
              <w:spacing w:line="240" w:lineRule="auto"/>
              <w:jc w:val="center"/>
              <w:rPr>
                <w:sz w:val="16"/>
                <w:szCs w:val="16"/>
              </w:rPr>
            </w:pPr>
            <w:r>
              <w:rPr>
                <w:sz w:val="16"/>
                <w:szCs w:val="16"/>
              </w:rPr>
              <w:t>15</w:t>
            </w:r>
          </w:p>
        </w:tc>
      </w:tr>
      <w:tr w:rsidR="00B06EAF" w14:paraId="0F5E4623" w14:textId="77777777" w:rsidTr="000E1A52">
        <w:tc>
          <w:tcPr>
            <w:tcW w:w="2127" w:type="dxa"/>
            <w:tcBorders>
              <w:top w:val="single" w:sz="4" w:space="0" w:color="000000"/>
              <w:bottom w:val="single" w:sz="4" w:space="0" w:color="000000"/>
            </w:tcBorders>
            <w:vAlign w:val="center"/>
          </w:tcPr>
          <w:p w14:paraId="4A442E3A" w14:textId="742865B8" w:rsidR="00B06EAF" w:rsidRDefault="00D83324" w:rsidP="000E1A52">
            <w:pPr>
              <w:spacing w:line="240" w:lineRule="auto"/>
              <w:rPr>
                <w:sz w:val="16"/>
                <w:szCs w:val="16"/>
              </w:rPr>
            </w:pPr>
            <w:r>
              <w:rPr>
                <w:sz w:val="16"/>
                <w:szCs w:val="16"/>
              </w:rPr>
              <w:t>Intel Core</w:t>
            </w:r>
            <w:r w:rsidR="006F7002">
              <w:rPr>
                <w:sz w:val="16"/>
                <w:szCs w:val="16"/>
              </w:rPr>
              <w:t xml:space="preserve"> 5</w:t>
            </w:r>
            <w:r w:rsidR="00373CFB">
              <w:rPr>
                <w:sz w:val="16"/>
                <w:szCs w:val="16"/>
              </w:rPr>
              <w:t xml:space="preserve"> 320</w:t>
            </w:r>
          </w:p>
        </w:tc>
        <w:tc>
          <w:tcPr>
            <w:tcW w:w="254" w:type="dxa"/>
            <w:vAlign w:val="center"/>
          </w:tcPr>
          <w:p w14:paraId="34AE5644" w14:textId="77777777" w:rsidR="00B06EAF" w:rsidRDefault="00B06EAF" w:rsidP="000E1A52">
            <w:pPr>
              <w:spacing w:line="240" w:lineRule="auto"/>
              <w:rPr>
                <w:sz w:val="16"/>
                <w:szCs w:val="16"/>
              </w:rPr>
            </w:pPr>
          </w:p>
        </w:tc>
        <w:tc>
          <w:tcPr>
            <w:tcW w:w="907" w:type="dxa"/>
            <w:tcBorders>
              <w:top w:val="single" w:sz="4" w:space="0" w:color="000000"/>
              <w:bottom w:val="single" w:sz="4" w:space="0" w:color="000000"/>
            </w:tcBorders>
            <w:vAlign w:val="center"/>
          </w:tcPr>
          <w:p w14:paraId="1F303776" w14:textId="72913BD9" w:rsidR="00B06EAF" w:rsidRDefault="006F7002" w:rsidP="006F7002">
            <w:pPr>
              <w:spacing w:line="240" w:lineRule="auto"/>
              <w:jc w:val="center"/>
              <w:rPr>
                <w:sz w:val="16"/>
                <w:szCs w:val="16"/>
              </w:rPr>
            </w:pPr>
            <w:r>
              <w:rPr>
                <w:sz w:val="16"/>
                <w:szCs w:val="16"/>
              </w:rPr>
              <w:t>6</w:t>
            </w:r>
            <w:r w:rsidR="00B06EAF">
              <w:rPr>
                <w:sz w:val="16"/>
                <w:szCs w:val="16"/>
              </w:rPr>
              <w:t xml:space="preserve"> (</w:t>
            </w:r>
            <w:r>
              <w:rPr>
                <w:sz w:val="16"/>
                <w:szCs w:val="16"/>
              </w:rPr>
              <w:t>2</w:t>
            </w:r>
            <w:r w:rsidR="002827A9">
              <w:rPr>
                <w:sz w:val="16"/>
                <w:szCs w:val="16"/>
              </w:rPr>
              <w:t>+</w:t>
            </w:r>
            <w:r>
              <w:rPr>
                <w:sz w:val="16"/>
                <w:szCs w:val="16"/>
              </w:rPr>
              <w:t>4</w:t>
            </w:r>
            <w:r w:rsidR="00B06EAF">
              <w:rPr>
                <w:sz w:val="16"/>
                <w:szCs w:val="16"/>
              </w:rPr>
              <w:t>)</w:t>
            </w:r>
          </w:p>
        </w:tc>
        <w:tc>
          <w:tcPr>
            <w:tcW w:w="236" w:type="dxa"/>
            <w:vAlign w:val="center"/>
          </w:tcPr>
          <w:p w14:paraId="17CC6BA8" w14:textId="77777777" w:rsidR="00B06EAF" w:rsidRDefault="00B06EAF" w:rsidP="000E1A52">
            <w:pPr>
              <w:spacing w:line="240" w:lineRule="auto"/>
              <w:rPr>
                <w:sz w:val="16"/>
                <w:szCs w:val="16"/>
              </w:rPr>
            </w:pPr>
          </w:p>
        </w:tc>
        <w:tc>
          <w:tcPr>
            <w:tcW w:w="1191" w:type="dxa"/>
            <w:tcBorders>
              <w:top w:val="single" w:sz="4" w:space="0" w:color="000000"/>
              <w:bottom w:val="single" w:sz="4" w:space="0" w:color="000000"/>
            </w:tcBorders>
            <w:vAlign w:val="center"/>
          </w:tcPr>
          <w:p w14:paraId="184AD1F1" w14:textId="3B738D82" w:rsidR="00B06EAF" w:rsidRDefault="005933F7" w:rsidP="000E1A52">
            <w:pPr>
              <w:spacing w:line="240" w:lineRule="auto"/>
              <w:jc w:val="center"/>
              <w:rPr>
                <w:sz w:val="16"/>
                <w:szCs w:val="16"/>
              </w:rPr>
            </w:pPr>
            <w:r>
              <w:rPr>
                <w:sz w:val="16"/>
                <w:szCs w:val="16"/>
              </w:rPr>
              <w:t>1,5</w:t>
            </w:r>
          </w:p>
        </w:tc>
        <w:tc>
          <w:tcPr>
            <w:tcW w:w="236" w:type="dxa"/>
          </w:tcPr>
          <w:p w14:paraId="0964D017" w14:textId="77777777" w:rsidR="00B06EAF" w:rsidRDefault="00B06EAF" w:rsidP="000E1A52">
            <w:pPr>
              <w:spacing w:line="240" w:lineRule="auto"/>
              <w:rPr>
                <w:sz w:val="16"/>
                <w:szCs w:val="16"/>
              </w:rPr>
            </w:pPr>
          </w:p>
        </w:tc>
        <w:tc>
          <w:tcPr>
            <w:tcW w:w="1191" w:type="dxa"/>
            <w:tcBorders>
              <w:top w:val="single" w:sz="4" w:space="0" w:color="000000"/>
              <w:bottom w:val="single" w:sz="4" w:space="0" w:color="000000"/>
            </w:tcBorders>
            <w:vAlign w:val="center"/>
          </w:tcPr>
          <w:p w14:paraId="7B8FA50B" w14:textId="2A5B9113" w:rsidR="00B06EAF" w:rsidRDefault="005403ED" w:rsidP="000E1A52">
            <w:pPr>
              <w:spacing w:line="240" w:lineRule="auto"/>
              <w:jc w:val="center"/>
              <w:rPr>
                <w:sz w:val="16"/>
                <w:szCs w:val="16"/>
              </w:rPr>
            </w:pPr>
            <w:r>
              <w:rPr>
                <w:sz w:val="16"/>
                <w:szCs w:val="16"/>
              </w:rPr>
              <w:t>4,6</w:t>
            </w:r>
          </w:p>
        </w:tc>
        <w:tc>
          <w:tcPr>
            <w:tcW w:w="236" w:type="dxa"/>
          </w:tcPr>
          <w:p w14:paraId="50BB9B05" w14:textId="77777777" w:rsidR="00B06EAF" w:rsidRDefault="00B06EAF" w:rsidP="000E1A52">
            <w:pPr>
              <w:spacing w:line="240" w:lineRule="auto"/>
              <w:rPr>
                <w:sz w:val="16"/>
                <w:szCs w:val="16"/>
              </w:rPr>
            </w:pPr>
          </w:p>
        </w:tc>
        <w:tc>
          <w:tcPr>
            <w:tcW w:w="236" w:type="dxa"/>
            <w:vAlign w:val="center"/>
          </w:tcPr>
          <w:p w14:paraId="4836EAC1" w14:textId="77777777" w:rsidR="00B06EAF" w:rsidRDefault="00B06EAF" w:rsidP="000E1A52">
            <w:pPr>
              <w:spacing w:line="240" w:lineRule="auto"/>
              <w:rPr>
                <w:sz w:val="16"/>
                <w:szCs w:val="16"/>
              </w:rPr>
            </w:pPr>
          </w:p>
        </w:tc>
        <w:tc>
          <w:tcPr>
            <w:tcW w:w="1020" w:type="dxa"/>
            <w:tcBorders>
              <w:top w:val="single" w:sz="4" w:space="0" w:color="000000"/>
              <w:bottom w:val="single" w:sz="4" w:space="0" w:color="000000"/>
            </w:tcBorders>
            <w:vAlign w:val="center"/>
          </w:tcPr>
          <w:p w14:paraId="7DD8C314" w14:textId="2AE572C2" w:rsidR="00B06EAF" w:rsidRDefault="00451880" w:rsidP="000E1A52">
            <w:pPr>
              <w:spacing w:line="240" w:lineRule="auto"/>
              <w:jc w:val="center"/>
              <w:rPr>
                <w:sz w:val="16"/>
                <w:szCs w:val="16"/>
              </w:rPr>
            </w:pPr>
            <w:r>
              <w:rPr>
                <w:sz w:val="16"/>
                <w:szCs w:val="16"/>
              </w:rPr>
              <w:t>32</w:t>
            </w:r>
          </w:p>
        </w:tc>
        <w:tc>
          <w:tcPr>
            <w:tcW w:w="236" w:type="dxa"/>
            <w:vAlign w:val="center"/>
          </w:tcPr>
          <w:p w14:paraId="7FC0D5B7" w14:textId="77777777" w:rsidR="00B06EAF" w:rsidRDefault="00B06EAF" w:rsidP="000E1A52">
            <w:pPr>
              <w:spacing w:line="240" w:lineRule="auto"/>
              <w:rPr>
                <w:sz w:val="16"/>
                <w:szCs w:val="16"/>
              </w:rPr>
            </w:pPr>
          </w:p>
        </w:tc>
        <w:tc>
          <w:tcPr>
            <w:tcW w:w="850" w:type="dxa"/>
            <w:tcBorders>
              <w:top w:val="single" w:sz="4" w:space="0" w:color="000000"/>
              <w:bottom w:val="single" w:sz="4" w:space="0" w:color="000000"/>
            </w:tcBorders>
            <w:vAlign w:val="center"/>
          </w:tcPr>
          <w:p w14:paraId="23D3CCA3" w14:textId="6919ED92" w:rsidR="00B06EAF" w:rsidRDefault="00424319" w:rsidP="000E1A52">
            <w:pPr>
              <w:spacing w:line="240" w:lineRule="auto"/>
              <w:jc w:val="center"/>
              <w:rPr>
                <w:sz w:val="16"/>
                <w:szCs w:val="16"/>
              </w:rPr>
            </w:pPr>
            <w:r>
              <w:rPr>
                <w:sz w:val="16"/>
                <w:szCs w:val="16"/>
              </w:rPr>
              <w:t>15</w:t>
            </w:r>
          </w:p>
        </w:tc>
      </w:tr>
      <w:tr w:rsidR="00B06EAF" w14:paraId="79DC8858" w14:textId="77777777" w:rsidTr="000E1A52">
        <w:tc>
          <w:tcPr>
            <w:tcW w:w="2127" w:type="dxa"/>
            <w:tcBorders>
              <w:top w:val="single" w:sz="4" w:space="0" w:color="000000"/>
            </w:tcBorders>
            <w:vAlign w:val="center"/>
          </w:tcPr>
          <w:p w14:paraId="2EB553AE" w14:textId="7457977B" w:rsidR="00B06EAF" w:rsidRDefault="00D83324" w:rsidP="000E1A52">
            <w:pPr>
              <w:spacing w:line="240" w:lineRule="auto"/>
              <w:rPr>
                <w:sz w:val="16"/>
                <w:szCs w:val="16"/>
              </w:rPr>
            </w:pPr>
            <w:r>
              <w:rPr>
                <w:sz w:val="16"/>
                <w:szCs w:val="16"/>
              </w:rPr>
              <w:t xml:space="preserve">Intel Core </w:t>
            </w:r>
            <w:r w:rsidR="006F7002">
              <w:rPr>
                <w:sz w:val="16"/>
                <w:szCs w:val="16"/>
              </w:rPr>
              <w:t>3</w:t>
            </w:r>
            <w:r w:rsidR="00373CFB">
              <w:rPr>
                <w:sz w:val="16"/>
                <w:szCs w:val="16"/>
              </w:rPr>
              <w:t xml:space="preserve"> 305</w:t>
            </w:r>
          </w:p>
        </w:tc>
        <w:tc>
          <w:tcPr>
            <w:tcW w:w="254" w:type="dxa"/>
            <w:vAlign w:val="center"/>
          </w:tcPr>
          <w:p w14:paraId="7D57FF11" w14:textId="77777777" w:rsidR="00B06EAF" w:rsidRDefault="00B06EAF" w:rsidP="000E1A52">
            <w:pPr>
              <w:spacing w:line="240" w:lineRule="auto"/>
              <w:rPr>
                <w:sz w:val="16"/>
                <w:szCs w:val="16"/>
              </w:rPr>
            </w:pPr>
          </w:p>
        </w:tc>
        <w:tc>
          <w:tcPr>
            <w:tcW w:w="907" w:type="dxa"/>
            <w:tcBorders>
              <w:top w:val="single" w:sz="4" w:space="0" w:color="000000"/>
            </w:tcBorders>
            <w:vAlign w:val="center"/>
          </w:tcPr>
          <w:p w14:paraId="33E12C9B" w14:textId="21BA837C" w:rsidR="00B06EAF" w:rsidRDefault="00956FFD" w:rsidP="000E1A52">
            <w:pPr>
              <w:spacing w:line="240" w:lineRule="auto"/>
              <w:jc w:val="center"/>
              <w:rPr>
                <w:sz w:val="16"/>
                <w:szCs w:val="16"/>
              </w:rPr>
            </w:pPr>
            <w:r>
              <w:rPr>
                <w:sz w:val="16"/>
                <w:szCs w:val="16"/>
              </w:rPr>
              <w:t>6</w:t>
            </w:r>
            <w:r w:rsidR="00B06EAF">
              <w:rPr>
                <w:sz w:val="16"/>
                <w:szCs w:val="16"/>
              </w:rPr>
              <w:t xml:space="preserve"> (</w:t>
            </w:r>
            <w:r>
              <w:rPr>
                <w:sz w:val="16"/>
                <w:szCs w:val="16"/>
              </w:rPr>
              <w:t>2</w:t>
            </w:r>
            <w:r w:rsidR="00B06EAF">
              <w:rPr>
                <w:sz w:val="16"/>
                <w:szCs w:val="16"/>
              </w:rPr>
              <w:t>+</w:t>
            </w:r>
            <w:r w:rsidR="006F7002">
              <w:rPr>
                <w:sz w:val="16"/>
                <w:szCs w:val="16"/>
              </w:rPr>
              <w:t>4</w:t>
            </w:r>
            <w:r w:rsidR="00B06EAF">
              <w:rPr>
                <w:sz w:val="16"/>
                <w:szCs w:val="16"/>
              </w:rPr>
              <w:t>)</w:t>
            </w:r>
          </w:p>
        </w:tc>
        <w:tc>
          <w:tcPr>
            <w:tcW w:w="236" w:type="dxa"/>
            <w:vAlign w:val="center"/>
          </w:tcPr>
          <w:p w14:paraId="607912D8" w14:textId="77777777" w:rsidR="00B06EAF" w:rsidRDefault="00B06EAF" w:rsidP="000E1A52">
            <w:pPr>
              <w:spacing w:line="240" w:lineRule="auto"/>
              <w:jc w:val="center"/>
              <w:rPr>
                <w:sz w:val="16"/>
                <w:szCs w:val="16"/>
              </w:rPr>
            </w:pPr>
          </w:p>
        </w:tc>
        <w:tc>
          <w:tcPr>
            <w:tcW w:w="1191" w:type="dxa"/>
            <w:tcBorders>
              <w:top w:val="single" w:sz="4" w:space="0" w:color="000000"/>
            </w:tcBorders>
            <w:vAlign w:val="center"/>
          </w:tcPr>
          <w:p w14:paraId="1FD4CED3" w14:textId="67BE5C85" w:rsidR="00B06EAF" w:rsidRDefault="00596E44" w:rsidP="000E1A52">
            <w:pPr>
              <w:spacing w:line="240" w:lineRule="auto"/>
              <w:jc w:val="center"/>
              <w:rPr>
                <w:sz w:val="16"/>
                <w:szCs w:val="16"/>
              </w:rPr>
            </w:pPr>
            <w:r>
              <w:rPr>
                <w:sz w:val="16"/>
                <w:szCs w:val="16"/>
              </w:rPr>
              <w:t>1,</w:t>
            </w:r>
            <w:r w:rsidR="005933F7">
              <w:rPr>
                <w:sz w:val="16"/>
                <w:szCs w:val="16"/>
              </w:rPr>
              <w:t>5</w:t>
            </w:r>
          </w:p>
        </w:tc>
        <w:tc>
          <w:tcPr>
            <w:tcW w:w="236" w:type="dxa"/>
          </w:tcPr>
          <w:p w14:paraId="420F2CC6" w14:textId="77777777" w:rsidR="00B06EAF" w:rsidRDefault="00B06EAF" w:rsidP="000E1A52">
            <w:pPr>
              <w:spacing w:line="240" w:lineRule="auto"/>
              <w:jc w:val="center"/>
              <w:rPr>
                <w:sz w:val="16"/>
                <w:szCs w:val="16"/>
              </w:rPr>
            </w:pPr>
          </w:p>
        </w:tc>
        <w:tc>
          <w:tcPr>
            <w:tcW w:w="1191" w:type="dxa"/>
            <w:tcBorders>
              <w:top w:val="single" w:sz="4" w:space="0" w:color="000000"/>
            </w:tcBorders>
            <w:vAlign w:val="center"/>
          </w:tcPr>
          <w:p w14:paraId="5B3583A4" w14:textId="4DDC1D79" w:rsidR="00B06EAF" w:rsidRDefault="00632960" w:rsidP="000E1A52">
            <w:pPr>
              <w:spacing w:line="240" w:lineRule="auto"/>
              <w:jc w:val="center"/>
              <w:rPr>
                <w:sz w:val="16"/>
                <w:szCs w:val="16"/>
              </w:rPr>
            </w:pPr>
            <w:r>
              <w:rPr>
                <w:sz w:val="16"/>
                <w:szCs w:val="16"/>
              </w:rPr>
              <w:t>4,</w:t>
            </w:r>
            <w:r w:rsidR="005403ED">
              <w:rPr>
                <w:sz w:val="16"/>
                <w:szCs w:val="16"/>
              </w:rPr>
              <w:t>3</w:t>
            </w:r>
          </w:p>
        </w:tc>
        <w:tc>
          <w:tcPr>
            <w:tcW w:w="236" w:type="dxa"/>
          </w:tcPr>
          <w:p w14:paraId="2F081102" w14:textId="77777777" w:rsidR="00B06EAF" w:rsidRDefault="00B06EAF" w:rsidP="000E1A52">
            <w:pPr>
              <w:spacing w:line="240" w:lineRule="auto"/>
              <w:jc w:val="center"/>
              <w:rPr>
                <w:sz w:val="16"/>
                <w:szCs w:val="16"/>
              </w:rPr>
            </w:pPr>
          </w:p>
        </w:tc>
        <w:tc>
          <w:tcPr>
            <w:tcW w:w="236" w:type="dxa"/>
            <w:vAlign w:val="center"/>
          </w:tcPr>
          <w:p w14:paraId="638138D0" w14:textId="77777777" w:rsidR="00B06EAF" w:rsidRDefault="00B06EAF" w:rsidP="000E1A52">
            <w:pPr>
              <w:spacing w:line="240" w:lineRule="auto"/>
              <w:jc w:val="center"/>
              <w:rPr>
                <w:sz w:val="16"/>
                <w:szCs w:val="16"/>
              </w:rPr>
            </w:pPr>
          </w:p>
        </w:tc>
        <w:tc>
          <w:tcPr>
            <w:tcW w:w="1020" w:type="dxa"/>
            <w:tcBorders>
              <w:top w:val="single" w:sz="4" w:space="0" w:color="000000"/>
            </w:tcBorders>
            <w:vAlign w:val="center"/>
          </w:tcPr>
          <w:p w14:paraId="6F6D8184" w14:textId="3DA4F0F6" w:rsidR="00B06EAF" w:rsidRDefault="005403ED" w:rsidP="000E1A52">
            <w:pPr>
              <w:spacing w:line="240" w:lineRule="auto"/>
              <w:jc w:val="center"/>
              <w:rPr>
                <w:sz w:val="16"/>
                <w:szCs w:val="16"/>
              </w:rPr>
            </w:pPr>
            <w:r>
              <w:rPr>
                <w:sz w:val="16"/>
                <w:szCs w:val="16"/>
              </w:rPr>
              <w:t>16</w:t>
            </w:r>
          </w:p>
        </w:tc>
        <w:tc>
          <w:tcPr>
            <w:tcW w:w="236" w:type="dxa"/>
            <w:vAlign w:val="center"/>
          </w:tcPr>
          <w:p w14:paraId="570E8BC1" w14:textId="77777777" w:rsidR="00B06EAF" w:rsidRDefault="00B06EAF" w:rsidP="000E1A52">
            <w:pPr>
              <w:spacing w:line="240" w:lineRule="auto"/>
              <w:rPr>
                <w:sz w:val="16"/>
                <w:szCs w:val="16"/>
              </w:rPr>
            </w:pPr>
          </w:p>
        </w:tc>
        <w:tc>
          <w:tcPr>
            <w:tcW w:w="850" w:type="dxa"/>
            <w:tcBorders>
              <w:top w:val="single" w:sz="4" w:space="0" w:color="000000"/>
            </w:tcBorders>
            <w:vAlign w:val="center"/>
          </w:tcPr>
          <w:p w14:paraId="64144D0B" w14:textId="50A1DC47" w:rsidR="00B06EAF" w:rsidRDefault="00424319" w:rsidP="000E1A52">
            <w:pPr>
              <w:spacing w:line="240" w:lineRule="auto"/>
              <w:jc w:val="center"/>
              <w:rPr>
                <w:sz w:val="16"/>
                <w:szCs w:val="16"/>
              </w:rPr>
            </w:pPr>
            <w:r>
              <w:rPr>
                <w:sz w:val="16"/>
                <w:szCs w:val="16"/>
              </w:rPr>
              <w:t>15</w:t>
            </w:r>
          </w:p>
        </w:tc>
      </w:tr>
    </w:tbl>
    <w:p w14:paraId="3EBCB84F" w14:textId="77777777" w:rsidR="00467E79" w:rsidRDefault="00467E79" w:rsidP="00467E79">
      <w:pPr>
        <w:pStyle w:val="Standard1"/>
        <w:ind w:right="283"/>
        <w:rPr>
          <w:rFonts w:ascii="Arial" w:hAnsi="Arial" w:cs="Arial"/>
          <w:b/>
          <w:bCs/>
          <w:sz w:val="16"/>
          <w:szCs w:val="16"/>
        </w:rPr>
      </w:pPr>
    </w:p>
    <w:p w14:paraId="79C7ABE9" w14:textId="77777777" w:rsidR="00FD057C" w:rsidRDefault="00FD057C" w:rsidP="00467E79">
      <w:pPr>
        <w:pStyle w:val="Standard1"/>
        <w:ind w:right="283"/>
        <w:rPr>
          <w:rFonts w:ascii="Arial" w:hAnsi="Arial" w:cs="Arial"/>
          <w:b/>
          <w:bCs/>
          <w:sz w:val="16"/>
          <w:szCs w:val="16"/>
        </w:rPr>
      </w:pPr>
    </w:p>
    <w:p w14:paraId="6E99AAB6" w14:textId="13D869AC" w:rsidR="00F0165B" w:rsidRPr="00F0165B" w:rsidRDefault="00F0165B" w:rsidP="00F0165B">
      <w:pPr>
        <w:rPr>
          <w:rFonts w:cs="Arial"/>
          <w:szCs w:val="22"/>
        </w:rPr>
      </w:pPr>
      <w:r>
        <w:rPr>
          <w:color w:val="000000" w:themeColor="text1"/>
        </w:rPr>
        <w:t xml:space="preserve">Weitere Informationen zum neuen </w:t>
      </w:r>
      <w:r w:rsidRPr="33A1EF13">
        <w:rPr>
          <w:color w:val="000000" w:themeColor="text1"/>
        </w:rPr>
        <w:t xml:space="preserve">conga-TC300 </w:t>
      </w:r>
      <w:r>
        <w:rPr>
          <w:color w:val="000000" w:themeColor="text1"/>
        </w:rPr>
        <w:t xml:space="preserve">finden Sie unter: </w:t>
      </w:r>
      <w:hyperlink r:id="rId13" w:tgtFrame="_blank" w:tooltip="https://www.congatec.com/de/produkte/com-express-type-6/conga-tc300" w:history="1">
        <w:r w:rsidRPr="00F0165B">
          <w:rPr>
            <w:rStyle w:val="Hyperlink"/>
            <w:rFonts w:cs="Arial"/>
            <w:szCs w:val="22"/>
          </w:rPr>
          <w:t>https://www.congatec.com/de/produkte/com-express-type-6/conga-tc300</w:t>
        </w:r>
      </w:hyperlink>
    </w:p>
    <w:p w14:paraId="10897782" w14:textId="77777777" w:rsidR="00F0165B" w:rsidRDefault="00F0165B" w:rsidP="00467E79">
      <w:pPr>
        <w:pStyle w:val="Standard1"/>
        <w:ind w:right="283"/>
        <w:rPr>
          <w:rFonts w:ascii="Arial" w:hAnsi="Arial" w:cs="Arial"/>
          <w:b/>
          <w:bCs/>
          <w:sz w:val="16"/>
          <w:szCs w:val="16"/>
        </w:rPr>
      </w:pPr>
    </w:p>
    <w:p w14:paraId="32A66EFB" w14:textId="380D95C4" w:rsidR="00FD057C" w:rsidRDefault="00FD057C" w:rsidP="00956FFD">
      <w:pPr>
        <w:pStyle w:val="Standard1"/>
        <w:ind w:right="283"/>
        <w:jc w:val="center"/>
        <w:rPr>
          <w:rFonts w:ascii="Arial" w:hAnsi="Arial" w:cs="Arial"/>
          <w:b/>
          <w:bCs/>
          <w:sz w:val="16"/>
          <w:szCs w:val="16"/>
        </w:rPr>
      </w:pPr>
      <w:r>
        <w:rPr>
          <w:rFonts w:ascii="Arial" w:hAnsi="Arial" w:cs="Arial"/>
          <w:b/>
          <w:bCs/>
          <w:sz w:val="16"/>
          <w:szCs w:val="16"/>
        </w:rPr>
        <w:t>***</w:t>
      </w:r>
    </w:p>
    <w:p w14:paraId="449F25D9" w14:textId="77777777" w:rsidR="006F7002" w:rsidRPr="009C4B5D" w:rsidRDefault="006F7002" w:rsidP="00467E79">
      <w:pPr>
        <w:pStyle w:val="Standard1"/>
        <w:ind w:right="283"/>
        <w:rPr>
          <w:rFonts w:ascii="Arial" w:hAnsi="Arial" w:cs="Arial"/>
          <w:b/>
          <w:bCs/>
          <w:sz w:val="16"/>
          <w:szCs w:val="16"/>
        </w:rPr>
      </w:pPr>
    </w:p>
    <w:p w14:paraId="3A4317D7" w14:textId="77777777" w:rsidR="00A157CC" w:rsidRDefault="00A157CC" w:rsidP="00A157CC">
      <w:pPr>
        <w:rPr>
          <w:rFonts w:eastAsia="Arial" w:cs="Arial"/>
          <w:b/>
          <w:bCs/>
          <w:sz w:val="18"/>
          <w:szCs w:val="18"/>
        </w:rPr>
      </w:pPr>
      <w:r w:rsidRPr="44A8751A">
        <w:rPr>
          <w:rFonts w:eastAsia="Arial" w:cs="Arial"/>
          <w:b/>
          <w:bCs/>
          <w:sz w:val="18"/>
          <w:szCs w:val="18"/>
        </w:rPr>
        <w:t>Über congatec</w:t>
      </w:r>
    </w:p>
    <w:p w14:paraId="3AF67723" w14:textId="77777777" w:rsidR="00A157CC" w:rsidRPr="00BB4A5C" w:rsidRDefault="00A157CC" w:rsidP="00A157CC">
      <w:r w:rsidRPr="55EAE1F9">
        <w:rPr>
          <w:rFonts w:eastAsia="Arial" w:cs="Arial"/>
          <w:sz w:val="18"/>
          <w:szCs w:val="18"/>
        </w:rPr>
        <w:t xml:space="preserve">congatec ist </w:t>
      </w:r>
      <w:r>
        <w:rPr>
          <w:rFonts w:eastAsia="Arial" w:cs="Arial"/>
          <w:sz w:val="18"/>
          <w:szCs w:val="18"/>
        </w:rPr>
        <w:t>der</w:t>
      </w:r>
      <w:r w:rsidRPr="55EAE1F9">
        <w:rPr>
          <w:rFonts w:eastAsia="Arial" w:cs="Arial"/>
          <w:sz w:val="18"/>
          <w:szCs w:val="18"/>
        </w:rPr>
        <w:t xml:space="preserve"> weltweit führende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w:t>
      </w:r>
      <w:r w:rsidRPr="55EAE1F9">
        <w:rPr>
          <w:rFonts w:eastAsia="Arial" w:cs="Arial"/>
          <w:sz w:val="18"/>
          <w:szCs w:val="18"/>
        </w:rPr>
        <w:lastRenderedPageBreak/>
        <w:t xml:space="preserve">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4">
        <w:r w:rsidRPr="55EAE1F9">
          <w:rPr>
            <w:rStyle w:val="Hyperlink"/>
            <w:rFonts w:eastAsia="Arial" w:cs="Arial"/>
            <w:sz w:val="18"/>
            <w:szCs w:val="18"/>
          </w:rPr>
          <w:t>www.congatec.de</w:t>
        </w:r>
      </w:hyperlink>
      <w:r>
        <w:rPr>
          <w:rFonts w:eastAsia="Arial" w:cs="Arial"/>
          <w:sz w:val="18"/>
          <w:szCs w:val="18"/>
        </w:rPr>
        <w:t xml:space="preserve">, </w:t>
      </w:r>
      <w:hyperlink r:id="rId15" w:history="1">
        <w:r w:rsidRPr="009D6364">
          <w:rPr>
            <w:rStyle w:val="Hyperlink"/>
            <w:rFonts w:eastAsia="Arial" w:cs="Arial"/>
            <w:sz w:val="18"/>
            <w:szCs w:val="18"/>
          </w:rPr>
          <w:t>aready.com</w:t>
        </w:r>
      </w:hyperlink>
      <w:r>
        <w:rPr>
          <w:rFonts w:eastAsia="Arial" w:cs="Arial"/>
          <w:sz w:val="18"/>
          <w:szCs w:val="18"/>
        </w:rPr>
        <w:t xml:space="preserve"> sowie</w:t>
      </w:r>
      <w:r w:rsidRPr="55EAE1F9">
        <w:rPr>
          <w:rFonts w:eastAsia="Arial" w:cs="Arial"/>
          <w:sz w:val="18"/>
          <w:szCs w:val="18"/>
        </w:rPr>
        <w:t xml:space="preserve"> auf </w:t>
      </w:r>
      <w:hyperlink r:id="rId16">
        <w:r w:rsidRPr="55EAE1F9">
          <w:rPr>
            <w:rStyle w:val="Hyperlink"/>
            <w:rFonts w:eastAsia="Arial" w:cs="Arial"/>
            <w:sz w:val="18"/>
            <w:szCs w:val="18"/>
          </w:rPr>
          <w:t>LinkedIn</w:t>
        </w:r>
      </w:hyperlink>
      <w:r w:rsidRPr="55EAE1F9">
        <w:rPr>
          <w:rFonts w:eastAsia="Arial" w:cs="Arial"/>
          <w:sz w:val="18"/>
          <w:szCs w:val="18"/>
        </w:rPr>
        <w:t xml:space="preserve"> und </w:t>
      </w:r>
      <w:hyperlink r:id="rId17">
        <w:r w:rsidRPr="55EAE1F9">
          <w:rPr>
            <w:rStyle w:val="Hyperlink"/>
            <w:rFonts w:eastAsia="Arial" w:cs="Arial"/>
            <w:sz w:val="18"/>
            <w:szCs w:val="18"/>
          </w:rPr>
          <w:t>YouTube</w:t>
        </w:r>
      </w:hyperlink>
      <w:r w:rsidRPr="55EAE1F9">
        <w:rPr>
          <w:rFonts w:eastAsia="Arial" w:cs="Arial"/>
          <w:sz w:val="18"/>
          <w:szCs w:val="18"/>
        </w:rPr>
        <w:t>.</w:t>
      </w:r>
    </w:p>
    <w:p w14:paraId="53753EAB" w14:textId="77777777" w:rsidR="00264B1C" w:rsidRPr="00264B1C" w:rsidRDefault="00264B1C" w:rsidP="00264B1C">
      <w:pPr>
        <w:rPr>
          <w:rFonts w:eastAsia="Arial" w:cs="Arial"/>
          <w:sz w:val="16"/>
          <w:szCs w:val="16"/>
        </w:rPr>
      </w:pPr>
    </w:p>
    <w:p w14:paraId="11927BFA" w14:textId="53F21756" w:rsidR="00467E79" w:rsidRPr="00264B1C" w:rsidRDefault="00264B1C" w:rsidP="00264B1C">
      <w:pPr>
        <w:pStyle w:val="Standard1"/>
        <w:rPr>
          <w:rFonts w:ascii="Arial" w:hAnsi="Arial" w:cs="Arial"/>
          <w:sz w:val="16"/>
          <w:szCs w:val="16"/>
        </w:rPr>
      </w:pPr>
      <w:r w:rsidRPr="00264B1C">
        <w:rPr>
          <w:rFonts w:ascii="Arial" w:hAnsi="Arial" w:cs="Arial"/>
          <w:sz w:val="16"/>
          <w:szCs w:val="16"/>
        </w:rPr>
        <w:t>Intel, das Intel Logo und andere Intel Marken sind Handelsmarken der Intel Corporation oder ihrer Tochtergesellschaften</w:t>
      </w:r>
    </w:p>
    <w:p w14:paraId="465F7BEA" w14:textId="77777777" w:rsidR="00C25460" w:rsidRDefault="00C25460" w:rsidP="00294514">
      <w:pPr>
        <w:pStyle w:val="Standard1"/>
        <w:snapToGrid w:val="0"/>
        <w:spacing w:line="276" w:lineRule="auto"/>
        <w:rPr>
          <w:rFonts w:ascii="Arial" w:hAnsi="Arial" w:cs="Arial"/>
          <w:b/>
          <w:sz w:val="22"/>
          <w:szCs w:val="22"/>
        </w:rPr>
      </w:pPr>
    </w:p>
    <w:p w14:paraId="4BAD84BE" w14:textId="65314590"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745218" w:rsidRDefault="00294514" w:rsidP="00264B1C">
      <w:pPr>
        <w:pStyle w:val="Standard1"/>
        <w:rPr>
          <w:rStyle w:val="Hyperlink"/>
          <w:rFonts w:ascii="Arial" w:hAnsi="Arial" w:cs="Arial"/>
          <w:sz w:val="22"/>
          <w:szCs w:val="22"/>
          <w:lang w:val="en-US"/>
        </w:rPr>
      </w:pPr>
      <w:hyperlink r:id="rId18" w:history="1">
        <w:r w:rsidRPr="00745218">
          <w:rPr>
            <w:rStyle w:val="Hyperlink"/>
            <w:rFonts w:ascii="Arial" w:hAnsi="Arial" w:cs="Arial"/>
            <w:sz w:val="22"/>
            <w:szCs w:val="22"/>
            <w:lang w:val="en-US"/>
          </w:rPr>
          <w:t>www.congatec.com</w:t>
        </w:r>
      </w:hyperlink>
    </w:p>
    <w:p w14:paraId="6DC199A3" w14:textId="77777777" w:rsidR="00294514" w:rsidRPr="00745218" w:rsidRDefault="00294514" w:rsidP="00264B1C">
      <w:pPr>
        <w:pStyle w:val="Standard1"/>
        <w:snapToGrid w:val="0"/>
        <w:rPr>
          <w:rFonts w:ascii="Arial" w:hAnsi="Arial" w:cs="Arial"/>
          <w:b/>
          <w:sz w:val="22"/>
          <w:szCs w:val="22"/>
          <w:lang w:val="en-US"/>
        </w:rPr>
      </w:pPr>
    </w:p>
    <w:p w14:paraId="2D7AE1CC" w14:textId="7CD0B520" w:rsidR="00294514" w:rsidRPr="00745218" w:rsidRDefault="00294514" w:rsidP="00264B1C">
      <w:pPr>
        <w:pStyle w:val="Standard1"/>
        <w:snapToGrid w:val="0"/>
        <w:rPr>
          <w:rFonts w:ascii="Arial" w:hAnsi="Arial" w:cs="Arial"/>
          <w:b/>
          <w:sz w:val="22"/>
          <w:szCs w:val="22"/>
          <w:lang w:val="en-US"/>
        </w:rPr>
      </w:pPr>
      <w:proofErr w:type="spellStart"/>
      <w:r w:rsidRPr="00745218">
        <w:rPr>
          <w:rFonts w:ascii="Arial" w:hAnsi="Arial" w:cs="Arial"/>
          <w:b/>
          <w:sz w:val="22"/>
          <w:szCs w:val="22"/>
          <w:lang w:val="en-US"/>
        </w:rPr>
        <w:t>Pressekontakt</w:t>
      </w:r>
      <w:proofErr w:type="spellEnd"/>
      <w:r w:rsidRPr="00745218">
        <w:rPr>
          <w:rFonts w:ascii="Arial" w:hAnsi="Arial" w:cs="Arial"/>
          <w:b/>
          <w:sz w:val="22"/>
          <w:szCs w:val="22"/>
          <w:lang w:val="en-US"/>
        </w:rPr>
        <w:t xml:space="preserve"> congatec:</w:t>
      </w:r>
    </w:p>
    <w:p w14:paraId="5E350B46" w14:textId="77777777" w:rsidR="00294514" w:rsidRPr="002038F4" w:rsidRDefault="00294514" w:rsidP="00264B1C">
      <w:pPr>
        <w:pStyle w:val="Standard1"/>
        <w:snapToGrid w:val="0"/>
        <w:rPr>
          <w:rFonts w:ascii="Arial" w:hAnsi="Arial" w:cs="Arial"/>
          <w:sz w:val="22"/>
          <w:szCs w:val="22"/>
          <w:u w:val="single"/>
          <w:lang w:val="nl-NL"/>
        </w:rPr>
      </w:pPr>
      <w:r w:rsidRPr="002038F4">
        <w:rPr>
          <w:rFonts w:ascii="Arial" w:hAnsi="Arial" w:cs="Arial"/>
          <w:sz w:val="22"/>
          <w:szCs w:val="22"/>
          <w:lang w:val="nl-NL"/>
        </w:rPr>
        <w:t>congatec</w:t>
      </w:r>
    </w:p>
    <w:p w14:paraId="33FE772A" w14:textId="77777777" w:rsidR="00294514" w:rsidRPr="002038F4" w:rsidRDefault="00294514" w:rsidP="00264B1C">
      <w:pPr>
        <w:pStyle w:val="Standard1"/>
        <w:snapToGrid w:val="0"/>
        <w:rPr>
          <w:rFonts w:ascii="Arial" w:hAnsi="Arial" w:cs="Arial"/>
          <w:b/>
          <w:sz w:val="22"/>
          <w:szCs w:val="22"/>
          <w:u w:val="single"/>
          <w:lang w:val="nl-NL"/>
        </w:rPr>
      </w:pPr>
      <w:r w:rsidRPr="002038F4">
        <w:rPr>
          <w:rFonts w:ascii="Arial" w:hAnsi="Arial" w:cs="Arial"/>
          <w:sz w:val="22"/>
          <w:szCs w:val="22"/>
          <w:lang w:val="nl-NL"/>
        </w:rPr>
        <w:t>Christof Wilde</w:t>
      </w:r>
    </w:p>
    <w:p w14:paraId="442E4DF7" w14:textId="77777777" w:rsidR="00294514" w:rsidRPr="002038F4" w:rsidRDefault="00294514" w:rsidP="00264B1C">
      <w:pPr>
        <w:pStyle w:val="Standard1"/>
        <w:snapToGrid w:val="0"/>
        <w:rPr>
          <w:rFonts w:ascii="Arial" w:hAnsi="Arial" w:cs="Arial"/>
          <w:b/>
          <w:sz w:val="22"/>
          <w:szCs w:val="22"/>
          <w:u w:val="single"/>
          <w:lang w:val="nl-NL"/>
        </w:rPr>
      </w:pPr>
      <w:proofErr w:type="spellStart"/>
      <w:r w:rsidRPr="002038F4">
        <w:rPr>
          <w:rFonts w:ascii="Arial" w:hAnsi="Arial" w:cs="Arial"/>
          <w:sz w:val="22"/>
          <w:szCs w:val="22"/>
          <w:lang w:val="nl-NL"/>
        </w:rPr>
        <w:t>Telefon</w:t>
      </w:r>
      <w:proofErr w:type="spellEnd"/>
      <w:r w:rsidRPr="002038F4">
        <w:rPr>
          <w:rFonts w:ascii="Arial" w:hAnsi="Arial" w:cs="Arial"/>
          <w:sz w:val="22"/>
          <w:szCs w:val="22"/>
          <w:lang w:val="nl-NL"/>
        </w:rPr>
        <w:t>: +49-991-2700-2822</w:t>
      </w:r>
    </w:p>
    <w:p w14:paraId="5DF4BEC3" w14:textId="7D138C2F" w:rsidR="00294514" w:rsidRPr="002038F4" w:rsidRDefault="00294514" w:rsidP="00A02746">
      <w:pPr>
        <w:pStyle w:val="Standard1"/>
        <w:snapToGrid w:val="0"/>
        <w:rPr>
          <w:rFonts w:ascii="Arial" w:hAnsi="Arial" w:cs="Arial"/>
          <w:sz w:val="22"/>
          <w:szCs w:val="22"/>
          <w:lang w:val="nl-NL"/>
        </w:rPr>
      </w:pPr>
      <w:r w:rsidRPr="002038F4">
        <w:rPr>
          <w:rStyle w:val="Hyperlink"/>
          <w:rFonts w:ascii="Arial" w:hAnsi="Arial" w:cs="Arial"/>
          <w:sz w:val="22"/>
          <w:szCs w:val="22"/>
          <w:lang w:val="nl-NL"/>
        </w:rPr>
        <w:t xml:space="preserve">christof.wilde@congatec.com </w:t>
      </w:r>
    </w:p>
    <w:sectPr w:rsidR="00294514" w:rsidRPr="002038F4" w:rsidSect="009C4B5D">
      <w:headerReference w:type="default" r:id="rId19"/>
      <w:footerReference w:type="default" r:id="rId2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B9858" w14:textId="77777777" w:rsidR="004D48EB" w:rsidRDefault="004D48EB" w:rsidP="00680509">
      <w:pPr>
        <w:spacing w:line="240" w:lineRule="auto"/>
      </w:pPr>
      <w:r>
        <w:separator/>
      </w:r>
    </w:p>
  </w:endnote>
  <w:endnote w:type="continuationSeparator" w:id="0">
    <w:p w14:paraId="0B0C283C" w14:textId="77777777" w:rsidR="004D48EB" w:rsidRDefault="004D48EB" w:rsidP="00680509">
      <w:pPr>
        <w:spacing w:line="240" w:lineRule="auto"/>
      </w:pPr>
      <w:r>
        <w:continuationSeparator/>
      </w:r>
    </w:p>
  </w:endnote>
  <w:endnote w:type="continuationNotice" w:id="1">
    <w:p w14:paraId="2A296EE5" w14:textId="77777777" w:rsidR="004D48EB" w:rsidRDefault="004D48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5A3014CA"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5C6C" w14:textId="77777777" w:rsidR="004D48EB" w:rsidRDefault="004D48EB" w:rsidP="00680509">
      <w:pPr>
        <w:spacing w:line="240" w:lineRule="auto"/>
      </w:pPr>
      <w:r>
        <w:separator/>
      </w:r>
    </w:p>
  </w:footnote>
  <w:footnote w:type="continuationSeparator" w:id="0">
    <w:p w14:paraId="5EB9083A" w14:textId="77777777" w:rsidR="004D48EB" w:rsidRDefault="004D48EB" w:rsidP="00680509">
      <w:pPr>
        <w:spacing w:line="240" w:lineRule="auto"/>
      </w:pPr>
      <w:r>
        <w:continuationSeparator/>
      </w:r>
    </w:p>
  </w:footnote>
  <w:footnote w:type="continuationNotice" w:id="1">
    <w:p w14:paraId="18CD6DE0" w14:textId="77777777" w:rsidR="004D48EB" w:rsidRDefault="004D48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0419E"/>
    <w:rsid w:val="00006A08"/>
    <w:rsid w:val="00006C33"/>
    <w:rsid w:val="00010B2C"/>
    <w:rsid w:val="00014813"/>
    <w:rsid w:val="00015117"/>
    <w:rsid w:val="00021490"/>
    <w:rsid w:val="00026757"/>
    <w:rsid w:val="00030B20"/>
    <w:rsid w:val="0003429F"/>
    <w:rsid w:val="00034B78"/>
    <w:rsid w:val="00036799"/>
    <w:rsid w:val="00045FFD"/>
    <w:rsid w:val="00046791"/>
    <w:rsid w:val="000479D7"/>
    <w:rsid w:val="0005565F"/>
    <w:rsid w:val="000558FE"/>
    <w:rsid w:val="00056B66"/>
    <w:rsid w:val="00056E66"/>
    <w:rsid w:val="00061C51"/>
    <w:rsid w:val="0006550E"/>
    <w:rsid w:val="00066507"/>
    <w:rsid w:val="00073AFD"/>
    <w:rsid w:val="00076C92"/>
    <w:rsid w:val="00087BE0"/>
    <w:rsid w:val="00091F71"/>
    <w:rsid w:val="00095474"/>
    <w:rsid w:val="000A2616"/>
    <w:rsid w:val="000A2F13"/>
    <w:rsid w:val="000A7551"/>
    <w:rsid w:val="000B2BD9"/>
    <w:rsid w:val="000B5153"/>
    <w:rsid w:val="000B7638"/>
    <w:rsid w:val="000C41DE"/>
    <w:rsid w:val="000D7E53"/>
    <w:rsid w:val="000E3699"/>
    <w:rsid w:val="000F3F46"/>
    <w:rsid w:val="000F5257"/>
    <w:rsid w:val="000F6D61"/>
    <w:rsid w:val="001018C6"/>
    <w:rsid w:val="001118DB"/>
    <w:rsid w:val="001176AE"/>
    <w:rsid w:val="001201E2"/>
    <w:rsid w:val="0012232F"/>
    <w:rsid w:val="00124B96"/>
    <w:rsid w:val="0012537C"/>
    <w:rsid w:val="00126DCB"/>
    <w:rsid w:val="00130782"/>
    <w:rsid w:val="00140242"/>
    <w:rsid w:val="0014127A"/>
    <w:rsid w:val="001527F8"/>
    <w:rsid w:val="00165526"/>
    <w:rsid w:val="00165F0E"/>
    <w:rsid w:val="0017062B"/>
    <w:rsid w:val="00186D96"/>
    <w:rsid w:val="00190D9C"/>
    <w:rsid w:val="001A4839"/>
    <w:rsid w:val="001B38FD"/>
    <w:rsid w:val="001B3A68"/>
    <w:rsid w:val="001C121D"/>
    <w:rsid w:val="001C7F8F"/>
    <w:rsid w:val="001D2D28"/>
    <w:rsid w:val="001D3F75"/>
    <w:rsid w:val="001D4FAB"/>
    <w:rsid w:val="001D5202"/>
    <w:rsid w:val="001D6C91"/>
    <w:rsid w:val="001E2C85"/>
    <w:rsid w:val="001F06E3"/>
    <w:rsid w:val="002007BC"/>
    <w:rsid w:val="0020305C"/>
    <w:rsid w:val="002033CA"/>
    <w:rsid w:val="002038F4"/>
    <w:rsid w:val="002177EE"/>
    <w:rsid w:val="0023043D"/>
    <w:rsid w:val="002308A1"/>
    <w:rsid w:val="0023277D"/>
    <w:rsid w:val="00234A55"/>
    <w:rsid w:val="002365FC"/>
    <w:rsid w:val="0023751B"/>
    <w:rsid w:val="00264B1C"/>
    <w:rsid w:val="00267FE0"/>
    <w:rsid w:val="00270ACA"/>
    <w:rsid w:val="00273A12"/>
    <w:rsid w:val="002747E5"/>
    <w:rsid w:val="00275A90"/>
    <w:rsid w:val="002827A9"/>
    <w:rsid w:val="00294514"/>
    <w:rsid w:val="002A6C84"/>
    <w:rsid w:val="002A7486"/>
    <w:rsid w:val="002B6FAE"/>
    <w:rsid w:val="002B77AD"/>
    <w:rsid w:val="002C0422"/>
    <w:rsid w:val="002C6EBB"/>
    <w:rsid w:val="002D43CC"/>
    <w:rsid w:val="002D4F30"/>
    <w:rsid w:val="002E426A"/>
    <w:rsid w:val="002E61C4"/>
    <w:rsid w:val="002F6818"/>
    <w:rsid w:val="0030154B"/>
    <w:rsid w:val="003020CC"/>
    <w:rsid w:val="00304045"/>
    <w:rsid w:val="00315B89"/>
    <w:rsid w:val="0032083E"/>
    <w:rsid w:val="00323E76"/>
    <w:rsid w:val="00324E28"/>
    <w:rsid w:val="0032619F"/>
    <w:rsid w:val="003264A2"/>
    <w:rsid w:val="00331703"/>
    <w:rsid w:val="00331F1E"/>
    <w:rsid w:val="00337163"/>
    <w:rsid w:val="0034476F"/>
    <w:rsid w:val="00347523"/>
    <w:rsid w:val="00352849"/>
    <w:rsid w:val="003537C2"/>
    <w:rsid w:val="003553E4"/>
    <w:rsid w:val="00355E53"/>
    <w:rsid w:val="0035609B"/>
    <w:rsid w:val="00363127"/>
    <w:rsid w:val="00364232"/>
    <w:rsid w:val="00367F0C"/>
    <w:rsid w:val="0037258A"/>
    <w:rsid w:val="00373CFB"/>
    <w:rsid w:val="0038056C"/>
    <w:rsid w:val="00380E6A"/>
    <w:rsid w:val="003817B7"/>
    <w:rsid w:val="00381DEA"/>
    <w:rsid w:val="0039015B"/>
    <w:rsid w:val="003B5DA7"/>
    <w:rsid w:val="003B5FBB"/>
    <w:rsid w:val="003B7D6C"/>
    <w:rsid w:val="003C3329"/>
    <w:rsid w:val="003E3BA1"/>
    <w:rsid w:val="003E477C"/>
    <w:rsid w:val="003F5CAE"/>
    <w:rsid w:val="0040234B"/>
    <w:rsid w:val="00402420"/>
    <w:rsid w:val="00402FFD"/>
    <w:rsid w:val="00404F50"/>
    <w:rsid w:val="00413055"/>
    <w:rsid w:val="004152C2"/>
    <w:rsid w:val="00415C17"/>
    <w:rsid w:val="00417A01"/>
    <w:rsid w:val="00421793"/>
    <w:rsid w:val="00422EFF"/>
    <w:rsid w:val="00423E2F"/>
    <w:rsid w:val="00424319"/>
    <w:rsid w:val="0043494D"/>
    <w:rsid w:val="00437F6E"/>
    <w:rsid w:val="004450AA"/>
    <w:rsid w:val="00451880"/>
    <w:rsid w:val="00453601"/>
    <w:rsid w:val="004548C6"/>
    <w:rsid w:val="00454E1E"/>
    <w:rsid w:val="00457C58"/>
    <w:rsid w:val="00463793"/>
    <w:rsid w:val="00467E79"/>
    <w:rsid w:val="00481582"/>
    <w:rsid w:val="00481719"/>
    <w:rsid w:val="00496F60"/>
    <w:rsid w:val="004A23D2"/>
    <w:rsid w:val="004A4003"/>
    <w:rsid w:val="004A5743"/>
    <w:rsid w:val="004C58F2"/>
    <w:rsid w:val="004C7041"/>
    <w:rsid w:val="004D48EB"/>
    <w:rsid w:val="004D74E3"/>
    <w:rsid w:val="004D7726"/>
    <w:rsid w:val="004E1BB4"/>
    <w:rsid w:val="004E3B2D"/>
    <w:rsid w:val="004E6FFE"/>
    <w:rsid w:val="004F7881"/>
    <w:rsid w:val="00506C3E"/>
    <w:rsid w:val="00520293"/>
    <w:rsid w:val="005205F3"/>
    <w:rsid w:val="005247F3"/>
    <w:rsid w:val="005322C6"/>
    <w:rsid w:val="0053391D"/>
    <w:rsid w:val="0053790F"/>
    <w:rsid w:val="005403ED"/>
    <w:rsid w:val="00543292"/>
    <w:rsid w:val="00550648"/>
    <w:rsid w:val="00557965"/>
    <w:rsid w:val="0056624A"/>
    <w:rsid w:val="0057019C"/>
    <w:rsid w:val="0057795E"/>
    <w:rsid w:val="00580984"/>
    <w:rsid w:val="0058344B"/>
    <w:rsid w:val="00583995"/>
    <w:rsid w:val="005860E1"/>
    <w:rsid w:val="00587B69"/>
    <w:rsid w:val="005933F7"/>
    <w:rsid w:val="0059344C"/>
    <w:rsid w:val="00596E44"/>
    <w:rsid w:val="005A1A89"/>
    <w:rsid w:val="005B4F0D"/>
    <w:rsid w:val="005B7D42"/>
    <w:rsid w:val="005C2300"/>
    <w:rsid w:val="005D06F9"/>
    <w:rsid w:val="005D2F74"/>
    <w:rsid w:val="005D420D"/>
    <w:rsid w:val="005E2439"/>
    <w:rsid w:val="005E4E76"/>
    <w:rsid w:val="005E5480"/>
    <w:rsid w:val="005E60B0"/>
    <w:rsid w:val="005F014C"/>
    <w:rsid w:val="005F6F21"/>
    <w:rsid w:val="006005CC"/>
    <w:rsid w:val="00603E27"/>
    <w:rsid w:val="00606DCC"/>
    <w:rsid w:val="00607573"/>
    <w:rsid w:val="006213AD"/>
    <w:rsid w:val="006229F9"/>
    <w:rsid w:val="00625CFA"/>
    <w:rsid w:val="006271DE"/>
    <w:rsid w:val="00632960"/>
    <w:rsid w:val="0064222F"/>
    <w:rsid w:val="00642858"/>
    <w:rsid w:val="00645849"/>
    <w:rsid w:val="00656374"/>
    <w:rsid w:val="006611BA"/>
    <w:rsid w:val="006617B9"/>
    <w:rsid w:val="006657D4"/>
    <w:rsid w:val="00672C39"/>
    <w:rsid w:val="006743A5"/>
    <w:rsid w:val="00674892"/>
    <w:rsid w:val="00674B5C"/>
    <w:rsid w:val="00680509"/>
    <w:rsid w:val="006878E0"/>
    <w:rsid w:val="00691AB5"/>
    <w:rsid w:val="006979D5"/>
    <w:rsid w:val="006A0501"/>
    <w:rsid w:val="006B42B6"/>
    <w:rsid w:val="006B44FF"/>
    <w:rsid w:val="006B609E"/>
    <w:rsid w:val="006B627C"/>
    <w:rsid w:val="006B75A9"/>
    <w:rsid w:val="006C3BB8"/>
    <w:rsid w:val="006C43CD"/>
    <w:rsid w:val="006E0919"/>
    <w:rsid w:val="006E4453"/>
    <w:rsid w:val="006E6C78"/>
    <w:rsid w:val="006E74B8"/>
    <w:rsid w:val="006F1483"/>
    <w:rsid w:val="006F2BDD"/>
    <w:rsid w:val="006F5C88"/>
    <w:rsid w:val="006F687A"/>
    <w:rsid w:val="006F7002"/>
    <w:rsid w:val="007037E7"/>
    <w:rsid w:val="00706005"/>
    <w:rsid w:val="00710BEE"/>
    <w:rsid w:val="00710F05"/>
    <w:rsid w:val="00723D86"/>
    <w:rsid w:val="00724BEF"/>
    <w:rsid w:val="00727307"/>
    <w:rsid w:val="0073029A"/>
    <w:rsid w:val="007408B5"/>
    <w:rsid w:val="007451D4"/>
    <w:rsid w:val="00745218"/>
    <w:rsid w:val="00754B15"/>
    <w:rsid w:val="00757545"/>
    <w:rsid w:val="00771772"/>
    <w:rsid w:val="00771A04"/>
    <w:rsid w:val="007729BE"/>
    <w:rsid w:val="00782686"/>
    <w:rsid w:val="00795600"/>
    <w:rsid w:val="007A6BF0"/>
    <w:rsid w:val="007B55CB"/>
    <w:rsid w:val="007B7040"/>
    <w:rsid w:val="007D5DD1"/>
    <w:rsid w:val="00806187"/>
    <w:rsid w:val="00806FC5"/>
    <w:rsid w:val="00807C30"/>
    <w:rsid w:val="008104DD"/>
    <w:rsid w:val="008176BB"/>
    <w:rsid w:val="008241CF"/>
    <w:rsid w:val="00826550"/>
    <w:rsid w:val="00830F0A"/>
    <w:rsid w:val="00834C38"/>
    <w:rsid w:val="00835D39"/>
    <w:rsid w:val="00844141"/>
    <w:rsid w:val="00851F81"/>
    <w:rsid w:val="00855251"/>
    <w:rsid w:val="0086262B"/>
    <w:rsid w:val="00862EB1"/>
    <w:rsid w:val="0086318A"/>
    <w:rsid w:val="00873DE1"/>
    <w:rsid w:val="00875C0E"/>
    <w:rsid w:val="00882CC4"/>
    <w:rsid w:val="008965E1"/>
    <w:rsid w:val="008A748E"/>
    <w:rsid w:val="008B12C1"/>
    <w:rsid w:val="008C1C23"/>
    <w:rsid w:val="008C305C"/>
    <w:rsid w:val="008C3702"/>
    <w:rsid w:val="008C39F0"/>
    <w:rsid w:val="008E48B9"/>
    <w:rsid w:val="008E6003"/>
    <w:rsid w:val="008F0759"/>
    <w:rsid w:val="008F4E55"/>
    <w:rsid w:val="00907402"/>
    <w:rsid w:val="00910804"/>
    <w:rsid w:val="00912995"/>
    <w:rsid w:val="00916DB3"/>
    <w:rsid w:val="009171A1"/>
    <w:rsid w:val="00917D63"/>
    <w:rsid w:val="00920686"/>
    <w:rsid w:val="00921D97"/>
    <w:rsid w:val="00923B87"/>
    <w:rsid w:val="00944D43"/>
    <w:rsid w:val="0094676D"/>
    <w:rsid w:val="00951619"/>
    <w:rsid w:val="009525F0"/>
    <w:rsid w:val="00954FDA"/>
    <w:rsid w:val="00956FFD"/>
    <w:rsid w:val="00962AC3"/>
    <w:rsid w:val="009631C1"/>
    <w:rsid w:val="0096583A"/>
    <w:rsid w:val="00966AA5"/>
    <w:rsid w:val="00970FCE"/>
    <w:rsid w:val="0097392A"/>
    <w:rsid w:val="00974319"/>
    <w:rsid w:val="00975EAE"/>
    <w:rsid w:val="009817E0"/>
    <w:rsid w:val="00982E69"/>
    <w:rsid w:val="0098453A"/>
    <w:rsid w:val="0098570E"/>
    <w:rsid w:val="00994A16"/>
    <w:rsid w:val="009A6FD3"/>
    <w:rsid w:val="009B1398"/>
    <w:rsid w:val="009B1F9F"/>
    <w:rsid w:val="009B5F59"/>
    <w:rsid w:val="009B7B66"/>
    <w:rsid w:val="009C1728"/>
    <w:rsid w:val="009C4B5D"/>
    <w:rsid w:val="009D0A2B"/>
    <w:rsid w:val="009D27E0"/>
    <w:rsid w:val="009E3A9B"/>
    <w:rsid w:val="009E454C"/>
    <w:rsid w:val="00A02746"/>
    <w:rsid w:val="00A05211"/>
    <w:rsid w:val="00A157CC"/>
    <w:rsid w:val="00A4013E"/>
    <w:rsid w:val="00A45A14"/>
    <w:rsid w:val="00A5088B"/>
    <w:rsid w:val="00A60FB8"/>
    <w:rsid w:val="00A727B2"/>
    <w:rsid w:val="00A74067"/>
    <w:rsid w:val="00A8121A"/>
    <w:rsid w:val="00A90EB3"/>
    <w:rsid w:val="00A9178B"/>
    <w:rsid w:val="00A94721"/>
    <w:rsid w:val="00AA0FA2"/>
    <w:rsid w:val="00AB0283"/>
    <w:rsid w:val="00AB0E4A"/>
    <w:rsid w:val="00AB1368"/>
    <w:rsid w:val="00AB70A0"/>
    <w:rsid w:val="00AB7741"/>
    <w:rsid w:val="00AC222A"/>
    <w:rsid w:val="00AD6E48"/>
    <w:rsid w:val="00AE13BD"/>
    <w:rsid w:val="00AE2CBF"/>
    <w:rsid w:val="00AF265B"/>
    <w:rsid w:val="00AF3AE4"/>
    <w:rsid w:val="00B04119"/>
    <w:rsid w:val="00B06EAF"/>
    <w:rsid w:val="00B10D4B"/>
    <w:rsid w:val="00B22C15"/>
    <w:rsid w:val="00B24E0F"/>
    <w:rsid w:val="00B25DE8"/>
    <w:rsid w:val="00B3093E"/>
    <w:rsid w:val="00B30C3C"/>
    <w:rsid w:val="00B36BEA"/>
    <w:rsid w:val="00B46544"/>
    <w:rsid w:val="00B54193"/>
    <w:rsid w:val="00B57190"/>
    <w:rsid w:val="00B609C1"/>
    <w:rsid w:val="00B649C5"/>
    <w:rsid w:val="00B66036"/>
    <w:rsid w:val="00B72255"/>
    <w:rsid w:val="00B769E7"/>
    <w:rsid w:val="00B8162E"/>
    <w:rsid w:val="00B81983"/>
    <w:rsid w:val="00B81D53"/>
    <w:rsid w:val="00B86B6F"/>
    <w:rsid w:val="00B8760F"/>
    <w:rsid w:val="00B92072"/>
    <w:rsid w:val="00B95760"/>
    <w:rsid w:val="00B97C21"/>
    <w:rsid w:val="00BA157E"/>
    <w:rsid w:val="00BA2DD9"/>
    <w:rsid w:val="00BC5BA2"/>
    <w:rsid w:val="00BC7B04"/>
    <w:rsid w:val="00BD2645"/>
    <w:rsid w:val="00BD48FC"/>
    <w:rsid w:val="00BD7518"/>
    <w:rsid w:val="00BE29E2"/>
    <w:rsid w:val="00BE3179"/>
    <w:rsid w:val="00BE7DCC"/>
    <w:rsid w:val="00BF27B5"/>
    <w:rsid w:val="00BF4CA5"/>
    <w:rsid w:val="00C00372"/>
    <w:rsid w:val="00C00D6F"/>
    <w:rsid w:val="00C02683"/>
    <w:rsid w:val="00C06075"/>
    <w:rsid w:val="00C12C79"/>
    <w:rsid w:val="00C23645"/>
    <w:rsid w:val="00C25460"/>
    <w:rsid w:val="00C435D4"/>
    <w:rsid w:val="00C43F6D"/>
    <w:rsid w:val="00C45D36"/>
    <w:rsid w:val="00C56015"/>
    <w:rsid w:val="00C61367"/>
    <w:rsid w:val="00C64155"/>
    <w:rsid w:val="00C745BB"/>
    <w:rsid w:val="00C7740E"/>
    <w:rsid w:val="00C813C3"/>
    <w:rsid w:val="00C85C0A"/>
    <w:rsid w:val="00C93328"/>
    <w:rsid w:val="00C971F6"/>
    <w:rsid w:val="00CA1EF2"/>
    <w:rsid w:val="00CA45CD"/>
    <w:rsid w:val="00CC2B4B"/>
    <w:rsid w:val="00CC434F"/>
    <w:rsid w:val="00CC6011"/>
    <w:rsid w:val="00CC65AE"/>
    <w:rsid w:val="00CC689C"/>
    <w:rsid w:val="00CD2E95"/>
    <w:rsid w:val="00CD2EEB"/>
    <w:rsid w:val="00CD3205"/>
    <w:rsid w:val="00CD794C"/>
    <w:rsid w:val="00CE0A12"/>
    <w:rsid w:val="00CE3383"/>
    <w:rsid w:val="00CE3992"/>
    <w:rsid w:val="00CE5670"/>
    <w:rsid w:val="00CE6030"/>
    <w:rsid w:val="00CF3301"/>
    <w:rsid w:val="00D0449B"/>
    <w:rsid w:val="00D06DE6"/>
    <w:rsid w:val="00D1514D"/>
    <w:rsid w:val="00D17B3A"/>
    <w:rsid w:val="00D213FC"/>
    <w:rsid w:val="00D22021"/>
    <w:rsid w:val="00D22279"/>
    <w:rsid w:val="00D2374A"/>
    <w:rsid w:val="00D27830"/>
    <w:rsid w:val="00D3410A"/>
    <w:rsid w:val="00D34FA0"/>
    <w:rsid w:val="00D36950"/>
    <w:rsid w:val="00D4113E"/>
    <w:rsid w:val="00D42924"/>
    <w:rsid w:val="00D54130"/>
    <w:rsid w:val="00D57CD8"/>
    <w:rsid w:val="00D70BC3"/>
    <w:rsid w:val="00D72E02"/>
    <w:rsid w:val="00D80FEB"/>
    <w:rsid w:val="00D83324"/>
    <w:rsid w:val="00D92417"/>
    <w:rsid w:val="00D93A38"/>
    <w:rsid w:val="00DA19E4"/>
    <w:rsid w:val="00DB047D"/>
    <w:rsid w:val="00DB4B0E"/>
    <w:rsid w:val="00DB4F86"/>
    <w:rsid w:val="00DB6FED"/>
    <w:rsid w:val="00DC48AB"/>
    <w:rsid w:val="00DC704F"/>
    <w:rsid w:val="00DD3040"/>
    <w:rsid w:val="00DD4135"/>
    <w:rsid w:val="00DD50B2"/>
    <w:rsid w:val="00DD5FB5"/>
    <w:rsid w:val="00DD6073"/>
    <w:rsid w:val="00DE1158"/>
    <w:rsid w:val="00DE1680"/>
    <w:rsid w:val="00DE3A38"/>
    <w:rsid w:val="00DE7EFC"/>
    <w:rsid w:val="00DF33BC"/>
    <w:rsid w:val="00E0269D"/>
    <w:rsid w:val="00E02788"/>
    <w:rsid w:val="00E033D9"/>
    <w:rsid w:val="00E04445"/>
    <w:rsid w:val="00E0479D"/>
    <w:rsid w:val="00E1195B"/>
    <w:rsid w:val="00E202BC"/>
    <w:rsid w:val="00E314C0"/>
    <w:rsid w:val="00E36BEE"/>
    <w:rsid w:val="00E37210"/>
    <w:rsid w:val="00E42C13"/>
    <w:rsid w:val="00E4304A"/>
    <w:rsid w:val="00E53417"/>
    <w:rsid w:val="00E55847"/>
    <w:rsid w:val="00E574B4"/>
    <w:rsid w:val="00E6699F"/>
    <w:rsid w:val="00E76612"/>
    <w:rsid w:val="00E856D4"/>
    <w:rsid w:val="00E9737F"/>
    <w:rsid w:val="00E97A44"/>
    <w:rsid w:val="00EA4C75"/>
    <w:rsid w:val="00EA5FBB"/>
    <w:rsid w:val="00EC0071"/>
    <w:rsid w:val="00EC051E"/>
    <w:rsid w:val="00EC46ED"/>
    <w:rsid w:val="00EC5D89"/>
    <w:rsid w:val="00EC672A"/>
    <w:rsid w:val="00EC74CA"/>
    <w:rsid w:val="00ED4979"/>
    <w:rsid w:val="00ED62ED"/>
    <w:rsid w:val="00ED7BCA"/>
    <w:rsid w:val="00EE1929"/>
    <w:rsid w:val="00EE6445"/>
    <w:rsid w:val="00F015CF"/>
    <w:rsid w:val="00F0165B"/>
    <w:rsid w:val="00F03BD8"/>
    <w:rsid w:val="00F074D1"/>
    <w:rsid w:val="00F1218A"/>
    <w:rsid w:val="00F15830"/>
    <w:rsid w:val="00F15BF8"/>
    <w:rsid w:val="00F205D4"/>
    <w:rsid w:val="00F25838"/>
    <w:rsid w:val="00F25A0A"/>
    <w:rsid w:val="00F348CE"/>
    <w:rsid w:val="00F45442"/>
    <w:rsid w:val="00F505A3"/>
    <w:rsid w:val="00F56281"/>
    <w:rsid w:val="00F66F5F"/>
    <w:rsid w:val="00F7056B"/>
    <w:rsid w:val="00F85751"/>
    <w:rsid w:val="00F85FD0"/>
    <w:rsid w:val="00FA66BA"/>
    <w:rsid w:val="00FB7960"/>
    <w:rsid w:val="00FC21B7"/>
    <w:rsid w:val="00FC5BF7"/>
    <w:rsid w:val="00FD057C"/>
    <w:rsid w:val="00FD105B"/>
    <w:rsid w:val="00FD5523"/>
    <w:rsid w:val="00FF69C1"/>
    <w:rsid w:val="00FF75BA"/>
    <w:rsid w:val="00FF7E7C"/>
    <w:rsid w:val="08BE4E75"/>
    <w:rsid w:val="167D731A"/>
    <w:rsid w:val="1B70F250"/>
    <w:rsid w:val="25832CAD"/>
    <w:rsid w:val="27322D3C"/>
    <w:rsid w:val="32B0E51B"/>
    <w:rsid w:val="33A1EF13"/>
    <w:rsid w:val="407B4695"/>
    <w:rsid w:val="46E5E262"/>
    <w:rsid w:val="50A48289"/>
    <w:rsid w:val="5F3E7085"/>
    <w:rsid w:val="5F65076F"/>
    <w:rsid w:val="68B6000F"/>
    <w:rsid w:val="7101CC69"/>
    <w:rsid w:val="7323C040"/>
    <w:rsid w:val="78937347"/>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165B"/>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berarbeitung">
    <w:name w:val="Revision"/>
    <w:hidden/>
    <w:uiPriority w:val="99"/>
    <w:semiHidden/>
    <w:rsid w:val="008F4E55"/>
    <w:pPr>
      <w:spacing w:after="0" w:line="240" w:lineRule="auto"/>
    </w:pPr>
    <w:rPr>
      <w:rFonts w:ascii="Arial" w:hAnsi="Arial" w:cs="Times New Roman"/>
      <w:kern w:val="24"/>
      <w:szCs w:val="24"/>
      <w:lang w:eastAsia="ar-SA"/>
    </w:rPr>
  </w:style>
  <w:style w:type="paragraph" w:styleId="StandardWeb">
    <w:name w:val="Normal (Web)"/>
    <w:basedOn w:val="Standard"/>
    <w:uiPriority w:val="99"/>
    <w:semiHidden/>
    <w:unhideWhenUsed/>
    <w:rsid w:val="001C7F8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de/produkte/com-express-type-6/conga-tc300" TargetMode="External"/><Relationship Id="rId18" Type="http://schemas.openxmlformats.org/officeDocument/2006/relationships/hyperlink" Target="http://www.congate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ongatec.com/de/aready/ubuntu-pro/" TargetMode="External"/><Relationship Id="rId17" Type="http://schemas.openxmlformats.org/officeDocument/2006/relationships/hyperlink" Target="https://www.youtube.com/congatecAE" TargetMode="External"/><Relationship Id="rId2" Type="http://schemas.openxmlformats.org/officeDocument/2006/relationships/customXml" Target="../customXml/item2.xml"/><Relationship Id="rId16" Type="http://schemas.openxmlformats.org/officeDocument/2006/relationships/hyperlink" Target="https://www.linkedin.com/company/congate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de/aready/ctrlx-os/" TargetMode="External"/><Relationship Id="rId5" Type="http://schemas.openxmlformats.org/officeDocument/2006/relationships/settings" Target="settings.xml"/><Relationship Id="rId15" Type="http://schemas.openxmlformats.org/officeDocument/2006/relationships/hyperlink" Target="https://www.aready.com/"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congatec.com/de/"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2.xml><?xml version="1.0" encoding="utf-8"?>
<ds:datastoreItem xmlns:ds="http://schemas.openxmlformats.org/officeDocument/2006/customXml" ds:itemID="{D1B63AD2-059A-43A5-9BB6-B625FF337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D2FAE-AE25-46CF-B6E8-CCBF28D63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6384</Characters>
  <Application>Microsoft Office Word</Application>
  <DocSecurity>0</DocSecurity>
  <Lines>53</Lines>
  <Paragraphs>14</Paragraphs>
  <ScaleCrop>false</ScaleCrop>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35</cp:revision>
  <dcterms:created xsi:type="dcterms:W3CDTF">2026-03-31T15:07:00Z</dcterms:created>
  <dcterms:modified xsi:type="dcterms:W3CDTF">2026-04-16T14:19:00Z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2026-04-13T09:45:34Z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b7ac2405-5502-4f14-96a9-c7d7e955345a</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ies>
</file>